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fontTable.xml" ContentType="application/vnd.openxmlformats-officedocument.wordprocessingml.fontTable+xml"/>
  <Override PartName="/docProps/core.xml" ContentType="application/vnd.openxmlformats-package.core-properties+xml"/>
  <Override PartName="/word/webSettings.xml" ContentType="application/vnd.openxmlformats-officedocument.wordprocessingml.webSettings+xml"/>
  <Override PartName="/docProps/app.xml" ContentType="application/vnd.openxmlformats-officedocument.extended-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2" w:rightFromText="142" w:vertAnchor="page" w:horzAnchor="margin" w:tblpXSpec="center" w:tblpY="387"/>
        <w:tblW w:w="11550" w:type="dxa"/>
        <w:tblBorders>
          <w:bottom w:val="single" w:sz="4" w:space="0" w:color="auto"/>
        </w:tblBorders>
        <w:tblLayout w:type="fixed"/>
        <w:tblLook w:val="04A0" w:firstRow="1" w:lastRow="0" w:firstColumn="1" w:lastColumn="0" w:noHBand="0" w:noVBand="1"/>
      </w:tblPr>
      <w:tblGrid>
        <w:gridCol w:w="1861"/>
        <w:gridCol w:w="7428"/>
        <w:gridCol w:w="2261"/>
      </w:tblGrid>
      <w:tr w:rsidR="007C5105" w:rsidTr="005F78F0">
        <w:trPr>
          <w:trHeight w:val="1440"/>
        </w:trPr>
        <w:tc>
          <w:tcPr>
            <w:tcW w:w="1861" w:type="dxa"/>
            <w:tcBorders>
              <w:top w:val="nil"/>
              <w:left w:val="nil"/>
              <w:bottom w:val="single" w:sz="4" w:space="0" w:color="auto"/>
              <w:right w:val="nil"/>
            </w:tcBorders>
            <w:hideMark/>
          </w:tcPr>
          <w:p w:rsidR="007C5105" w:rsidRDefault="007C5105" w:rsidP="005F78F0">
            <w:pPr>
              <w:rPr>
                <w:sz w:val="24"/>
                <w:szCs w:val="24"/>
              </w:rPr>
            </w:pPr>
            <w:r>
              <w:rPr>
                <w:noProof/>
                <w:lang w:eastAsia="bg-BG"/>
              </w:rPr>
              <w:drawing>
                <wp:inline distT="0" distB="0" distL="0" distR="0" wp14:anchorId="5D59C83B" wp14:editId="58635D05">
                  <wp:extent cx="1095375" cy="894080"/>
                  <wp:effectExtent l="0" t="0" r="9525" b="1270"/>
                  <wp:docPr id="2" name="Picture 2" descr="Л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 descr="ЛОГО"/>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pic:spPr>
                      </pic:pic>
                    </a:graphicData>
                  </a:graphic>
                </wp:inline>
              </w:drawing>
            </w:r>
          </w:p>
        </w:tc>
        <w:tc>
          <w:tcPr>
            <w:tcW w:w="7428" w:type="dxa"/>
            <w:tcBorders>
              <w:top w:val="nil"/>
              <w:left w:val="nil"/>
              <w:bottom w:val="single" w:sz="4" w:space="0" w:color="auto"/>
              <w:right w:val="nil"/>
            </w:tcBorders>
            <w:vAlign w:val="center"/>
          </w:tcPr>
          <w:p w:rsidR="007C5105" w:rsidRPr="00821FC6" w:rsidRDefault="000E27EA" w:rsidP="005F78F0">
            <w:pPr>
              <w:spacing w:line="480" w:lineRule="auto"/>
              <w:jc w:val="center"/>
              <w:rPr>
                <w:b/>
                <w:sz w:val="22"/>
              </w:rPr>
            </w:pPr>
            <w:r>
              <w:rPr>
                <w:b/>
                <w:sz w:val="22"/>
              </w:rPr>
              <w:t>МИНИСТЕРСТВО НА ЗЕМЕДЕЛИЕТО</w:t>
            </w:r>
            <w:r w:rsidR="00453494">
              <w:rPr>
                <w:b/>
                <w:sz w:val="22"/>
              </w:rPr>
              <w:t xml:space="preserve"> И ХРАНИТЕ</w:t>
            </w:r>
          </w:p>
          <w:p w:rsidR="007C5105" w:rsidRPr="00821FC6" w:rsidRDefault="007C5105" w:rsidP="005F78F0">
            <w:pPr>
              <w:spacing w:line="480" w:lineRule="auto"/>
              <w:jc w:val="center"/>
              <w:rPr>
                <w:sz w:val="22"/>
              </w:rPr>
            </w:pPr>
            <w:r w:rsidRPr="00821FC6">
              <w:rPr>
                <w:sz w:val="22"/>
              </w:rPr>
              <w:t>„ЮГОЗАПАДНО ДЪРЖАВНО ПРЕДПРИЯТИЕ“</w:t>
            </w:r>
            <w:r w:rsidRPr="00821FC6">
              <w:rPr>
                <w:sz w:val="22"/>
                <w:lang w:val="en-US"/>
              </w:rPr>
              <w:t xml:space="preserve"> </w:t>
            </w:r>
            <w:r w:rsidRPr="00821FC6">
              <w:rPr>
                <w:sz w:val="22"/>
              </w:rPr>
              <w:t>ДП БЛАГОЕВГРАД</w:t>
            </w:r>
          </w:p>
          <w:p w:rsidR="007C5105" w:rsidRPr="007B22E3" w:rsidRDefault="007C5105" w:rsidP="005F78F0">
            <w:pPr>
              <w:jc w:val="center"/>
            </w:pPr>
            <w:r w:rsidRPr="00821FC6">
              <w:rPr>
                <w:sz w:val="22"/>
              </w:rPr>
              <w:t>ТП „ДЪРЖАВНО ГОРСКО СТОПАНСТВО СТРУМЯНИ“</w:t>
            </w:r>
          </w:p>
        </w:tc>
        <w:tc>
          <w:tcPr>
            <w:tcW w:w="2261" w:type="dxa"/>
            <w:tcBorders>
              <w:top w:val="nil"/>
              <w:left w:val="nil"/>
              <w:bottom w:val="single" w:sz="4" w:space="0" w:color="auto"/>
              <w:right w:val="nil"/>
            </w:tcBorders>
            <w:vAlign w:val="bottom"/>
            <w:hideMark/>
          </w:tcPr>
          <w:p w:rsidR="007C5105" w:rsidRDefault="007C5105" w:rsidP="005F78F0">
            <w:pPr>
              <w:ind w:left="-108"/>
              <w:jc w:val="center"/>
              <w:rPr>
                <w:sz w:val="24"/>
                <w:szCs w:val="24"/>
              </w:rPr>
            </w:pPr>
            <w:r>
              <w:rPr>
                <w:sz w:val="24"/>
                <w:szCs w:val="24"/>
              </w:rPr>
              <w:object w:dxaOrig="1995" w:dyaOrig="16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4.8pt;height:76.8pt" o:ole="">
                  <v:imagedata r:id="rId7" o:title=""/>
                </v:shape>
                <o:OLEObject Type="Embed" ProgID="Acrobat.Document.DC" ShapeID="_x0000_i1025" DrawAspect="Content" ObjectID="_1775369884" r:id="rId8"/>
              </w:object>
            </w:r>
          </w:p>
        </w:tc>
      </w:tr>
      <w:tr w:rsidR="007C5105" w:rsidTr="005F78F0">
        <w:trPr>
          <w:trHeight w:val="176"/>
        </w:trPr>
        <w:tc>
          <w:tcPr>
            <w:tcW w:w="11550" w:type="dxa"/>
            <w:gridSpan w:val="3"/>
            <w:tcBorders>
              <w:top w:val="single" w:sz="4" w:space="0" w:color="auto"/>
              <w:left w:val="nil"/>
              <w:bottom w:val="nil"/>
              <w:right w:val="nil"/>
            </w:tcBorders>
          </w:tcPr>
          <w:p w:rsidR="007C5105" w:rsidRPr="00C75046" w:rsidRDefault="007C5105" w:rsidP="005F78F0">
            <w:pPr>
              <w:jc w:val="center"/>
              <w:rPr>
                <w:sz w:val="16"/>
                <w:szCs w:val="16"/>
              </w:rPr>
            </w:pPr>
            <w:r w:rsidRPr="004648EA">
              <w:rPr>
                <w:sz w:val="14"/>
                <w:szCs w:val="14"/>
              </w:rPr>
              <w:t>2825</w:t>
            </w:r>
            <w:r w:rsidRPr="004648EA">
              <w:rPr>
                <w:bCs/>
                <w:sz w:val="14"/>
                <w:szCs w:val="14"/>
              </w:rPr>
              <w:t xml:space="preserve"> с. Струмяни, пл. „7 </w:t>
            </w:r>
            <w:r>
              <w:rPr>
                <w:bCs/>
                <w:sz w:val="14"/>
                <w:szCs w:val="14"/>
              </w:rPr>
              <w:t>- ми Април” № 3; тел. 07434/3119</w:t>
            </w:r>
            <w:r w:rsidRPr="004648EA">
              <w:rPr>
                <w:bCs/>
                <w:sz w:val="14"/>
                <w:szCs w:val="14"/>
              </w:rPr>
              <w:t>; email:</w:t>
            </w:r>
            <w:r w:rsidRPr="004648EA">
              <w:rPr>
                <w:sz w:val="14"/>
                <w:szCs w:val="14"/>
              </w:rPr>
              <w:t xml:space="preserve"> dgs_strumjani@abv.bg</w:t>
            </w:r>
          </w:p>
        </w:tc>
      </w:tr>
    </w:tbl>
    <w:p w:rsidR="00A106E9" w:rsidRPr="002D0F1E" w:rsidRDefault="00A106E9" w:rsidP="00E823E0"/>
    <w:p w:rsidR="005F78F0" w:rsidRDefault="005F78F0" w:rsidP="005F78F0">
      <w:pPr>
        <w:ind w:left="4248" w:firstLine="708"/>
        <w:rPr>
          <w:b/>
          <w:lang w:val="ru-RU"/>
        </w:rPr>
      </w:pPr>
      <w:r w:rsidRPr="00CA5804">
        <w:rPr>
          <w:b/>
        </w:rPr>
        <w:t>УТВЪРЖДВАМ</w:t>
      </w:r>
      <w:r>
        <w:rPr>
          <w:b/>
          <w:lang w:val="ru-RU"/>
        </w:rPr>
        <w:t>:</w:t>
      </w:r>
    </w:p>
    <w:p w:rsidR="005F78F0" w:rsidRDefault="00E80016" w:rsidP="005F78F0">
      <w:pPr>
        <w:ind w:left="4248" w:firstLine="708"/>
        <w:rPr>
          <w:b/>
          <w:lang w:val="ru-RU"/>
        </w:rPr>
      </w:pPr>
      <w:r>
        <w:rPr>
          <w:b/>
        </w:rPr>
        <w:pict>
          <v:shape id="_x0000_i1026" type="#_x0000_t75" alt="Microsoft Office Signature Line..." style="width:192pt;height:96pt">
            <v:imagedata r:id="rId9" o:title=""/>
            <o:lock v:ext="edit" ungrouping="t" rotation="t" cropping="t" verticies="t" text="t" grouping="t"/>
            <o:signatureline v:ext="edit" id="{4D595A5F-C338-42DB-BD38-934576191EC0}" provid="{00000000-0000-0000-0000-000000000000}" o:suggestedsigner=",инж. Росен Янев - Директор ТП &quot;ДГС Струмяни&quot;" o:suggestedsigner2="Съгласно Заповед РД-07-328/09.04.2024 г." issignatureline="t"/>
          </v:shape>
        </w:pict>
      </w:r>
    </w:p>
    <w:p w:rsidR="005F78F0" w:rsidRPr="00CA5804" w:rsidRDefault="005F78F0" w:rsidP="005F78F0">
      <w:pPr>
        <w:ind w:left="4248" w:firstLine="708"/>
        <w:rPr>
          <w:b/>
          <w:lang w:val="ru-RU"/>
        </w:rPr>
      </w:pPr>
    </w:p>
    <w:p w:rsidR="005F78F0" w:rsidRPr="00C7730D" w:rsidRDefault="005F78F0" w:rsidP="00C7730D">
      <w:pPr>
        <w:ind w:left="198"/>
        <w:rPr>
          <w:b/>
          <w:lang w:val="ru-RU"/>
        </w:rPr>
      </w:pPr>
      <w:r w:rsidRPr="00CA5804">
        <w:rPr>
          <w:lang w:val="ru-RU"/>
        </w:rPr>
        <w:t xml:space="preserve">                                                      </w:t>
      </w:r>
      <w:r>
        <w:rPr>
          <w:lang w:val="ru-RU"/>
        </w:rPr>
        <w:tab/>
      </w:r>
      <w:r>
        <w:rPr>
          <w:lang w:val="ru-RU"/>
        </w:rPr>
        <w:tab/>
      </w:r>
    </w:p>
    <w:p w:rsidR="005F78F0" w:rsidRPr="00CA5804" w:rsidRDefault="005F78F0" w:rsidP="005F78F0">
      <w:pPr>
        <w:rPr>
          <w:lang w:eastAsia="x-none"/>
        </w:rPr>
      </w:pPr>
    </w:p>
    <w:p w:rsidR="005F78F0" w:rsidRPr="005F78F0" w:rsidRDefault="005F78F0" w:rsidP="005F78F0">
      <w:pPr>
        <w:jc w:val="center"/>
        <w:rPr>
          <w:b/>
          <w:sz w:val="24"/>
          <w:szCs w:val="24"/>
          <w:lang w:val="ru-RU"/>
        </w:rPr>
      </w:pPr>
      <w:r w:rsidRPr="005F78F0">
        <w:rPr>
          <w:b/>
          <w:sz w:val="24"/>
          <w:szCs w:val="24"/>
          <w:lang w:val="ru-RU"/>
        </w:rPr>
        <w:t>Д О К У М Е Н Т А Ц И Я</w:t>
      </w:r>
    </w:p>
    <w:p w:rsidR="005F78F0" w:rsidRPr="00CA5804" w:rsidRDefault="005F78F0" w:rsidP="005F78F0">
      <w:pPr>
        <w:jc w:val="center"/>
        <w:rPr>
          <w:b/>
          <w:lang w:val="ru-RU"/>
        </w:rPr>
      </w:pPr>
    </w:p>
    <w:p w:rsidR="005F78F0" w:rsidRDefault="005F78F0" w:rsidP="005F78F0">
      <w:pPr>
        <w:jc w:val="center"/>
        <w:rPr>
          <w:b/>
        </w:rPr>
      </w:pPr>
      <w:r w:rsidRPr="004E696A">
        <w:rPr>
          <w:b/>
          <w:lang w:val="ru-RU"/>
        </w:rPr>
        <w:t xml:space="preserve">ЗА ПРОВЕЖДАНЕ НА ОТКРИТ КОНКУРС ЗА ВЪЗЛАГАНЕ НА ЛЕСОКУЛТУРНИ ДЕЙНОСТИ – </w:t>
      </w:r>
      <w:r>
        <w:rPr>
          <w:b/>
        </w:rPr>
        <w:t>СЕЛЕКЦИЯ В СЕМЕПРОИЗВОДСТВЕНИ ГРАДИНИ</w:t>
      </w:r>
    </w:p>
    <w:p w:rsidR="005F78F0" w:rsidRPr="004E696A" w:rsidRDefault="005F78F0" w:rsidP="005F78F0">
      <w:pPr>
        <w:jc w:val="center"/>
        <w:rPr>
          <w:b/>
          <w:lang w:val="ru-RU"/>
        </w:rPr>
      </w:pPr>
      <w:r w:rsidRPr="004E696A">
        <w:rPr>
          <w:b/>
        </w:rPr>
        <w:t xml:space="preserve">НА ТЕРИТОРИЯТА НА </w:t>
      </w:r>
      <w:r w:rsidRPr="004E696A">
        <w:rPr>
          <w:b/>
          <w:caps/>
          <w:lang w:val="ru-RU"/>
        </w:rPr>
        <w:t>ТП „</w:t>
      </w:r>
      <w:r w:rsidRPr="004E696A">
        <w:rPr>
          <w:b/>
          <w:caps/>
        </w:rPr>
        <w:t xml:space="preserve">ДГС </w:t>
      </w:r>
      <w:r>
        <w:rPr>
          <w:b/>
          <w:caps/>
        </w:rPr>
        <w:t>СТРУМЯНИ</w:t>
      </w:r>
      <w:r w:rsidRPr="004E696A">
        <w:rPr>
          <w:b/>
          <w:caps/>
          <w:lang w:val="ru-RU"/>
        </w:rPr>
        <w:t>”</w:t>
      </w:r>
    </w:p>
    <w:p w:rsidR="005F78F0" w:rsidRPr="00B76CFD" w:rsidRDefault="005F78F0" w:rsidP="005F78F0">
      <w:pPr>
        <w:jc w:val="center"/>
        <w:rPr>
          <w:b/>
          <w:caps/>
          <w:u w:val="single"/>
        </w:rPr>
      </w:pPr>
    </w:p>
    <w:p w:rsidR="005F78F0" w:rsidRPr="00CA5804" w:rsidRDefault="005F78F0" w:rsidP="00C7730D">
      <w:pPr>
        <w:rPr>
          <w:b/>
          <w:lang w:val="ru-RU"/>
        </w:rPr>
      </w:pPr>
    </w:p>
    <w:p w:rsidR="005F78F0" w:rsidRPr="00CD637E" w:rsidRDefault="005F78F0" w:rsidP="00C7730D">
      <w:pPr>
        <w:rPr>
          <w:color w:val="000000"/>
        </w:rPr>
      </w:pPr>
      <w:r w:rsidRPr="00CA5804">
        <w:rPr>
          <w:lang w:val="ru-RU"/>
        </w:rPr>
        <w:t>по реда на чл.</w:t>
      </w:r>
      <w:r>
        <w:rPr>
          <w:lang w:val="ru-RU"/>
        </w:rPr>
        <w:t xml:space="preserve"> </w:t>
      </w:r>
      <w:r w:rsidRPr="007228A0">
        <w:rPr>
          <w:lang w:val="ru-RU"/>
        </w:rPr>
        <w:t>15</w:t>
      </w:r>
      <w:r w:rsidRPr="007228A0">
        <w:t xml:space="preserve">÷24 във връзка с </w:t>
      </w:r>
      <w:r w:rsidRPr="007228A0">
        <w:rPr>
          <w:lang w:val="ru-RU"/>
        </w:rPr>
        <w:t>чл. 10</w:t>
      </w:r>
      <w:r w:rsidRPr="007228A0">
        <w:t xml:space="preserve">, ал. 1, </w:t>
      </w:r>
      <w:r w:rsidRPr="007228A0">
        <w:rPr>
          <w:color w:val="000000"/>
        </w:rPr>
        <w:t>т. 11</w:t>
      </w:r>
      <w:r w:rsidR="007228A0">
        <w:rPr>
          <w:color w:val="000000"/>
        </w:rPr>
        <w:t xml:space="preserve"> </w:t>
      </w:r>
      <w:r w:rsidRPr="00CA5804">
        <w:rPr>
          <w:lang w:val="ru-RU"/>
        </w:rPr>
        <w:t>от</w:t>
      </w:r>
      <w:r w:rsidRPr="00CA5804">
        <w:rPr>
          <w:b/>
          <w:lang w:val="ru-RU"/>
        </w:rPr>
        <w:t xml:space="preserve"> </w:t>
      </w:r>
      <w:r w:rsidRPr="00CA5804">
        <w:rPr>
          <w:noProof/>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5F78F0" w:rsidRPr="00CA5804" w:rsidRDefault="005F78F0" w:rsidP="005F78F0">
      <w:pPr>
        <w:jc w:val="center"/>
        <w:rPr>
          <w:b/>
          <w:lang w:val="ru-RU"/>
        </w:rPr>
      </w:pPr>
    </w:p>
    <w:p w:rsidR="005F78F0" w:rsidRPr="00CA5804" w:rsidRDefault="005F78F0" w:rsidP="005F78F0">
      <w:pPr>
        <w:jc w:val="center"/>
        <w:rPr>
          <w:b/>
        </w:rPr>
      </w:pPr>
    </w:p>
    <w:p w:rsidR="00C7730D" w:rsidRPr="002846D5" w:rsidRDefault="00C7730D" w:rsidP="00C7730D">
      <w:pPr>
        <w:rPr>
          <w:b/>
        </w:rPr>
      </w:pPr>
      <w:r w:rsidRPr="002846D5">
        <w:rPr>
          <w:b/>
        </w:rPr>
        <w:t>Дата и час на провеждане</w:t>
      </w:r>
      <w:r>
        <w:rPr>
          <w:b/>
        </w:rPr>
        <w:t xml:space="preserve"> на открития конкурс</w:t>
      </w:r>
      <w:r w:rsidRPr="002846D5">
        <w:rPr>
          <w:b/>
        </w:rPr>
        <w:t>:</w:t>
      </w:r>
      <w:r>
        <w:rPr>
          <w:b/>
        </w:rPr>
        <w:t xml:space="preserve"> 10.05.2024</w:t>
      </w:r>
      <w:r w:rsidRPr="002846D5">
        <w:rPr>
          <w:b/>
        </w:rPr>
        <w:t xml:space="preserve"> г. от 10:00 часа.</w:t>
      </w:r>
    </w:p>
    <w:p w:rsidR="005F78F0" w:rsidRPr="00CA5804" w:rsidRDefault="005F78F0" w:rsidP="005F78F0">
      <w:pPr>
        <w:jc w:val="center"/>
        <w:rPr>
          <w:b/>
        </w:rPr>
      </w:pPr>
    </w:p>
    <w:p w:rsidR="005F78F0" w:rsidRPr="00CA5804" w:rsidRDefault="005F78F0" w:rsidP="005F78F0">
      <w:pPr>
        <w:jc w:val="center"/>
        <w:rPr>
          <w:b/>
          <w:lang w:val="ru-RU"/>
        </w:rPr>
      </w:pPr>
    </w:p>
    <w:p w:rsidR="005F78F0" w:rsidRPr="00CA5804" w:rsidRDefault="005F78F0" w:rsidP="005F78F0">
      <w:pPr>
        <w:ind w:left="2160" w:hanging="2160"/>
        <w:jc w:val="center"/>
        <w:rPr>
          <w:u w:val="single"/>
          <w:lang w:val="ru-RU"/>
        </w:rPr>
      </w:pPr>
    </w:p>
    <w:p w:rsidR="005F78F0" w:rsidRDefault="005F78F0" w:rsidP="005F78F0">
      <w:pPr>
        <w:ind w:left="2160" w:hanging="2160"/>
        <w:jc w:val="center"/>
        <w:rPr>
          <w:b/>
          <w:u w:val="single"/>
          <w:lang w:val="en-US"/>
        </w:rPr>
      </w:pPr>
      <w:r w:rsidRPr="00CA5804">
        <w:rPr>
          <w:b/>
          <w:u w:val="single"/>
          <w:lang w:val="ru-RU"/>
        </w:rPr>
        <w:t xml:space="preserve">ОБЕКТ № </w:t>
      </w:r>
      <w:r>
        <w:rPr>
          <w:b/>
          <w:u w:val="single"/>
          <w:lang w:val="ru-RU"/>
        </w:rPr>
        <w:t>2406</w:t>
      </w:r>
    </w:p>
    <w:p w:rsidR="005F78F0" w:rsidRPr="00364336" w:rsidRDefault="005F78F0" w:rsidP="005F78F0">
      <w:pPr>
        <w:ind w:left="2160" w:hanging="2160"/>
        <w:jc w:val="center"/>
        <w:rPr>
          <w:b/>
        </w:rPr>
      </w:pPr>
      <w:r>
        <w:rPr>
          <w:b/>
        </w:rPr>
        <w:t>Отдел/Подотдел: 331 „е“, 331 „г“, 328 „е“</w:t>
      </w:r>
    </w:p>
    <w:p w:rsidR="005F78F0" w:rsidRPr="00364336" w:rsidRDefault="005F78F0" w:rsidP="005F78F0">
      <w:pPr>
        <w:jc w:val="center"/>
        <w:rPr>
          <w:b/>
          <w:lang w:val="ru-RU"/>
        </w:rPr>
      </w:pPr>
    </w:p>
    <w:p w:rsidR="005F78F0" w:rsidRDefault="005F78F0" w:rsidP="00C7730D">
      <w:pPr>
        <w:rPr>
          <w:lang w:val="ru-RU"/>
        </w:rPr>
      </w:pPr>
    </w:p>
    <w:p w:rsidR="00C7730D" w:rsidRDefault="00C7730D" w:rsidP="00C7730D">
      <w:pPr>
        <w:rPr>
          <w:lang w:val="ru-RU"/>
        </w:rPr>
      </w:pPr>
    </w:p>
    <w:p w:rsidR="005F78F0" w:rsidRPr="00CA5804" w:rsidRDefault="005F78F0" w:rsidP="005F78F0">
      <w:pPr>
        <w:jc w:val="center"/>
        <w:rPr>
          <w:lang w:val="ru-RU"/>
        </w:rPr>
      </w:pPr>
      <w:r>
        <w:rPr>
          <w:lang w:val="ru-RU"/>
        </w:rPr>
        <w:t xml:space="preserve">Упълномощено длъжностно </w:t>
      </w:r>
      <w:r w:rsidRPr="00CA5804">
        <w:rPr>
          <w:lang w:val="ru-RU"/>
        </w:rPr>
        <w:t>лице да предоставя информация:</w:t>
      </w:r>
    </w:p>
    <w:p w:rsidR="005F78F0" w:rsidRDefault="005F78F0" w:rsidP="005F78F0">
      <w:pPr>
        <w:jc w:val="center"/>
        <w:rPr>
          <w:lang w:val="ru-RU"/>
        </w:rPr>
      </w:pPr>
      <w:r w:rsidRPr="00CA5804">
        <w:t>инж.</w:t>
      </w:r>
      <w:r>
        <w:t xml:space="preserve"> </w:t>
      </w:r>
      <w:r w:rsidR="00C7730D">
        <w:t xml:space="preserve">Симеон Ризов </w:t>
      </w:r>
      <w:r w:rsidRPr="00CA5804">
        <w:t>–</w:t>
      </w:r>
      <w:r w:rsidR="00C7730D">
        <w:t xml:space="preserve"> зам. </w:t>
      </w:r>
      <w:r>
        <w:t xml:space="preserve">директор </w:t>
      </w:r>
      <w:r w:rsidRPr="00CA5804">
        <w:t>при ТП „ДГС</w:t>
      </w:r>
      <w:r>
        <w:t xml:space="preserve"> </w:t>
      </w:r>
      <w:r w:rsidR="00C7730D">
        <w:t>Струмяни</w:t>
      </w:r>
      <w:r w:rsidRPr="00CA5804">
        <w:t>”</w:t>
      </w:r>
      <w:r w:rsidR="00C7730D">
        <w:t xml:space="preserve"> </w:t>
      </w:r>
      <w:r w:rsidRPr="00CA5804">
        <w:t>-</w:t>
      </w:r>
      <w:r w:rsidRPr="00CA5804">
        <w:rPr>
          <w:lang w:val="ru-RU"/>
        </w:rPr>
        <w:t xml:space="preserve"> тел. </w:t>
      </w:r>
      <w:r w:rsidR="00C7730D">
        <w:rPr>
          <w:lang w:val="ru-RU"/>
        </w:rPr>
        <w:t>0890526027</w:t>
      </w:r>
    </w:p>
    <w:p w:rsidR="005F78F0" w:rsidRPr="00CA5804" w:rsidRDefault="005F78F0" w:rsidP="005F78F0">
      <w:pPr>
        <w:pStyle w:val="Heading1"/>
        <w:tabs>
          <w:tab w:val="left" w:pos="5670"/>
        </w:tabs>
        <w:ind w:left="0" w:right="141"/>
        <w:jc w:val="center"/>
        <w:rPr>
          <w:sz w:val="20"/>
        </w:rPr>
      </w:pPr>
    </w:p>
    <w:p w:rsidR="005F78F0" w:rsidRDefault="005F78F0" w:rsidP="005F78F0">
      <w:pPr>
        <w:jc w:val="center"/>
        <w:rPr>
          <w:b/>
        </w:rPr>
      </w:pPr>
    </w:p>
    <w:p w:rsidR="005F78F0" w:rsidRDefault="00C7730D" w:rsidP="005F78F0">
      <w:pPr>
        <w:jc w:val="center"/>
        <w:rPr>
          <w:b/>
        </w:rPr>
      </w:pPr>
      <w:r>
        <w:rPr>
          <w:b/>
        </w:rPr>
        <w:t>с. Струмяни</w:t>
      </w:r>
    </w:p>
    <w:p w:rsidR="005F78F0" w:rsidRDefault="005F78F0" w:rsidP="005F78F0">
      <w:pPr>
        <w:jc w:val="center"/>
        <w:rPr>
          <w:b/>
        </w:rPr>
      </w:pPr>
      <w:r>
        <w:rPr>
          <w:b/>
        </w:rPr>
        <w:lastRenderedPageBreak/>
        <w:t xml:space="preserve">2024 </w:t>
      </w:r>
      <w:r w:rsidRPr="00CA5804">
        <w:rPr>
          <w:b/>
        </w:rPr>
        <w:t>г.</w:t>
      </w:r>
    </w:p>
    <w:p w:rsidR="007228A0" w:rsidRPr="003E32BC" w:rsidRDefault="007228A0" w:rsidP="007228A0">
      <w:pPr>
        <w:ind w:left="708"/>
        <w:rPr>
          <w:b/>
        </w:rPr>
      </w:pPr>
      <w:r w:rsidRPr="003E32BC">
        <w:rPr>
          <w:b/>
        </w:rPr>
        <w:t>СЪДЪРЖАНИЕ:</w:t>
      </w:r>
    </w:p>
    <w:p w:rsidR="007228A0" w:rsidRPr="003E32BC" w:rsidRDefault="007228A0" w:rsidP="007228A0"/>
    <w:p w:rsidR="007228A0" w:rsidRPr="00C92FAE" w:rsidRDefault="007228A0" w:rsidP="007228A0">
      <w:pPr>
        <w:ind w:firstLine="708"/>
        <w:rPr>
          <w:color w:val="000000"/>
        </w:rPr>
      </w:pPr>
      <w:r w:rsidRPr="00C92FAE">
        <w:rPr>
          <w:color w:val="000000"/>
        </w:rPr>
        <w:t>1. Копие от заповед</w:t>
      </w:r>
      <w:r>
        <w:rPr>
          <w:color w:val="000000"/>
        </w:rPr>
        <w:t>та</w:t>
      </w:r>
      <w:r w:rsidRPr="00C92FAE">
        <w:rPr>
          <w:color w:val="000000"/>
        </w:rPr>
        <w:t xml:space="preserve"> за откриване на </w:t>
      </w:r>
      <w:r>
        <w:rPr>
          <w:color w:val="000000"/>
        </w:rPr>
        <w:t>конкурса</w:t>
      </w:r>
      <w:r w:rsidRPr="00C92FAE">
        <w:rPr>
          <w:color w:val="000000"/>
        </w:rPr>
        <w:t>.</w:t>
      </w:r>
    </w:p>
    <w:p w:rsidR="007228A0" w:rsidRDefault="007228A0" w:rsidP="007228A0">
      <w:pPr>
        <w:ind w:firstLine="708"/>
        <w:rPr>
          <w:bCs/>
          <w:color w:val="000000"/>
        </w:rPr>
      </w:pPr>
      <w:r w:rsidRPr="00C92FAE">
        <w:rPr>
          <w:color w:val="000000"/>
        </w:rPr>
        <w:t>2.</w:t>
      </w:r>
      <w:r>
        <w:rPr>
          <w:bCs/>
          <w:color w:val="000000"/>
        </w:rPr>
        <w:t xml:space="preserve"> Условия за участие в конкурса.</w:t>
      </w:r>
    </w:p>
    <w:p w:rsidR="007228A0" w:rsidRPr="001B5AB9" w:rsidRDefault="007228A0" w:rsidP="007228A0">
      <w:pPr>
        <w:ind w:firstLine="708"/>
      </w:pPr>
      <w:r>
        <w:t>3</w:t>
      </w:r>
      <w:r w:rsidRPr="00C92FAE">
        <w:t xml:space="preserve">. </w:t>
      </w:r>
      <w:r>
        <w:rPr>
          <w:bCs/>
          <w:color w:val="000000"/>
        </w:rPr>
        <w:t>Одобрена спецификация за обекта.</w:t>
      </w:r>
    </w:p>
    <w:p w:rsidR="007228A0" w:rsidRPr="00C92FAE" w:rsidRDefault="007228A0" w:rsidP="007228A0">
      <w:pPr>
        <w:ind w:firstLine="708"/>
        <w:rPr>
          <w:bCs/>
          <w:color w:val="000000"/>
        </w:rPr>
      </w:pPr>
      <w:r>
        <w:rPr>
          <w:bCs/>
          <w:color w:val="000000"/>
        </w:rPr>
        <w:t xml:space="preserve">4. </w:t>
      </w:r>
      <w:r w:rsidRPr="00C92FAE">
        <w:t>Проект на договор.</w:t>
      </w:r>
    </w:p>
    <w:p w:rsidR="007228A0" w:rsidRPr="00C92FAE" w:rsidRDefault="007228A0" w:rsidP="007228A0">
      <w:pPr>
        <w:ind w:firstLine="708"/>
      </w:pPr>
      <w:r>
        <w:t>5.</w:t>
      </w:r>
      <w:r w:rsidRPr="00C92FAE">
        <w:t xml:space="preserve"> </w:t>
      </w:r>
      <w:r>
        <w:t>Заявление за участие,</w:t>
      </w:r>
      <w:r w:rsidRPr="00C92FAE">
        <w:t xml:space="preserve"> по образец </w:t>
      </w:r>
      <w:r>
        <w:t>-</w:t>
      </w:r>
      <w:r w:rsidRPr="00C92FAE">
        <w:t xml:space="preserve"> </w:t>
      </w:r>
      <w:r w:rsidRPr="003C0DD4">
        <w:rPr>
          <w:b/>
        </w:rPr>
        <w:t>Приложение № 1.</w:t>
      </w:r>
    </w:p>
    <w:p w:rsidR="007228A0" w:rsidRDefault="007228A0" w:rsidP="007228A0">
      <w:pPr>
        <w:ind w:left="708"/>
      </w:pPr>
      <w:r>
        <w:t>6.</w:t>
      </w:r>
      <w:r w:rsidRPr="00C92FAE">
        <w:t xml:space="preserve"> Административни сведения за </w:t>
      </w:r>
      <w:r w:rsidRPr="00D202C7">
        <w:t>участника</w:t>
      </w:r>
      <w:r>
        <w:t>,</w:t>
      </w:r>
      <w:r w:rsidRPr="00C92FAE">
        <w:t xml:space="preserve"> по образец </w:t>
      </w:r>
      <w:r>
        <w:t>-</w:t>
      </w:r>
      <w:r w:rsidRPr="00C92FAE">
        <w:t xml:space="preserve"> </w:t>
      </w:r>
      <w:r w:rsidRPr="003C0DD4">
        <w:rPr>
          <w:b/>
        </w:rPr>
        <w:t>Приложение № 2</w:t>
      </w:r>
      <w:r w:rsidRPr="00C92FAE">
        <w:t>.</w:t>
      </w:r>
    </w:p>
    <w:p w:rsidR="007228A0" w:rsidRPr="00DD41D9" w:rsidRDefault="007228A0" w:rsidP="007228A0">
      <w:pPr>
        <w:ind w:firstLine="708"/>
      </w:pPr>
      <w:r>
        <w:t xml:space="preserve">7. </w:t>
      </w:r>
      <w:r w:rsidRPr="00C92FAE">
        <w:t xml:space="preserve">Декларация за отсъствие на обстоятелства по чл. 18, ал. 1, т. 3 от </w:t>
      </w:r>
      <w:r>
        <w:t>НУРВИДГТ,</w:t>
      </w:r>
      <w:r w:rsidRPr="00C92FAE">
        <w:t xml:space="preserve"> по образец </w:t>
      </w:r>
      <w:r>
        <w:t>-</w:t>
      </w:r>
      <w:r w:rsidRPr="00C92FAE">
        <w:t xml:space="preserve"> </w:t>
      </w:r>
      <w:r w:rsidRPr="003C0DD4">
        <w:rPr>
          <w:b/>
        </w:rPr>
        <w:t>Приложение № 3</w:t>
      </w:r>
      <w:r w:rsidRPr="00C92FAE">
        <w:t>.</w:t>
      </w:r>
    </w:p>
    <w:p w:rsidR="007228A0" w:rsidRPr="00C92FAE" w:rsidRDefault="007228A0" w:rsidP="007228A0">
      <w:pPr>
        <w:ind w:firstLine="708"/>
      </w:pPr>
      <w:r>
        <w:t>8</w:t>
      </w:r>
      <w:r w:rsidRPr="00C92FAE">
        <w:t xml:space="preserve">. Ценово предложение, по образец - </w:t>
      </w:r>
      <w:r w:rsidRPr="003C0DD4">
        <w:rPr>
          <w:b/>
        </w:rPr>
        <w:t>Приложение № 4</w:t>
      </w:r>
      <w:r w:rsidRPr="00C92FAE">
        <w:t>.</w:t>
      </w:r>
    </w:p>
    <w:p w:rsidR="007228A0" w:rsidRDefault="007228A0" w:rsidP="007228A0">
      <w:pPr>
        <w:ind w:firstLine="708"/>
      </w:pPr>
      <w:r>
        <w:t>9. Лист за проверка за осигуряване на безопасни и здравословни условия на труд, изправност на техниката и спазване на изискванията за изпълнение на горскостопан</w:t>
      </w:r>
      <w:r w:rsidR="009C2078">
        <w:t xml:space="preserve">ските дейности - </w:t>
      </w:r>
      <w:r w:rsidR="009C2078" w:rsidRPr="003C0DD4">
        <w:rPr>
          <w:b/>
        </w:rPr>
        <w:t>Приложение № 5</w:t>
      </w:r>
      <w:r w:rsidR="009C2078">
        <w:t xml:space="preserve"> </w:t>
      </w:r>
      <w:r w:rsidR="009C2078">
        <w:rPr>
          <w:lang w:val="en-US"/>
        </w:rPr>
        <w:t>(</w:t>
      </w:r>
      <w:r w:rsidR="009C2078" w:rsidRPr="0079245C">
        <w:t xml:space="preserve">Попълва се при </w:t>
      </w:r>
      <w:r w:rsidR="003C0DD4">
        <w:t>сключен</w:t>
      </w:r>
      <w:r w:rsidR="009C2078" w:rsidRPr="0079245C">
        <w:t xml:space="preserve"> договор</w:t>
      </w:r>
      <w:r w:rsidR="009C2078">
        <w:rPr>
          <w:lang w:val="en-US"/>
        </w:rPr>
        <w:t>)</w:t>
      </w:r>
      <w:r w:rsidR="009C2078" w:rsidRPr="0079245C">
        <w:t>.</w:t>
      </w:r>
    </w:p>
    <w:p w:rsidR="007228A0" w:rsidRDefault="007228A0" w:rsidP="007228A0">
      <w:pPr>
        <w:ind w:firstLine="708"/>
      </w:pPr>
      <w:r>
        <w:t xml:space="preserve">10. Инструктаж за осигуряване на здравословни и безопасни условия на труд и изисквания при провеждане на горскостопанските дейности - </w:t>
      </w:r>
      <w:r w:rsidRPr="003C0DD4">
        <w:rPr>
          <w:b/>
        </w:rPr>
        <w:t>Приложение № 6</w:t>
      </w:r>
      <w:r w:rsidR="0039061D">
        <w:t xml:space="preserve"> </w:t>
      </w:r>
      <w:r w:rsidR="0039061D">
        <w:rPr>
          <w:lang w:val="en-US"/>
        </w:rPr>
        <w:t>(</w:t>
      </w:r>
      <w:r w:rsidR="0039061D" w:rsidRPr="0079245C">
        <w:t xml:space="preserve">Попълва се при </w:t>
      </w:r>
      <w:r w:rsidR="003C0DD4">
        <w:t>сключен</w:t>
      </w:r>
      <w:r w:rsidR="0039061D" w:rsidRPr="0079245C">
        <w:t xml:space="preserve"> договор</w:t>
      </w:r>
      <w:r w:rsidR="0039061D">
        <w:rPr>
          <w:lang w:val="en-US"/>
        </w:rPr>
        <w:t>)</w:t>
      </w:r>
      <w:r>
        <w:t>.</w:t>
      </w:r>
    </w:p>
    <w:p w:rsidR="005F78F0" w:rsidRPr="00C7730D" w:rsidRDefault="00C7730D" w:rsidP="005F78F0">
      <w:pPr>
        <w:rPr>
          <w:lang w:val="en-US"/>
        </w:rPr>
      </w:pPr>
      <w:r>
        <w:br w:type="page"/>
      </w:r>
    </w:p>
    <w:p w:rsidR="005F78F0" w:rsidRDefault="005F78F0" w:rsidP="00C7730D">
      <w:pPr>
        <w:widowControl w:val="0"/>
        <w:jc w:val="center"/>
        <w:rPr>
          <w:rFonts w:cs="All Times New Roman"/>
          <w:b/>
        </w:rPr>
      </w:pPr>
      <w:r w:rsidRPr="00913408">
        <w:rPr>
          <w:rFonts w:cs="All Times New Roman"/>
          <w:b/>
        </w:rPr>
        <w:lastRenderedPageBreak/>
        <w:t>УСЛОВИЯ</w:t>
      </w:r>
    </w:p>
    <w:p w:rsidR="007437A8" w:rsidRPr="00913408" w:rsidRDefault="007437A8" w:rsidP="00C7730D">
      <w:pPr>
        <w:widowControl w:val="0"/>
        <w:jc w:val="center"/>
        <w:rPr>
          <w:rFonts w:cs="All Times New Roman"/>
          <w:b/>
        </w:rPr>
      </w:pPr>
    </w:p>
    <w:p w:rsidR="005F78F0" w:rsidRPr="00913408" w:rsidRDefault="00913408" w:rsidP="00913408">
      <w:pPr>
        <w:widowControl w:val="0"/>
        <w:spacing w:line="240" w:lineRule="auto"/>
        <w:rPr>
          <w:rFonts w:cs="All Times New Roman"/>
        </w:rPr>
      </w:pPr>
      <w:r>
        <w:rPr>
          <w:rFonts w:cs="All Times New Roman"/>
        </w:rPr>
        <w:t xml:space="preserve">          </w:t>
      </w:r>
      <w:r w:rsidRPr="00913408">
        <w:rPr>
          <w:rFonts w:cs="All Times New Roman"/>
        </w:rPr>
        <w:t>З</w:t>
      </w:r>
      <w:r w:rsidR="005F78F0" w:rsidRPr="00913408">
        <w:rPr>
          <w:rFonts w:cs="All Times New Roman"/>
        </w:rPr>
        <w:t xml:space="preserve">а участие в открит конкурс за възлагане на лесокултурни дейности – </w:t>
      </w:r>
      <w:r w:rsidR="00C7730D" w:rsidRPr="00913408">
        <w:rPr>
          <w:rFonts w:cs="All Times New Roman"/>
        </w:rPr>
        <w:t>селекция в семепроизводствени</w:t>
      </w:r>
      <w:r w:rsidR="005F78F0" w:rsidRPr="00913408">
        <w:rPr>
          <w:rFonts w:cs="All Times New Roman"/>
        </w:rPr>
        <w:t xml:space="preserve"> градини </w:t>
      </w:r>
      <w:r w:rsidRPr="00913408">
        <w:rPr>
          <w:rFonts w:cs="All Times New Roman"/>
        </w:rPr>
        <w:t xml:space="preserve">в </w:t>
      </w:r>
      <w:r w:rsidRPr="007228A0">
        <w:rPr>
          <w:rFonts w:cs="All Times New Roman"/>
          <w:b/>
        </w:rPr>
        <w:t>Обект 2406</w:t>
      </w:r>
      <w:r w:rsidRPr="00913408">
        <w:rPr>
          <w:rFonts w:cs="All Times New Roman"/>
        </w:rPr>
        <w:t xml:space="preserve"> находящ се </w:t>
      </w:r>
      <w:r w:rsidR="005F78F0" w:rsidRPr="00913408">
        <w:rPr>
          <w:rFonts w:cs="All Times New Roman"/>
        </w:rPr>
        <w:t xml:space="preserve">в района на дейност на Териториално поделение „Държавно горско стопанство – </w:t>
      </w:r>
      <w:r w:rsidR="00C7730D" w:rsidRPr="00913408">
        <w:rPr>
          <w:rFonts w:cs="All Times New Roman"/>
        </w:rPr>
        <w:t>Струмяни</w:t>
      </w:r>
      <w:r w:rsidR="005F78F0" w:rsidRPr="00913408">
        <w:rPr>
          <w:rFonts w:cs="All Times New Roman"/>
        </w:rPr>
        <w:t>”</w:t>
      </w:r>
    </w:p>
    <w:p w:rsidR="005F78F0" w:rsidRDefault="005F78F0" w:rsidP="00913408">
      <w:pPr>
        <w:spacing w:line="240" w:lineRule="auto"/>
        <w:rPr>
          <w:b/>
        </w:rPr>
      </w:pPr>
    </w:p>
    <w:p w:rsidR="005F78F0" w:rsidRPr="00724DA3" w:rsidRDefault="005F78F0" w:rsidP="00913408">
      <w:pPr>
        <w:spacing w:line="240" w:lineRule="auto"/>
        <w:rPr>
          <w:b/>
          <w:lang w:val="ru-RU"/>
        </w:rPr>
      </w:pPr>
    </w:p>
    <w:p w:rsidR="005F78F0" w:rsidRPr="00CA5804" w:rsidRDefault="00913408" w:rsidP="00913408">
      <w:pPr>
        <w:spacing w:line="240" w:lineRule="auto"/>
        <w:rPr>
          <w:lang w:val="ru-RU"/>
        </w:rPr>
      </w:pPr>
      <w:r>
        <w:rPr>
          <w:b/>
          <w:lang w:val="ru-RU"/>
        </w:rPr>
        <w:t xml:space="preserve">          </w:t>
      </w:r>
      <w:r w:rsidR="005F78F0" w:rsidRPr="00CA5804">
        <w:rPr>
          <w:b/>
          <w:lang w:val="ru-RU"/>
        </w:rPr>
        <w:t xml:space="preserve">І. </w:t>
      </w:r>
      <w:r w:rsidR="005F78F0" w:rsidRPr="00CA5804">
        <w:rPr>
          <w:b/>
        </w:rPr>
        <w:t>ПРЕДМЕТ</w:t>
      </w:r>
      <w:r w:rsidR="005F78F0" w:rsidRPr="00CA5804">
        <w:rPr>
          <w:b/>
          <w:lang w:val="ru-RU"/>
        </w:rPr>
        <w:t xml:space="preserve"> НА ОТКРИТИЯ КОНКУРС</w:t>
      </w:r>
      <w:r w:rsidR="005F78F0">
        <w:rPr>
          <w:lang w:val="ru-RU"/>
        </w:rPr>
        <w:t xml:space="preserve">: </w:t>
      </w:r>
      <w:r w:rsidR="005F78F0" w:rsidRPr="00CA5804">
        <w:rPr>
          <w:lang w:val="ru-RU"/>
        </w:rPr>
        <w:t xml:space="preserve">Възлагане  на дейности в горските територии, съгласно </w:t>
      </w:r>
      <w:r w:rsidR="005F78F0" w:rsidRPr="00800023">
        <w:rPr>
          <w:lang w:val="ru-RU"/>
        </w:rPr>
        <w:t>чл. 10</w:t>
      </w:r>
      <w:r w:rsidR="005F78F0" w:rsidRPr="00800023">
        <w:t>, ал. 1,</w:t>
      </w:r>
      <w:r w:rsidR="005F78F0" w:rsidRPr="00800023">
        <w:rPr>
          <w:color w:val="000000"/>
        </w:rPr>
        <w:t xml:space="preserve"> т.11 </w:t>
      </w:r>
      <w:r w:rsidR="005F78F0" w:rsidRPr="00800023">
        <w:rPr>
          <w:lang w:val="ru-RU"/>
        </w:rPr>
        <w:t>и чл. 12, ал. 1 и чл. 15</w:t>
      </w:r>
      <w:r w:rsidR="005F78F0" w:rsidRPr="00CA5804">
        <w:rPr>
          <w:lang w:val="ru-RU"/>
        </w:rPr>
        <w:t>, ал.</w:t>
      </w:r>
      <w:r w:rsidR="005F78F0">
        <w:rPr>
          <w:lang w:val="ru-RU"/>
        </w:rPr>
        <w:t xml:space="preserve"> </w:t>
      </w:r>
      <w:r w:rsidR="005F78F0" w:rsidRPr="00CA5804">
        <w:rPr>
          <w:lang w:val="ru-RU"/>
        </w:rPr>
        <w:t>1 от Наредба за условията и реда за възлагане изпълнението на дейности в горските територии – държавна и общинска собственост и за ползването на дървеси</w:t>
      </w:r>
      <w:r>
        <w:rPr>
          <w:lang w:val="ru-RU"/>
        </w:rPr>
        <w:t xml:space="preserve">на и недървесни горски продукти </w:t>
      </w:r>
      <w:r w:rsidRPr="0035636B">
        <w:t>(НУРВИДГТ).</w:t>
      </w:r>
    </w:p>
    <w:p w:rsidR="005F78F0" w:rsidRPr="00CA5804" w:rsidRDefault="005F78F0" w:rsidP="00913408">
      <w:pPr>
        <w:spacing w:line="240" w:lineRule="auto"/>
        <w:ind w:firstLine="360"/>
        <w:rPr>
          <w:lang w:val="ru-RU"/>
        </w:rPr>
      </w:pPr>
    </w:p>
    <w:p w:rsidR="005F78F0" w:rsidRPr="00913408" w:rsidRDefault="005F78F0" w:rsidP="00913408">
      <w:pPr>
        <w:pStyle w:val="ListParagraph"/>
        <w:numPr>
          <w:ilvl w:val="0"/>
          <w:numId w:val="41"/>
        </w:numPr>
        <w:tabs>
          <w:tab w:val="left" w:pos="426"/>
        </w:tabs>
        <w:overflowPunct/>
        <w:autoSpaceDE/>
        <w:autoSpaceDN/>
        <w:adjustRightInd/>
        <w:spacing w:line="240" w:lineRule="auto"/>
        <w:textAlignment w:val="auto"/>
        <w:rPr>
          <w:b/>
          <w:lang w:val="ru-RU"/>
        </w:rPr>
      </w:pPr>
      <w:r w:rsidRPr="00913408">
        <w:rPr>
          <w:b/>
          <w:lang w:val="ru-RU"/>
        </w:rPr>
        <w:t>ДЕЙНОСТИ, СРОК ЗА ИЗПЪЛНЕНИЕ, СТОЙНОСТ НА ОБЕКТА</w:t>
      </w:r>
    </w:p>
    <w:p w:rsidR="005F78F0" w:rsidRPr="00CA5804" w:rsidRDefault="005F78F0" w:rsidP="00913408">
      <w:pPr>
        <w:spacing w:line="240" w:lineRule="auto"/>
        <w:ind w:left="1068"/>
        <w:rPr>
          <w:b/>
          <w:lang w:val="ru-RU"/>
        </w:rPr>
      </w:pPr>
    </w:p>
    <w:p w:rsidR="005F78F0" w:rsidRDefault="005F78F0" w:rsidP="00913408">
      <w:pPr>
        <w:spacing w:line="240" w:lineRule="auto"/>
        <w:rPr>
          <w:color w:val="000000"/>
        </w:rPr>
      </w:pPr>
      <w:r w:rsidRPr="00364336">
        <w:rPr>
          <w:b/>
          <w:u w:val="single"/>
          <w:lang w:val="ru-RU"/>
        </w:rPr>
        <w:t xml:space="preserve">ОБЕКТ </w:t>
      </w:r>
      <w:r w:rsidRPr="00364336">
        <w:rPr>
          <w:b/>
          <w:u w:val="single"/>
          <w:lang w:eastAsia="bg-BG"/>
        </w:rPr>
        <w:t>№</w:t>
      </w:r>
      <w:r w:rsidR="00494BB0">
        <w:rPr>
          <w:b/>
          <w:u w:val="single"/>
          <w:lang w:val="en-US" w:eastAsia="bg-BG"/>
        </w:rPr>
        <w:t xml:space="preserve"> </w:t>
      </w:r>
      <w:r>
        <w:rPr>
          <w:b/>
          <w:u w:val="single"/>
          <w:lang w:val="ru-RU"/>
        </w:rPr>
        <w:t>240</w:t>
      </w:r>
      <w:r w:rsidR="00494BB0">
        <w:rPr>
          <w:b/>
          <w:u w:val="single"/>
          <w:lang w:val="en-US"/>
        </w:rPr>
        <w:t>6</w:t>
      </w:r>
      <w:r w:rsidRPr="00364336">
        <w:rPr>
          <w:lang w:val="ru-RU"/>
        </w:rPr>
        <w:t xml:space="preserve"> с </w:t>
      </w:r>
      <w:r w:rsidRPr="00364336">
        <w:t>предмет</w:t>
      </w:r>
      <w:r w:rsidRPr="00CA5804">
        <w:rPr>
          <w:color w:val="000000"/>
        </w:rPr>
        <w:t xml:space="preserve">, количество, стойност по дейности, срок за изпълнение </w:t>
      </w:r>
      <w:r w:rsidRPr="00CA5804">
        <w:t>на отделните дейности</w:t>
      </w:r>
      <w:r>
        <w:rPr>
          <w:color w:val="000000"/>
        </w:rPr>
        <w:t>, както следва:</w:t>
      </w:r>
    </w:p>
    <w:p w:rsidR="00800023" w:rsidRPr="0001059F" w:rsidRDefault="00800023" w:rsidP="00913408">
      <w:pPr>
        <w:spacing w:line="240" w:lineRule="auto"/>
        <w:rPr>
          <w:color w:val="000000"/>
        </w:rPr>
      </w:pPr>
    </w:p>
    <w:tbl>
      <w:tblPr>
        <w:tblW w:w="9781" w:type="dxa"/>
        <w:tblInd w:w="-152" w:type="dxa"/>
        <w:tblCellMar>
          <w:left w:w="70" w:type="dxa"/>
          <w:right w:w="70" w:type="dxa"/>
        </w:tblCellMar>
        <w:tblLook w:val="04A0" w:firstRow="1" w:lastRow="0" w:firstColumn="1" w:lastColumn="0" w:noHBand="0" w:noVBand="1"/>
      </w:tblPr>
      <w:tblGrid>
        <w:gridCol w:w="1702"/>
        <w:gridCol w:w="850"/>
        <w:gridCol w:w="1134"/>
        <w:gridCol w:w="1280"/>
        <w:gridCol w:w="1134"/>
        <w:gridCol w:w="1812"/>
        <w:gridCol w:w="1869"/>
      </w:tblGrid>
      <w:tr w:rsidR="007228A0" w:rsidRPr="00421C70" w:rsidTr="00F633F8">
        <w:trPr>
          <w:trHeight w:val="149"/>
        </w:trPr>
        <w:tc>
          <w:tcPr>
            <w:tcW w:w="1702"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7228A0" w:rsidRPr="00C71C87" w:rsidRDefault="007228A0" w:rsidP="000F5435">
            <w:pPr>
              <w:jc w:val="center"/>
              <w:rPr>
                <w:sz w:val="16"/>
                <w:szCs w:val="16"/>
                <w:lang w:eastAsia="bg-BG"/>
              </w:rPr>
            </w:pPr>
            <w:r w:rsidRPr="00C71C87">
              <w:rPr>
                <w:sz w:val="16"/>
                <w:szCs w:val="16"/>
                <w:lang w:eastAsia="bg-BG"/>
              </w:rPr>
              <w:t xml:space="preserve">Отдел, подотдел </w:t>
            </w:r>
          </w:p>
        </w:tc>
        <w:tc>
          <w:tcPr>
            <w:tcW w:w="85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7228A0" w:rsidRPr="00C71C87" w:rsidRDefault="007228A0" w:rsidP="000F5435">
            <w:pPr>
              <w:jc w:val="center"/>
              <w:rPr>
                <w:sz w:val="16"/>
                <w:szCs w:val="16"/>
                <w:lang w:eastAsia="bg-BG"/>
              </w:rPr>
            </w:pPr>
            <w:r w:rsidRPr="00C71C87">
              <w:rPr>
                <w:sz w:val="16"/>
                <w:szCs w:val="16"/>
                <w:lang w:eastAsia="bg-BG"/>
              </w:rPr>
              <w:t>Площ, дка</w:t>
            </w:r>
          </w:p>
        </w:tc>
        <w:tc>
          <w:tcPr>
            <w:tcW w:w="1134"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7228A0" w:rsidRPr="00C71C87" w:rsidRDefault="007228A0" w:rsidP="000F5435">
            <w:pPr>
              <w:jc w:val="center"/>
              <w:rPr>
                <w:sz w:val="16"/>
                <w:szCs w:val="16"/>
                <w:lang w:eastAsia="bg-BG"/>
              </w:rPr>
            </w:pPr>
            <w:r w:rsidRPr="00C71C87">
              <w:rPr>
                <w:sz w:val="16"/>
                <w:szCs w:val="16"/>
                <w:lang w:eastAsia="bg-BG"/>
              </w:rPr>
              <w:t xml:space="preserve">Един. мярка </w:t>
            </w:r>
          </w:p>
        </w:tc>
        <w:tc>
          <w:tcPr>
            <w:tcW w:w="1280"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7228A0" w:rsidRPr="00C71C87" w:rsidRDefault="007228A0" w:rsidP="000F5435">
            <w:pPr>
              <w:jc w:val="center"/>
              <w:rPr>
                <w:sz w:val="16"/>
                <w:szCs w:val="16"/>
                <w:lang w:eastAsia="bg-BG"/>
              </w:rPr>
            </w:pPr>
            <w:r w:rsidRPr="00C71C87">
              <w:rPr>
                <w:sz w:val="16"/>
                <w:szCs w:val="16"/>
                <w:lang w:eastAsia="bg-BG"/>
              </w:rPr>
              <w:t>Количество</w:t>
            </w:r>
          </w:p>
        </w:tc>
        <w:tc>
          <w:tcPr>
            <w:tcW w:w="1134" w:type="dxa"/>
            <w:tcBorders>
              <w:top w:val="single" w:sz="8" w:space="0" w:color="auto"/>
              <w:left w:val="nil"/>
              <w:bottom w:val="single" w:sz="4" w:space="0" w:color="auto"/>
              <w:right w:val="single" w:sz="4" w:space="0" w:color="auto"/>
            </w:tcBorders>
            <w:shd w:val="clear" w:color="auto" w:fill="auto"/>
            <w:vAlign w:val="center"/>
            <w:hideMark/>
          </w:tcPr>
          <w:p w:rsidR="007228A0" w:rsidRPr="00C71C87" w:rsidRDefault="007228A0" w:rsidP="000F5435">
            <w:pPr>
              <w:jc w:val="center"/>
              <w:rPr>
                <w:sz w:val="16"/>
                <w:szCs w:val="16"/>
                <w:lang w:eastAsia="bg-BG"/>
              </w:rPr>
            </w:pPr>
            <w:r w:rsidRPr="00C71C87">
              <w:rPr>
                <w:sz w:val="16"/>
                <w:szCs w:val="16"/>
                <w:lang w:eastAsia="bg-BG"/>
              </w:rPr>
              <w:t xml:space="preserve">Ед. цена на мярка     </w:t>
            </w:r>
          </w:p>
        </w:tc>
        <w:tc>
          <w:tcPr>
            <w:tcW w:w="1812" w:type="dxa"/>
            <w:tcBorders>
              <w:top w:val="single" w:sz="8" w:space="0" w:color="auto"/>
              <w:left w:val="nil"/>
              <w:bottom w:val="single" w:sz="4" w:space="0" w:color="auto"/>
              <w:right w:val="single" w:sz="4" w:space="0" w:color="auto"/>
            </w:tcBorders>
            <w:shd w:val="clear" w:color="auto" w:fill="auto"/>
            <w:vAlign w:val="center"/>
            <w:hideMark/>
          </w:tcPr>
          <w:p w:rsidR="007228A0" w:rsidRPr="00C71C87" w:rsidRDefault="007228A0" w:rsidP="000F5435">
            <w:pPr>
              <w:jc w:val="center"/>
              <w:rPr>
                <w:sz w:val="16"/>
                <w:szCs w:val="16"/>
                <w:lang w:eastAsia="bg-BG"/>
              </w:rPr>
            </w:pPr>
            <w:r w:rsidRPr="00C71C87">
              <w:rPr>
                <w:sz w:val="16"/>
                <w:szCs w:val="16"/>
                <w:lang w:eastAsia="bg-BG"/>
              </w:rPr>
              <w:t>Обща стойност  к.3*к.4</w:t>
            </w:r>
          </w:p>
        </w:tc>
        <w:tc>
          <w:tcPr>
            <w:tcW w:w="1869"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hideMark/>
          </w:tcPr>
          <w:p w:rsidR="007228A0" w:rsidRPr="00C71C87" w:rsidRDefault="007228A0" w:rsidP="000F5435">
            <w:pPr>
              <w:jc w:val="center"/>
              <w:rPr>
                <w:sz w:val="16"/>
                <w:szCs w:val="16"/>
                <w:lang w:eastAsia="bg-BG"/>
              </w:rPr>
            </w:pPr>
            <w:r w:rsidRPr="00C71C87">
              <w:rPr>
                <w:sz w:val="16"/>
                <w:szCs w:val="16"/>
                <w:lang w:eastAsia="bg-BG"/>
              </w:rPr>
              <w:t>Срок за изпълнение (от дата до дата)</w:t>
            </w:r>
          </w:p>
        </w:tc>
      </w:tr>
      <w:tr w:rsidR="007228A0" w:rsidRPr="00421C70" w:rsidTr="00F633F8">
        <w:trPr>
          <w:trHeight w:val="50"/>
        </w:trPr>
        <w:tc>
          <w:tcPr>
            <w:tcW w:w="1702" w:type="dxa"/>
            <w:vMerge/>
            <w:tcBorders>
              <w:top w:val="single" w:sz="8" w:space="0" w:color="auto"/>
              <w:left w:val="single" w:sz="8" w:space="0" w:color="auto"/>
              <w:bottom w:val="single" w:sz="8" w:space="0" w:color="000000"/>
              <w:right w:val="single" w:sz="4" w:space="0" w:color="auto"/>
            </w:tcBorders>
            <w:vAlign w:val="center"/>
            <w:hideMark/>
          </w:tcPr>
          <w:p w:rsidR="007228A0" w:rsidRPr="00C71C87" w:rsidRDefault="007228A0" w:rsidP="000F5435">
            <w:pPr>
              <w:rPr>
                <w:sz w:val="16"/>
                <w:szCs w:val="16"/>
                <w:lang w:eastAsia="bg-BG"/>
              </w:rPr>
            </w:pPr>
          </w:p>
        </w:tc>
        <w:tc>
          <w:tcPr>
            <w:tcW w:w="850" w:type="dxa"/>
            <w:vMerge/>
            <w:tcBorders>
              <w:top w:val="single" w:sz="8" w:space="0" w:color="auto"/>
              <w:left w:val="single" w:sz="4" w:space="0" w:color="auto"/>
              <w:bottom w:val="single" w:sz="8" w:space="0" w:color="000000"/>
              <w:right w:val="single" w:sz="4" w:space="0" w:color="auto"/>
            </w:tcBorders>
            <w:vAlign w:val="center"/>
            <w:hideMark/>
          </w:tcPr>
          <w:p w:rsidR="007228A0" w:rsidRPr="00C71C87" w:rsidRDefault="007228A0" w:rsidP="000F5435">
            <w:pPr>
              <w:rPr>
                <w:sz w:val="16"/>
                <w:szCs w:val="16"/>
                <w:lang w:eastAsia="bg-BG"/>
              </w:rPr>
            </w:pPr>
          </w:p>
        </w:tc>
        <w:tc>
          <w:tcPr>
            <w:tcW w:w="1134" w:type="dxa"/>
            <w:vMerge/>
            <w:tcBorders>
              <w:top w:val="single" w:sz="8" w:space="0" w:color="auto"/>
              <w:left w:val="single" w:sz="4" w:space="0" w:color="auto"/>
              <w:bottom w:val="single" w:sz="8" w:space="0" w:color="000000"/>
              <w:right w:val="single" w:sz="4" w:space="0" w:color="auto"/>
            </w:tcBorders>
            <w:vAlign w:val="center"/>
            <w:hideMark/>
          </w:tcPr>
          <w:p w:rsidR="007228A0" w:rsidRPr="00C71C87" w:rsidRDefault="007228A0" w:rsidP="000F5435">
            <w:pPr>
              <w:rPr>
                <w:sz w:val="16"/>
                <w:szCs w:val="16"/>
                <w:lang w:eastAsia="bg-BG"/>
              </w:rPr>
            </w:pPr>
          </w:p>
        </w:tc>
        <w:tc>
          <w:tcPr>
            <w:tcW w:w="1280" w:type="dxa"/>
            <w:vMerge/>
            <w:tcBorders>
              <w:top w:val="single" w:sz="8" w:space="0" w:color="auto"/>
              <w:left w:val="single" w:sz="4" w:space="0" w:color="auto"/>
              <w:bottom w:val="single" w:sz="8" w:space="0" w:color="000000"/>
              <w:right w:val="single" w:sz="4" w:space="0" w:color="auto"/>
            </w:tcBorders>
            <w:vAlign w:val="center"/>
            <w:hideMark/>
          </w:tcPr>
          <w:p w:rsidR="007228A0" w:rsidRPr="00C71C87" w:rsidRDefault="007228A0" w:rsidP="000F5435">
            <w:pPr>
              <w:rPr>
                <w:sz w:val="16"/>
                <w:szCs w:val="16"/>
                <w:lang w:eastAsia="bg-BG"/>
              </w:rPr>
            </w:pPr>
          </w:p>
        </w:tc>
        <w:tc>
          <w:tcPr>
            <w:tcW w:w="1134" w:type="dxa"/>
            <w:tcBorders>
              <w:top w:val="nil"/>
              <w:left w:val="nil"/>
              <w:bottom w:val="single" w:sz="8" w:space="0" w:color="auto"/>
              <w:right w:val="single" w:sz="4" w:space="0" w:color="auto"/>
            </w:tcBorders>
            <w:shd w:val="clear" w:color="auto" w:fill="auto"/>
            <w:noWrap/>
            <w:vAlign w:val="center"/>
            <w:hideMark/>
          </w:tcPr>
          <w:p w:rsidR="007228A0" w:rsidRPr="00C71C87" w:rsidRDefault="007228A0" w:rsidP="000F5435">
            <w:pPr>
              <w:jc w:val="center"/>
              <w:rPr>
                <w:sz w:val="16"/>
                <w:szCs w:val="16"/>
                <w:lang w:eastAsia="bg-BG"/>
              </w:rPr>
            </w:pPr>
            <w:r w:rsidRPr="00C71C87">
              <w:rPr>
                <w:sz w:val="16"/>
                <w:szCs w:val="16"/>
                <w:lang w:eastAsia="bg-BG"/>
              </w:rPr>
              <w:t>лв./мярка</w:t>
            </w:r>
          </w:p>
        </w:tc>
        <w:tc>
          <w:tcPr>
            <w:tcW w:w="1812" w:type="dxa"/>
            <w:tcBorders>
              <w:top w:val="nil"/>
              <w:left w:val="nil"/>
              <w:bottom w:val="single" w:sz="8" w:space="0" w:color="auto"/>
              <w:right w:val="single" w:sz="4" w:space="0" w:color="auto"/>
            </w:tcBorders>
            <w:shd w:val="clear" w:color="auto" w:fill="auto"/>
            <w:noWrap/>
            <w:vAlign w:val="center"/>
            <w:hideMark/>
          </w:tcPr>
          <w:p w:rsidR="007228A0" w:rsidRPr="00C71C87" w:rsidRDefault="007228A0" w:rsidP="000F5435">
            <w:pPr>
              <w:jc w:val="center"/>
              <w:rPr>
                <w:sz w:val="16"/>
                <w:szCs w:val="16"/>
                <w:lang w:eastAsia="bg-BG"/>
              </w:rPr>
            </w:pPr>
            <w:r w:rsidRPr="00C71C87">
              <w:rPr>
                <w:sz w:val="16"/>
                <w:szCs w:val="16"/>
                <w:lang w:eastAsia="bg-BG"/>
              </w:rPr>
              <w:t>лв. /без ДДС/</w:t>
            </w:r>
          </w:p>
        </w:tc>
        <w:tc>
          <w:tcPr>
            <w:tcW w:w="1869" w:type="dxa"/>
            <w:vMerge/>
            <w:tcBorders>
              <w:top w:val="single" w:sz="8" w:space="0" w:color="auto"/>
              <w:left w:val="single" w:sz="4" w:space="0" w:color="auto"/>
              <w:bottom w:val="single" w:sz="8" w:space="0" w:color="000000"/>
              <w:right w:val="single" w:sz="8" w:space="0" w:color="auto"/>
            </w:tcBorders>
            <w:vAlign w:val="center"/>
            <w:hideMark/>
          </w:tcPr>
          <w:p w:rsidR="007228A0" w:rsidRPr="00C71C87" w:rsidRDefault="007228A0" w:rsidP="000F5435">
            <w:pPr>
              <w:rPr>
                <w:sz w:val="16"/>
                <w:szCs w:val="16"/>
                <w:lang w:eastAsia="bg-BG"/>
              </w:rPr>
            </w:pPr>
          </w:p>
        </w:tc>
      </w:tr>
      <w:tr w:rsidR="007228A0" w:rsidRPr="00421C70" w:rsidTr="00F633F8">
        <w:trPr>
          <w:trHeight w:val="50"/>
        </w:trPr>
        <w:tc>
          <w:tcPr>
            <w:tcW w:w="1702" w:type="dxa"/>
            <w:tcBorders>
              <w:top w:val="nil"/>
              <w:left w:val="single" w:sz="8" w:space="0" w:color="auto"/>
              <w:bottom w:val="nil"/>
              <w:right w:val="single" w:sz="4" w:space="0" w:color="auto"/>
            </w:tcBorders>
            <w:shd w:val="clear" w:color="auto" w:fill="auto"/>
            <w:noWrap/>
            <w:vAlign w:val="bottom"/>
            <w:hideMark/>
          </w:tcPr>
          <w:p w:rsidR="007228A0" w:rsidRPr="00C71C87" w:rsidRDefault="007228A0" w:rsidP="000F5435">
            <w:pPr>
              <w:jc w:val="center"/>
              <w:rPr>
                <w:sz w:val="16"/>
                <w:szCs w:val="16"/>
                <w:lang w:eastAsia="bg-BG"/>
              </w:rPr>
            </w:pPr>
            <w:r w:rsidRPr="00C71C87">
              <w:rPr>
                <w:sz w:val="16"/>
                <w:szCs w:val="16"/>
                <w:lang w:eastAsia="bg-BG"/>
              </w:rPr>
              <w:t>1</w:t>
            </w:r>
          </w:p>
        </w:tc>
        <w:tc>
          <w:tcPr>
            <w:tcW w:w="850" w:type="dxa"/>
            <w:tcBorders>
              <w:top w:val="nil"/>
              <w:left w:val="nil"/>
              <w:bottom w:val="nil"/>
              <w:right w:val="single" w:sz="4" w:space="0" w:color="auto"/>
            </w:tcBorders>
            <w:shd w:val="clear" w:color="auto" w:fill="auto"/>
            <w:noWrap/>
            <w:vAlign w:val="bottom"/>
            <w:hideMark/>
          </w:tcPr>
          <w:p w:rsidR="007228A0" w:rsidRPr="00C71C87" w:rsidRDefault="007228A0" w:rsidP="000F5435">
            <w:pPr>
              <w:jc w:val="center"/>
              <w:rPr>
                <w:sz w:val="16"/>
                <w:szCs w:val="16"/>
                <w:lang w:eastAsia="bg-BG"/>
              </w:rPr>
            </w:pPr>
            <w:r w:rsidRPr="00C71C87">
              <w:rPr>
                <w:sz w:val="16"/>
                <w:szCs w:val="16"/>
                <w:lang w:eastAsia="bg-BG"/>
              </w:rPr>
              <w:t> </w:t>
            </w:r>
          </w:p>
        </w:tc>
        <w:tc>
          <w:tcPr>
            <w:tcW w:w="1134" w:type="dxa"/>
            <w:tcBorders>
              <w:top w:val="nil"/>
              <w:left w:val="nil"/>
              <w:bottom w:val="nil"/>
              <w:right w:val="single" w:sz="4" w:space="0" w:color="auto"/>
            </w:tcBorders>
            <w:shd w:val="clear" w:color="auto" w:fill="auto"/>
            <w:noWrap/>
            <w:vAlign w:val="bottom"/>
            <w:hideMark/>
          </w:tcPr>
          <w:p w:rsidR="007228A0" w:rsidRPr="00C71C87" w:rsidRDefault="007228A0" w:rsidP="000F5435">
            <w:pPr>
              <w:jc w:val="center"/>
              <w:rPr>
                <w:sz w:val="16"/>
                <w:szCs w:val="16"/>
                <w:lang w:eastAsia="bg-BG"/>
              </w:rPr>
            </w:pPr>
            <w:r w:rsidRPr="00C71C87">
              <w:rPr>
                <w:sz w:val="16"/>
                <w:szCs w:val="16"/>
                <w:lang w:eastAsia="bg-BG"/>
              </w:rPr>
              <w:t>2</w:t>
            </w:r>
          </w:p>
        </w:tc>
        <w:tc>
          <w:tcPr>
            <w:tcW w:w="1280" w:type="dxa"/>
            <w:tcBorders>
              <w:top w:val="nil"/>
              <w:left w:val="nil"/>
              <w:bottom w:val="nil"/>
              <w:right w:val="single" w:sz="4" w:space="0" w:color="auto"/>
            </w:tcBorders>
            <w:shd w:val="clear" w:color="auto" w:fill="auto"/>
            <w:noWrap/>
            <w:vAlign w:val="bottom"/>
            <w:hideMark/>
          </w:tcPr>
          <w:p w:rsidR="007228A0" w:rsidRPr="00C71C87" w:rsidRDefault="007228A0" w:rsidP="000F5435">
            <w:pPr>
              <w:jc w:val="center"/>
              <w:rPr>
                <w:sz w:val="16"/>
                <w:szCs w:val="16"/>
                <w:lang w:eastAsia="bg-BG"/>
              </w:rPr>
            </w:pPr>
            <w:r w:rsidRPr="00C71C87">
              <w:rPr>
                <w:sz w:val="16"/>
                <w:szCs w:val="16"/>
                <w:lang w:eastAsia="bg-BG"/>
              </w:rPr>
              <w:t>3</w:t>
            </w:r>
          </w:p>
        </w:tc>
        <w:tc>
          <w:tcPr>
            <w:tcW w:w="1134" w:type="dxa"/>
            <w:tcBorders>
              <w:top w:val="nil"/>
              <w:left w:val="nil"/>
              <w:bottom w:val="nil"/>
              <w:right w:val="single" w:sz="4" w:space="0" w:color="auto"/>
            </w:tcBorders>
            <w:shd w:val="clear" w:color="auto" w:fill="auto"/>
            <w:noWrap/>
            <w:vAlign w:val="bottom"/>
            <w:hideMark/>
          </w:tcPr>
          <w:p w:rsidR="007228A0" w:rsidRPr="00C71C87" w:rsidRDefault="007228A0" w:rsidP="000F5435">
            <w:pPr>
              <w:jc w:val="center"/>
              <w:rPr>
                <w:sz w:val="16"/>
                <w:szCs w:val="16"/>
                <w:lang w:eastAsia="bg-BG"/>
              </w:rPr>
            </w:pPr>
            <w:r w:rsidRPr="00C71C87">
              <w:rPr>
                <w:sz w:val="16"/>
                <w:szCs w:val="16"/>
                <w:lang w:eastAsia="bg-BG"/>
              </w:rPr>
              <w:t>4</w:t>
            </w:r>
          </w:p>
        </w:tc>
        <w:tc>
          <w:tcPr>
            <w:tcW w:w="1812" w:type="dxa"/>
            <w:tcBorders>
              <w:top w:val="nil"/>
              <w:left w:val="nil"/>
              <w:bottom w:val="nil"/>
              <w:right w:val="single" w:sz="4" w:space="0" w:color="auto"/>
            </w:tcBorders>
            <w:shd w:val="clear" w:color="auto" w:fill="auto"/>
            <w:noWrap/>
            <w:vAlign w:val="bottom"/>
            <w:hideMark/>
          </w:tcPr>
          <w:p w:rsidR="007228A0" w:rsidRPr="00C71C87" w:rsidRDefault="007228A0" w:rsidP="000F5435">
            <w:pPr>
              <w:jc w:val="center"/>
              <w:rPr>
                <w:sz w:val="16"/>
                <w:szCs w:val="16"/>
                <w:lang w:eastAsia="bg-BG"/>
              </w:rPr>
            </w:pPr>
            <w:r w:rsidRPr="00C71C87">
              <w:rPr>
                <w:sz w:val="16"/>
                <w:szCs w:val="16"/>
                <w:lang w:eastAsia="bg-BG"/>
              </w:rPr>
              <w:t>5</w:t>
            </w:r>
          </w:p>
        </w:tc>
        <w:tc>
          <w:tcPr>
            <w:tcW w:w="1869" w:type="dxa"/>
            <w:tcBorders>
              <w:top w:val="nil"/>
              <w:left w:val="nil"/>
              <w:bottom w:val="nil"/>
              <w:right w:val="single" w:sz="8" w:space="0" w:color="auto"/>
            </w:tcBorders>
            <w:shd w:val="clear" w:color="auto" w:fill="auto"/>
            <w:noWrap/>
            <w:vAlign w:val="bottom"/>
            <w:hideMark/>
          </w:tcPr>
          <w:p w:rsidR="007228A0" w:rsidRPr="00C71C87" w:rsidRDefault="007228A0" w:rsidP="000F5435">
            <w:pPr>
              <w:jc w:val="center"/>
              <w:rPr>
                <w:sz w:val="16"/>
                <w:szCs w:val="16"/>
                <w:lang w:eastAsia="bg-BG"/>
              </w:rPr>
            </w:pPr>
            <w:r w:rsidRPr="00C71C87">
              <w:rPr>
                <w:sz w:val="16"/>
                <w:szCs w:val="16"/>
                <w:lang w:eastAsia="bg-BG"/>
              </w:rPr>
              <w:t>6</w:t>
            </w:r>
          </w:p>
        </w:tc>
      </w:tr>
      <w:tr w:rsidR="007228A0" w:rsidRPr="00421C70" w:rsidTr="00F633F8">
        <w:trPr>
          <w:trHeight w:val="387"/>
        </w:trPr>
        <w:tc>
          <w:tcPr>
            <w:tcW w:w="9781" w:type="dxa"/>
            <w:gridSpan w:val="7"/>
            <w:tcBorders>
              <w:top w:val="single" w:sz="8" w:space="0" w:color="auto"/>
              <w:left w:val="single" w:sz="8" w:space="0" w:color="auto"/>
              <w:bottom w:val="single" w:sz="4" w:space="0" w:color="auto"/>
              <w:right w:val="single" w:sz="8" w:space="0" w:color="000000"/>
            </w:tcBorders>
            <w:shd w:val="clear" w:color="auto" w:fill="auto"/>
            <w:noWrap/>
            <w:vAlign w:val="center"/>
          </w:tcPr>
          <w:p w:rsidR="007228A0" w:rsidRPr="008D7F77" w:rsidRDefault="00F633F8" w:rsidP="00800023">
            <w:pPr>
              <w:jc w:val="center"/>
              <w:rPr>
                <w:rFonts w:ascii="Times New Roman" w:hAnsi="Times New Roman"/>
                <w:b/>
                <w:bCs/>
                <w:i/>
                <w:iCs/>
                <w:color w:val="000000"/>
                <w:sz w:val="18"/>
                <w:szCs w:val="18"/>
                <w:lang w:eastAsia="bg-BG"/>
              </w:rPr>
            </w:pPr>
            <w:r>
              <w:rPr>
                <w:b/>
                <w:bCs/>
                <w:i/>
                <w:iCs/>
                <w:color w:val="000000"/>
                <w:sz w:val="18"/>
                <w:szCs w:val="18"/>
              </w:rPr>
              <w:t xml:space="preserve">ВИД ЛЕСОКУЛТУРНА ДЕЙНОСТ:  I. </w:t>
            </w:r>
            <w:r w:rsidR="00800023">
              <w:rPr>
                <w:b/>
                <w:bCs/>
                <w:i/>
                <w:iCs/>
                <w:color w:val="000000"/>
                <w:sz w:val="18"/>
                <w:szCs w:val="18"/>
              </w:rPr>
              <w:t>СЕЛЕКЦИЯ В СЕМЕПРОИЗВОДСТВЕНИ ГРАДИНИ - 89</w:t>
            </w:r>
            <w:r w:rsidR="007228A0" w:rsidRPr="008D7F77">
              <w:rPr>
                <w:b/>
                <w:bCs/>
                <w:i/>
                <w:iCs/>
                <w:color w:val="000000"/>
                <w:sz w:val="18"/>
                <w:szCs w:val="18"/>
              </w:rPr>
              <w:t xml:space="preserve"> дка</w:t>
            </w:r>
          </w:p>
        </w:tc>
      </w:tr>
      <w:tr w:rsidR="00800023" w:rsidRPr="00421C70" w:rsidTr="00F633F8">
        <w:trPr>
          <w:trHeight w:val="231"/>
        </w:trPr>
        <w:tc>
          <w:tcPr>
            <w:tcW w:w="9781" w:type="dxa"/>
            <w:gridSpan w:val="7"/>
            <w:tcBorders>
              <w:top w:val="nil"/>
              <w:left w:val="single" w:sz="4" w:space="0" w:color="auto"/>
              <w:bottom w:val="single" w:sz="4" w:space="0" w:color="auto"/>
              <w:right w:val="single" w:sz="4" w:space="0" w:color="auto"/>
            </w:tcBorders>
            <w:shd w:val="clear" w:color="auto" w:fill="auto"/>
            <w:noWrap/>
            <w:vAlign w:val="center"/>
          </w:tcPr>
          <w:p w:rsidR="00800023" w:rsidRPr="00037A86" w:rsidRDefault="00800023" w:rsidP="00800023">
            <w:pPr>
              <w:ind w:firstLine="213"/>
              <w:jc w:val="left"/>
              <w:rPr>
                <w:b/>
                <w:i/>
                <w:color w:val="000000"/>
                <w:sz w:val="18"/>
                <w:szCs w:val="18"/>
                <w:lang w:eastAsia="bg-BG"/>
              </w:rPr>
            </w:pPr>
            <w:r w:rsidRPr="00037A86">
              <w:rPr>
                <w:b/>
                <w:i/>
                <w:color w:val="000000"/>
                <w:sz w:val="18"/>
                <w:szCs w:val="18"/>
                <w:lang w:eastAsia="bg-BG"/>
              </w:rPr>
              <w:t>1. Кастрене на клони и отстраняване на двойни върхове - 2024 год.</w:t>
            </w:r>
          </w:p>
        </w:tc>
      </w:tr>
      <w:tr w:rsidR="00800023" w:rsidRPr="00421C70" w:rsidTr="00F633F8">
        <w:trPr>
          <w:trHeight w:val="60"/>
        </w:trPr>
        <w:tc>
          <w:tcPr>
            <w:tcW w:w="1702" w:type="dxa"/>
            <w:tcBorders>
              <w:top w:val="nil"/>
              <w:left w:val="single" w:sz="4" w:space="0" w:color="auto"/>
              <w:bottom w:val="single" w:sz="4" w:space="0" w:color="auto"/>
              <w:right w:val="single" w:sz="4" w:space="0" w:color="auto"/>
            </w:tcBorders>
            <w:shd w:val="clear" w:color="auto" w:fill="auto"/>
            <w:noWrap/>
            <w:hideMark/>
          </w:tcPr>
          <w:p w:rsidR="00800023" w:rsidRPr="00555909" w:rsidRDefault="00800023" w:rsidP="00800023">
            <w:r w:rsidRPr="00555909">
              <w:t>331-е</w:t>
            </w:r>
          </w:p>
        </w:tc>
        <w:tc>
          <w:tcPr>
            <w:tcW w:w="850"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46</w:t>
            </w:r>
          </w:p>
        </w:tc>
        <w:tc>
          <w:tcPr>
            <w:tcW w:w="1134" w:type="dxa"/>
            <w:tcBorders>
              <w:top w:val="nil"/>
              <w:left w:val="nil"/>
              <w:bottom w:val="single" w:sz="4" w:space="0" w:color="auto"/>
              <w:right w:val="single" w:sz="4" w:space="0" w:color="auto"/>
            </w:tcBorders>
            <w:shd w:val="clear" w:color="auto" w:fill="auto"/>
            <w:noWrap/>
          </w:tcPr>
          <w:p w:rsidR="00800023" w:rsidRPr="0001397E" w:rsidRDefault="00800023" w:rsidP="00800023">
            <w:r w:rsidRPr="0001397E">
              <w:t>дка</w:t>
            </w:r>
          </w:p>
        </w:tc>
        <w:tc>
          <w:tcPr>
            <w:tcW w:w="1280"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46,00</w:t>
            </w:r>
          </w:p>
        </w:tc>
        <w:tc>
          <w:tcPr>
            <w:tcW w:w="1134"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109,51</w:t>
            </w:r>
          </w:p>
        </w:tc>
        <w:tc>
          <w:tcPr>
            <w:tcW w:w="1812"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5037,65</w:t>
            </w:r>
          </w:p>
        </w:tc>
        <w:tc>
          <w:tcPr>
            <w:tcW w:w="1869" w:type="dxa"/>
            <w:tcBorders>
              <w:top w:val="nil"/>
              <w:left w:val="nil"/>
              <w:bottom w:val="single" w:sz="4" w:space="0" w:color="auto"/>
              <w:right w:val="single" w:sz="4" w:space="0" w:color="auto"/>
            </w:tcBorders>
            <w:shd w:val="clear" w:color="000000" w:fill="FFFFFF"/>
            <w:noWrap/>
          </w:tcPr>
          <w:p w:rsidR="00800023" w:rsidRPr="00037A86" w:rsidRDefault="00F633F8" w:rsidP="00800023">
            <w:pPr>
              <w:rPr>
                <w:sz w:val="16"/>
                <w:szCs w:val="16"/>
              </w:rPr>
            </w:pPr>
            <w:r>
              <w:rPr>
                <w:sz w:val="16"/>
                <w:szCs w:val="16"/>
              </w:rPr>
              <w:t>01.06/30.11.2024 г</w:t>
            </w:r>
            <w:r w:rsidR="00800023" w:rsidRPr="00037A86">
              <w:rPr>
                <w:sz w:val="16"/>
                <w:szCs w:val="16"/>
              </w:rPr>
              <w:t>.</w:t>
            </w:r>
          </w:p>
        </w:tc>
      </w:tr>
      <w:tr w:rsidR="00800023" w:rsidRPr="00421C70" w:rsidTr="00F633F8">
        <w:trPr>
          <w:trHeight w:val="60"/>
        </w:trPr>
        <w:tc>
          <w:tcPr>
            <w:tcW w:w="1702" w:type="dxa"/>
            <w:tcBorders>
              <w:top w:val="nil"/>
              <w:left w:val="single" w:sz="4" w:space="0" w:color="auto"/>
              <w:bottom w:val="single" w:sz="4" w:space="0" w:color="auto"/>
              <w:right w:val="single" w:sz="4" w:space="0" w:color="auto"/>
            </w:tcBorders>
            <w:shd w:val="clear" w:color="auto" w:fill="auto"/>
            <w:noWrap/>
          </w:tcPr>
          <w:p w:rsidR="00800023" w:rsidRPr="00555909" w:rsidRDefault="00800023" w:rsidP="00800023">
            <w:r w:rsidRPr="00555909">
              <w:t>331-г</w:t>
            </w:r>
          </w:p>
        </w:tc>
        <w:tc>
          <w:tcPr>
            <w:tcW w:w="850"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37</w:t>
            </w:r>
          </w:p>
        </w:tc>
        <w:tc>
          <w:tcPr>
            <w:tcW w:w="1134" w:type="dxa"/>
            <w:tcBorders>
              <w:top w:val="nil"/>
              <w:left w:val="nil"/>
              <w:bottom w:val="single" w:sz="4" w:space="0" w:color="auto"/>
              <w:right w:val="single" w:sz="4" w:space="0" w:color="auto"/>
            </w:tcBorders>
            <w:shd w:val="clear" w:color="auto" w:fill="auto"/>
            <w:noWrap/>
          </w:tcPr>
          <w:p w:rsidR="00800023" w:rsidRPr="0001397E" w:rsidRDefault="00800023" w:rsidP="00800023">
            <w:r w:rsidRPr="0001397E">
              <w:t>дка</w:t>
            </w:r>
          </w:p>
        </w:tc>
        <w:tc>
          <w:tcPr>
            <w:tcW w:w="1280"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37,00</w:t>
            </w:r>
          </w:p>
        </w:tc>
        <w:tc>
          <w:tcPr>
            <w:tcW w:w="1134"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109,51</w:t>
            </w:r>
          </w:p>
        </w:tc>
        <w:tc>
          <w:tcPr>
            <w:tcW w:w="1812"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4052,03</w:t>
            </w:r>
          </w:p>
        </w:tc>
        <w:tc>
          <w:tcPr>
            <w:tcW w:w="1869" w:type="dxa"/>
            <w:tcBorders>
              <w:top w:val="nil"/>
              <w:left w:val="nil"/>
              <w:bottom w:val="single" w:sz="4" w:space="0" w:color="auto"/>
              <w:right w:val="single" w:sz="4" w:space="0" w:color="auto"/>
            </w:tcBorders>
            <w:shd w:val="clear" w:color="000000" w:fill="FFFFFF"/>
            <w:noWrap/>
          </w:tcPr>
          <w:p w:rsidR="00800023" w:rsidRPr="00037A86" w:rsidRDefault="00F633F8" w:rsidP="00800023">
            <w:pPr>
              <w:rPr>
                <w:sz w:val="16"/>
                <w:szCs w:val="16"/>
              </w:rPr>
            </w:pPr>
            <w:r>
              <w:rPr>
                <w:sz w:val="16"/>
                <w:szCs w:val="16"/>
              </w:rPr>
              <w:t>01.06/30.11.2024 г</w:t>
            </w:r>
            <w:r w:rsidR="00800023" w:rsidRPr="00037A86">
              <w:rPr>
                <w:sz w:val="16"/>
                <w:szCs w:val="16"/>
              </w:rPr>
              <w:t>.</w:t>
            </w:r>
          </w:p>
        </w:tc>
      </w:tr>
      <w:tr w:rsidR="00800023" w:rsidRPr="00421C70" w:rsidTr="00F633F8">
        <w:trPr>
          <w:trHeight w:val="60"/>
        </w:trPr>
        <w:tc>
          <w:tcPr>
            <w:tcW w:w="1702" w:type="dxa"/>
            <w:tcBorders>
              <w:top w:val="nil"/>
              <w:left w:val="single" w:sz="4" w:space="0" w:color="auto"/>
              <w:bottom w:val="single" w:sz="4" w:space="0" w:color="auto"/>
              <w:right w:val="single" w:sz="4" w:space="0" w:color="auto"/>
            </w:tcBorders>
            <w:shd w:val="clear" w:color="auto" w:fill="auto"/>
            <w:noWrap/>
          </w:tcPr>
          <w:p w:rsidR="00800023" w:rsidRDefault="00800023" w:rsidP="00800023">
            <w:r w:rsidRPr="00555909">
              <w:t>328-е</w:t>
            </w:r>
          </w:p>
        </w:tc>
        <w:tc>
          <w:tcPr>
            <w:tcW w:w="850"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6</w:t>
            </w:r>
          </w:p>
        </w:tc>
        <w:tc>
          <w:tcPr>
            <w:tcW w:w="1134" w:type="dxa"/>
            <w:tcBorders>
              <w:top w:val="nil"/>
              <w:left w:val="nil"/>
              <w:bottom w:val="single" w:sz="4" w:space="0" w:color="auto"/>
              <w:right w:val="single" w:sz="4" w:space="0" w:color="auto"/>
            </w:tcBorders>
            <w:shd w:val="clear" w:color="auto" w:fill="auto"/>
            <w:noWrap/>
          </w:tcPr>
          <w:p w:rsidR="00800023" w:rsidRPr="0001397E" w:rsidRDefault="00800023" w:rsidP="00800023">
            <w:r w:rsidRPr="0001397E">
              <w:t>дка</w:t>
            </w:r>
          </w:p>
        </w:tc>
        <w:tc>
          <w:tcPr>
            <w:tcW w:w="1280"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6,00</w:t>
            </w:r>
          </w:p>
        </w:tc>
        <w:tc>
          <w:tcPr>
            <w:tcW w:w="1134"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109,51</w:t>
            </w:r>
          </w:p>
        </w:tc>
        <w:tc>
          <w:tcPr>
            <w:tcW w:w="1812" w:type="dxa"/>
            <w:tcBorders>
              <w:top w:val="nil"/>
              <w:left w:val="nil"/>
              <w:bottom w:val="single" w:sz="4" w:space="0" w:color="auto"/>
              <w:right w:val="single" w:sz="4" w:space="0" w:color="auto"/>
            </w:tcBorders>
            <w:shd w:val="clear" w:color="000000" w:fill="FFFFFF"/>
            <w:noWrap/>
          </w:tcPr>
          <w:p w:rsidR="00800023" w:rsidRPr="0001397E" w:rsidRDefault="00800023" w:rsidP="00800023">
            <w:r w:rsidRPr="0001397E">
              <w:t>657,09</w:t>
            </w:r>
          </w:p>
        </w:tc>
        <w:tc>
          <w:tcPr>
            <w:tcW w:w="1869" w:type="dxa"/>
            <w:tcBorders>
              <w:top w:val="nil"/>
              <w:left w:val="nil"/>
              <w:bottom w:val="single" w:sz="4" w:space="0" w:color="auto"/>
              <w:right w:val="single" w:sz="4" w:space="0" w:color="auto"/>
            </w:tcBorders>
            <w:shd w:val="clear" w:color="000000" w:fill="FFFFFF"/>
            <w:noWrap/>
          </w:tcPr>
          <w:p w:rsidR="00800023" w:rsidRPr="00037A86" w:rsidRDefault="00F633F8" w:rsidP="00800023">
            <w:pPr>
              <w:rPr>
                <w:sz w:val="16"/>
                <w:szCs w:val="16"/>
              </w:rPr>
            </w:pPr>
            <w:r>
              <w:rPr>
                <w:sz w:val="16"/>
                <w:szCs w:val="16"/>
              </w:rPr>
              <w:t>01.06/30.11.2024 г</w:t>
            </w:r>
            <w:r w:rsidR="00800023" w:rsidRPr="00037A86">
              <w:rPr>
                <w:sz w:val="16"/>
                <w:szCs w:val="16"/>
              </w:rPr>
              <w:t>.</w:t>
            </w:r>
          </w:p>
        </w:tc>
      </w:tr>
      <w:tr w:rsidR="00800023" w:rsidRPr="00421C70" w:rsidTr="00F633F8">
        <w:trPr>
          <w:trHeight w:val="60"/>
        </w:trPr>
        <w:tc>
          <w:tcPr>
            <w:tcW w:w="1702" w:type="dxa"/>
            <w:tcBorders>
              <w:top w:val="nil"/>
              <w:left w:val="single" w:sz="8" w:space="0" w:color="auto"/>
              <w:bottom w:val="nil"/>
              <w:right w:val="single" w:sz="4" w:space="0" w:color="auto"/>
            </w:tcBorders>
            <w:shd w:val="clear" w:color="000000" w:fill="FFFFFF"/>
            <w:noWrap/>
            <w:vAlign w:val="center"/>
            <w:hideMark/>
          </w:tcPr>
          <w:p w:rsidR="00800023" w:rsidRPr="008D7F77" w:rsidRDefault="00800023" w:rsidP="00800023">
            <w:pPr>
              <w:jc w:val="center"/>
              <w:rPr>
                <w:b/>
                <w:bCs/>
                <w:i/>
                <w:sz w:val="18"/>
                <w:szCs w:val="18"/>
                <w:lang w:eastAsia="bg-BG"/>
              </w:rPr>
            </w:pPr>
            <w:r w:rsidRPr="008D7F77">
              <w:rPr>
                <w:b/>
                <w:bCs/>
                <w:i/>
                <w:sz w:val="18"/>
                <w:szCs w:val="18"/>
                <w:lang w:eastAsia="bg-BG"/>
              </w:rPr>
              <w:t>Всичко 1</w:t>
            </w:r>
          </w:p>
        </w:tc>
        <w:tc>
          <w:tcPr>
            <w:tcW w:w="850" w:type="dxa"/>
            <w:tcBorders>
              <w:top w:val="nil"/>
              <w:left w:val="nil"/>
              <w:bottom w:val="nil"/>
              <w:right w:val="single" w:sz="4" w:space="0" w:color="auto"/>
            </w:tcBorders>
            <w:shd w:val="clear" w:color="000000" w:fill="FFFFFF"/>
            <w:noWrap/>
            <w:vAlign w:val="center"/>
            <w:hideMark/>
          </w:tcPr>
          <w:p w:rsidR="00800023" w:rsidRPr="00F633F8" w:rsidRDefault="00800023" w:rsidP="00800023">
            <w:pPr>
              <w:jc w:val="center"/>
              <w:rPr>
                <w:b/>
                <w:bCs/>
                <w:i/>
                <w:lang w:eastAsia="bg-BG"/>
              </w:rPr>
            </w:pPr>
            <w:r w:rsidRPr="00F633F8">
              <w:rPr>
                <w:b/>
                <w:bCs/>
                <w:i/>
                <w:lang w:eastAsia="bg-BG"/>
              </w:rPr>
              <w:t>89</w:t>
            </w:r>
          </w:p>
        </w:tc>
        <w:tc>
          <w:tcPr>
            <w:tcW w:w="1134" w:type="dxa"/>
            <w:tcBorders>
              <w:top w:val="nil"/>
              <w:left w:val="nil"/>
              <w:bottom w:val="nil"/>
              <w:right w:val="single" w:sz="4" w:space="0" w:color="auto"/>
            </w:tcBorders>
            <w:shd w:val="clear" w:color="000000" w:fill="FFFFFF"/>
            <w:noWrap/>
            <w:vAlign w:val="center"/>
            <w:hideMark/>
          </w:tcPr>
          <w:p w:rsidR="00800023" w:rsidRPr="00F633F8" w:rsidRDefault="00800023" w:rsidP="00800023">
            <w:pPr>
              <w:jc w:val="center"/>
              <w:rPr>
                <w:b/>
                <w:bCs/>
                <w:i/>
                <w:iCs/>
                <w:color w:val="000000"/>
                <w:lang w:eastAsia="bg-BG"/>
              </w:rPr>
            </w:pPr>
            <w:r w:rsidRPr="00F633F8">
              <w:rPr>
                <w:b/>
                <w:bCs/>
                <w:i/>
                <w:iCs/>
                <w:color w:val="000000"/>
                <w:lang w:eastAsia="bg-BG"/>
              </w:rPr>
              <w:t>х</w:t>
            </w:r>
          </w:p>
        </w:tc>
        <w:tc>
          <w:tcPr>
            <w:tcW w:w="1280" w:type="dxa"/>
            <w:tcBorders>
              <w:top w:val="nil"/>
              <w:left w:val="nil"/>
              <w:bottom w:val="nil"/>
              <w:right w:val="single" w:sz="4" w:space="0" w:color="auto"/>
            </w:tcBorders>
            <w:shd w:val="clear" w:color="000000" w:fill="FFFFFF"/>
            <w:noWrap/>
            <w:vAlign w:val="center"/>
            <w:hideMark/>
          </w:tcPr>
          <w:p w:rsidR="00800023" w:rsidRPr="00F633F8" w:rsidRDefault="00800023" w:rsidP="00800023">
            <w:pPr>
              <w:jc w:val="center"/>
              <w:rPr>
                <w:b/>
                <w:bCs/>
                <w:i/>
                <w:iCs/>
                <w:lang w:eastAsia="bg-BG"/>
              </w:rPr>
            </w:pPr>
            <w:r w:rsidRPr="00F633F8">
              <w:rPr>
                <w:b/>
                <w:bCs/>
                <w:i/>
                <w:iCs/>
                <w:lang w:eastAsia="bg-BG"/>
              </w:rPr>
              <w:t>х</w:t>
            </w:r>
          </w:p>
        </w:tc>
        <w:tc>
          <w:tcPr>
            <w:tcW w:w="1134" w:type="dxa"/>
            <w:tcBorders>
              <w:top w:val="nil"/>
              <w:left w:val="nil"/>
              <w:bottom w:val="nil"/>
              <w:right w:val="single" w:sz="4" w:space="0" w:color="auto"/>
            </w:tcBorders>
            <w:shd w:val="clear" w:color="000000" w:fill="FFFFFF"/>
            <w:noWrap/>
            <w:vAlign w:val="center"/>
            <w:hideMark/>
          </w:tcPr>
          <w:p w:rsidR="00800023" w:rsidRPr="00F633F8" w:rsidRDefault="00800023" w:rsidP="00800023">
            <w:pPr>
              <w:jc w:val="center"/>
              <w:rPr>
                <w:b/>
                <w:bCs/>
                <w:i/>
                <w:iCs/>
                <w:lang w:eastAsia="bg-BG"/>
              </w:rPr>
            </w:pPr>
            <w:r w:rsidRPr="00F633F8">
              <w:rPr>
                <w:b/>
                <w:bCs/>
                <w:i/>
                <w:iCs/>
                <w:lang w:eastAsia="bg-BG"/>
              </w:rPr>
              <w:t>х</w:t>
            </w:r>
          </w:p>
        </w:tc>
        <w:tc>
          <w:tcPr>
            <w:tcW w:w="1812" w:type="dxa"/>
            <w:tcBorders>
              <w:top w:val="nil"/>
              <w:left w:val="nil"/>
              <w:bottom w:val="nil"/>
              <w:right w:val="single" w:sz="4" w:space="0" w:color="auto"/>
            </w:tcBorders>
            <w:shd w:val="clear" w:color="000000" w:fill="FFFFFF"/>
            <w:noWrap/>
            <w:vAlign w:val="center"/>
            <w:hideMark/>
          </w:tcPr>
          <w:p w:rsidR="00800023" w:rsidRPr="00F633F8" w:rsidRDefault="00800023" w:rsidP="00800023">
            <w:pPr>
              <w:jc w:val="center"/>
              <w:rPr>
                <w:b/>
                <w:bCs/>
                <w:i/>
                <w:lang w:eastAsia="bg-BG"/>
              </w:rPr>
            </w:pPr>
            <w:r w:rsidRPr="00F633F8">
              <w:rPr>
                <w:b/>
                <w:bCs/>
                <w:i/>
                <w:lang w:eastAsia="bg-BG"/>
              </w:rPr>
              <w:t>9746,77</w:t>
            </w:r>
          </w:p>
        </w:tc>
        <w:tc>
          <w:tcPr>
            <w:tcW w:w="1869" w:type="dxa"/>
            <w:tcBorders>
              <w:top w:val="nil"/>
              <w:left w:val="nil"/>
              <w:bottom w:val="nil"/>
              <w:right w:val="single" w:sz="8" w:space="0" w:color="auto"/>
            </w:tcBorders>
            <w:shd w:val="clear" w:color="000000" w:fill="FFFFFF"/>
            <w:noWrap/>
            <w:vAlign w:val="center"/>
            <w:hideMark/>
          </w:tcPr>
          <w:p w:rsidR="00800023" w:rsidRPr="00421C70" w:rsidRDefault="00800023" w:rsidP="00800023">
            <w:pPr>
              <w:jc w:val="center"/>
              <w:rPr>
                <w:b/>
                <w:bCs/>
                <w:i/>
                <w:iCs/>
                <w:lang w:eastAsia="bg-BG"/>
              </w:rPr>
            </w:pPr>
          </w:p>
        </w:tc>
      </w:tr>
      <w:tr w:rsidR="00800023" w:rsidRPr="00421C70" w:rsidTr="00F633F8">
        <w:trPr>
          <w:trHeight w:val="267"/>
        </w:trPr>
        <w:tc>
          <w:tcPr>
            <w:tcW w:w="9781" w:type="dxa"/>
            <w:gridSpan w:val="7"/>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00023" w:rsidRPr="00037A86" w:rsidRDefault="00800023" w:rsidP="00800023">
            <w:pPr>
              <w:ind w:firstLine="213"/>
              <w:jc w:val="left"/>
              <w:rPr>
                <w:b/>
                <w:i/>
                <w:color w:val="000000"/>
                <w:sz w:val="18"/>
                <w:szCs w:val="18"/>
                <w:lang w:eastAsia="bg-BG"/>
              </w:rPr>
            </w:pPr>
            <w:r w:rsidRPr="00037A86">
              <w:rPr>
                <w:b/>
                <w:i/>
                <w:color w:val="000000"/>
                <w:sz w:val="18"/>
                <w:szCs w:val="18"/>
                <w:lang w:eastAsia="bg-BG"/>
              </w:rPr>
              <w:t>2. Изсичане на издънки с моторен храсторез: наклон на терена до 15 градуса - 2024 год.</w:t>
            </w:r>
          </w:p>
        </w:tc>
      </w:tr>
      <w:tr w:rsidR="00800023" w:rsidRPr="00421C70" w:rsidTr="00F633F8">
        <w:trPr>
          <w:trHeight w:val="60"/>
        </w:trPr>
        <w:tc>
          <w:tcPr>
            <w:tcW w:w="1702" w:type="dxa"/>
            <w:tcBorders>
              <w:top w:val="nil"/>
              <w:left w:val="single" w:sz="4" w:space="0" w:color="auto"/>
              <w:bottom w:val="single" w:sz="4" w:space="0" w:color="auto"/>
              <w:right w:val="single" w:sz="4" w:space="0" w:color="auto"/>
            </w:tcBorders>
            <w:shd w:val="clear" w:color="auto" w:fill="auto"/>
            <w:noWrap/>
          </w:tcPr>
          <w:p w:rsidR="00800023" w:rsidRPr="00FD66D4" w:rsidRDefault="00800023" w:rsidP="00800023">
            <w:r w:rsidRPr="00FD66D4">
              <w:t>331-е</w:t>
            </w:r>
          </w:p>
        </w:tc>
        <w:tc>
          <w:tcPr>
            <w:tcW w:w="850" w:type="dxa"/>
            <w:tcBorders>
              <w:top w:val="nil"/>
              <w:left w:val="nil"/>
              <w:bottom w:val="single" w:sz="4" w:space="0" w:color="auto"/>
              <w:right w:val="single" w:sz="4" w:space="0" w:color="auto"/>
            </w:tcBorders>
            <w:shd w:val="clear" w:color="000000" w:fill="FFFFFF"/>
            <w:noWrap/>
          </w:tcPr>
          <w:p w:rsidR="00800023" w:rsidRPr="00FD66D4" w:rsidRDefault="00800023" w:rsidP="00800023">
            <w:r w:rsidRPr="00FD66D4">
              <w:t>46</w:t>
            </w:r>
          </w:p>
        </w:tc>
        <w:tc>
          <w:tcPr>
            <w:tcW w:w="1134" w:type="dxa"/>
            <w:tcBorders>
              <w:top w:val="nil"/>
              <w:left w:val="nil"/>
              <w:bottom w:val="single" w:sz="4" w:space="0" w:color="auto"/>
              <w:right w:val="single" w:sz="4" w:space="0" w:color="auto"/>
            </w:tcBorders>
            <w:shd w:val="clear" w:color="auto" w:fill="auto"/>
            <w:noWrap/>
          </w:tcPr>
          <w:p w:rsidR="00800023" w:rsidRPr="00FD66D4" w:rsidRDefault="00800023" w:rsidP="00800023">
            <w:r w:rsidRPr="00FD66D4">
              <w:t>дка</w:t>
            </w:r>
          </w:p>
        </w:tc>
        <w:tc>
          <w:tcPr>
            <w:tcW w:w="1280" w:type="dxa"/>
            <w:tcBorders>
              <w:top w:val="nil"/>
              <w:left w:val="nil"/>
              <w:bottom w:val="single" w:sz="4" w:space="0" w:color="auto"/>
              <w:right w:val="single" w:sz="4" w:space="0" w:color="auto"/>
            </w:tcBorders>
            <w:shd w:val="clear" w:color="000000" w:fill="FFFFFF"/>
            <w:noWrap/>
          </w:tcPr>
          <w:p w:rsidR="00800023" w:rsidRPr="0045682C" w:rsidRDefault="00800023" w:rsidP="00800023">
            <w:r w:rsidRPr="0045682C">
              <w:t>46,00</w:t>
            </w:r>
          </w:p>
        </w:tc>
        <w:tc>
          <w:tcPr>
            <w:tcW w:w="1134" w:type="dxa"/>
            <w:tcBorders>
              <w:top w:val="nil"/>
              <w:left w:val="nil"/>
              <w:bottom w:val="single" w:sz="4" w:space="0" w:color="auto"/>
              <w:right w:val="single" w:sz="4" w:space="0" w:color="auto"/>
            </w:tcBorders>
            <w:shd w:val="clear" w:color="000000" w:fill="FFFFFF"/>
            <w:noWrap/>
          </w:tcPr>
          <w:p w:rsidR="00800023" w:rsidRPr="0045682C" w:rsidRDefault="00800023" w:rsidP="00800023">
            <w:r w:rsidRPr="0045682C">
              <w:t>38,79</w:t>
            </w:r>
          </w:p>
        </w:tc>
        <w:tc>
          <w:tcPr>
            <w:tcW w:w="1812" w:type="dxa"/>
            <w:tcBorders>
              <w:top w:val="nil"/>
              <w:left w:val="nil"/>
              <w:bottom w:val="single" w:sz="4" w:space="0" w:color="auto"/>
              <w:right w:val="single" w:sz="4" w:space="0" w:color="auto"/>
            </w:tcBorders>
            <w:shd w:val="clear" w:color="000000" w:fill="FFFFFF"/>
            <w:noWrap/>
          </w:tcPr>
          <w:p w:rsidR="00800023" w:rsidRPr="0045682C" w:rsidRDefault="00800023" w:rsidP="00800023">
            <w:r w:rsidRPr="0045682C">
              <w:t>1784,17</w:t>
            </w:r>
          </w:p>
        </w:tc>
        <w:tc>
          <w:tcPr>
            <w:tcW w:w="1869" w:type="dxa"/>
            <w:tcBorders>
              <w:top w:val="nil"/>
              <w:left w:val="nil"/>
              <w:bottom w:val="single" w:sz="4" w:space="0" w:color="auto"/>
              <w:right w:val="single" w:sz="4" w:space="0" w:color="auto"/>
            </w:tcBorders>
            <w:shd w:val="clear" w:color="000000" w:fill="FFFFFF"/>
            <w:noWrap/>
          </w:tcPr>
          <w:p w:rsidR="00800023" w:rsidRPr="00037A86" w:rsidRDefault="00F633F8" w:rsidP="00800023">
            <w:pPr>
              <w:rPr>
                <w:sz w:val="16"/>
                <w:szCs w:val="16"/>
              </w:rPr>
            </w:pPr>
            <w:r>
              <w:rPr>
                <w:sz w:val="16"/>
                <w:szCs w:val="16"/>
              </w:rPr>
              <w:t>01.06/30.11.2024 г</w:t>
            </w:r>
            <w:r w:rsidR="00800023" w:rsidRPr="00037A86">
              <w:rPr>
                <w:sz w:val="16"/>
                <w:szCs w:val="16"/>
              </w:rPr>
              <w:t>.</w:t>
            </w:r>
          </w:p>
        </w:tc>
      </w:tr>
      <w:tr w:rsidR="00800023" w:rsidRPr="00421C70" w:rsidTr="00F633F8">
        <w:trPr>
          <w:trHeight w:val="60"/>
        </w:trPr>
        <w:tc>
          <w:tcPr>
            <w:tcW w:w="1702" w:type="dxa"/>
            <w:tcBorders>
              <w:top w:val="nil"/>
              <w:left w:val="single" w:sz="4" w:space="0" w:color="auto"/>
              <w:bottom w:val="single" w:sz="4" w:space="0" w:color="auto"/>
              <w:right w:val="single" w:sz="4" w:space="0" w:color="auto"/>
            </w:tcBorders>
            <w:shd w:val="clear" w:color="auto" w:fill="auto"/>
            <w:noWrap/>
          </w:tcPr>
          <w:p w:rsidR="00800023" w:rsidRPr="00FD66D4" w:rsidRDefault="00800023" w:rsidP="00800023">
            <w:r w:rsidRPr="00FD66D4">
              <w:t>331-г</w:t>
            </w:r>
          </w:p>
        </w:tc>
        <w:tc>
          <w:tcPr>
            <w:tcW w:w="850" w:type="dxa"/>
            <w:tcBorders>
              <w:top w:val="nil"/>
              <w:left w:val="nil"/>
              <w:bottom w:val="single" w:sz="4" w:space="0" w:color="auto"/>
              <w:right w:val="single" w:sz="4" w:space="0" w:color="auto"/>
            </w:tcBorders>
            <w:shd w:val="clear" w:color="000000" w:fill="FFFFFF"/>
            <w:noWrap/>
          </w:tcPr>
          <w:p w:rsidR="00800023" w:rsidRPr="00FD66D4" w:rsidRDefault="00800023" w:rsidP="00800023">
            <w:r w:rsidRPr="00FD66D4">
              <w:t>37</w:t>
            </w:r>
          </w:p>
        </w:tc>
        <w:tc>
          <w:tcPr>
            <w:tcW w:w="1134" w:type="dxa"/>
            <w:tcBorders>
              <w:top w:val="nil"/>
              <w:left w:val="nil"/>
              <w:bottom w:val="single" w:sz="4" w:space="0" w:color="auto"/>
              <w:right w:val="single" w:sz="4" w:space="0" w:color="auto"/>
            </w:tcBorders>
            <w:shd w:val="clear" w:color="auto" w:fill="auto"/>
            <w:noWrap/>
          </w:tcPr>
          <w:p w:rsidR="00800023" w:rsidRPr="00FD66D4" w:rsidRDefault="00800023" w:rsidP="00800023">
            <w:r w:rsidRPr="00FD66D4">
              <w:t>дка</w:t>
            </w:r>
          </w:p>
        </w:tc>
        <w:tc>
          <w:tcPr>
            <w:tcW w:w="1280" w:type="dxa"/>
            <w:tcBorders>
              <w:top w:val="nil"/>
              <w:left w:val="nil"/>
              <w:bottom w:val="single" w:sz="4" w:space="0" w:color="auto"/>
              <w:right w:val="single" w:sz="4" w:space="0" w:color="auto"/>
            </w:tcBorders>
            <w:shd w:val="clear" w:color="000000" w:fill="FFFFFF"/>
            <w:noWrap/>
          </w:tcPr>
          <w:p w:rsidR="00800023" w:rsidRPr="0045682C" w:rsidRDefault="00800023" w:rsidP="00800023">
            <w:r w:rsidRPr="0045682C">
              <w:t>37,00</w:t>
            </w:r>
          </w:p>
        </w:tc>
        <w:tc>
          <w:tcPr>
            <w:tcW w:w="1134" w:type="dxa"/>
            <w:tcBorders>
              <w:top w:val="nil"/>
              <w:left w:val="nil"/>
              <w:bottom w:val="single" w:sz="4" w:space="0" w:color="auto"/>
              <w:right w:val="single" w:sz="4" w:space="0" w:color="auto"/>
            </w:tcBorders>
            <w:shd w:val="clear" w:color="000000" w:fill="FFFFFF"/>
            <w:noWrap/>
          </w:tcPr>
          <w:p w:rsidR="00800023" w:rsidRPr="0045682C" w:rsidRDefault="00800023" w:rsidP="00800023">
            <w:r w:rsidRPr="0045682C">
              <w:t>38,79</w:t>
            </w:r>
          </w:p>
        </w:tc>
        <w:tc>
          <w:tcPr>
            <w:tcW w:w="1812" w:type="dxa"/>
            <w:tcBorders>
              <w:top w:val="nil"/>
              <w:left w:val="nil"/>
              <w:bottom w:val="single" w:sz="4" w:space="0" w:color="auto"/>
              <w:right w:val="single" w:sz="4" w:space="0" w:color="auto"/>
            </w:tcBorders>
            <w:shd w:val="clear" w:color="000000" w:fill="FFFFFF"/>
            <w:noWrap/>
          </w:tcPr>
          <w:p w:rsidR="00800023" w:rsidRPr="0045682C" w:rsidRDefault="00800023" w:rsidP="00800023">
            <w:r w:rsidRPr="0045682C">
              <w:t>1435,09</w:t>
            </w:r>
          </w:p>
        </w:tc>
        <w:tc>
          <w:tcPr>
            <w:tcW w:w="1869" w:type="dxa"/>
            <w:tcBorders>
              <w:top w:val="nil"/>
              <w:left w:val="nil"/>
              <w:bottom w:val="single" w:sz="4" w:space="0" w:color="auto"/>
              <w:right w:val="single" w:sz="4" w:space="0" w:color="auto"/>
            </w:tcBorders>
            <w:shd w:val="clear" w:color="000000" w:fill="FFFFFF"/>
            <w:noWrap/>
          </w:tcPr>
          <w:p w:rsidR="00800023" w:rsidRPr="00037A86" w:rsidRDefault="00F633F8" w:rsidP="00800023">
            <w:pPr>
              <w:rPr>
                <w:sz w:val="16"/>
                <w:szCs w:val="16"/>
              </w:rPr>
            </w:pPr>
            <w:r>
              <w:rPr>
                <w:sz w:val="16"/>
                <w:szCs w:val="16"/>
              </w:rPr>
              <w:t>01.06/30.11.2024 г</w:t>
            </w:r>
            <w:r w:rsidR="00800023" w:rsidRPr="00037A86">
              <w:rPr>
                <w:sz w:val="16"/>
                <w:szCs w:val="16"/>
              </w:rPr>
              <w:t>.</w:t>
            </w:r>
          </w:p>
        </w:tc>
      </w:tr>
      <w:tr w:rsidR="00800023" w:rsidRPr="00421C70" w:rsidTr="00F633F8">
        <w:trPr>
          <w:trHeight w:val="74"/>
        </w:trPr>
        <w:tc>
          <w:tcPr>
            <w:tcW w:w="1702" w:type="dxa"/>
            <w:tcBorders>
              <w:top w:val="nil"/>
              <w:left w:val="single" w:sz="4" w:space="0" w:color="auto"/>
              <w:bottom w:val="single" w:sz="4" w:space="0" w:color="auto"/>
              <w:right w:val="single" w:sz="4" w:space="0" w:color="auto"/>
            </w:tcBorders>
            <w:shd w:val="clear" w:color="auto" w:fill="auto"/>
            <w:noWrap/>
          </w:tcPr>
          <w:p w:rsidR="00800023" w:rsidRPr="00FD66D4" w:rsidRDefault="00800023" w:rsidP="00800023">
            <w:r w:rsidRPr="00FD66D4">
              <w:t>328-е</w:t>
            </w:r>
          </w:p>
        </w:tc>
        <w:tc>
          <w:tcPr>
            <w:tcW w:w="850" w:type="dxa"/>
            <w:tcBorders>
              <w:top w:val="nil"/>
              <w:left w:val="nil"/>
              <w:bottom w:val="single" w:sz="4" w:space="0" w:color="auto"/>
              <w:right w:val="single" w:sz="4" w:space="0" w:color="auto"/>
            </w:tcBorders>
            <w:shd w:val="clear" w:color="000000" w:fill="FFFFFF"/>
            <w:noWrap/>
          </w:tcPr>
          <w:p w:rsidR="00800023" w:rsidRPr="00FD66D4" w:rsidRDefault="00800023" w:rsidP="00800023">
            <w:r w:rsidRPr="00FD66D4">
              <w:t>6</w:t>
            </w:r>
          </w:p>
        </w:tc>
        <w:tc>
          <w:tcPr>
            <w:tcW w:w="1134" w:type="dxa"/>
            <w:tcBorders>
              <w:top w:val="nil"/>
              <w:left w:val="nil"/>
              <w:bottom w:val="single" w:sz="4" w:space="0" w:color="auto"/>
              <w:right w:val="single" w:sz="4" w:space="0" w:color="auto"/>
            </w:tcBorders>
            <w:shd w:val="clear" w:color="auto" w:fill="auto"/>
            <w:noWrap/>
          </w:tcPr>
          <w:p w:rsidR="00800023" w:rsidRDefault="00800023" w:rsidP="00800023">
            <w:r w:rsidRPr="00FD66D4">
              <w:t>дка</w:t>
            </w:r>
          </w:p>
        </w:tc>
        <w:tc>
          <w:tcPr>
            <w:tcW w:w="1280" w:type="dxa"/>
            <w:tcBorders>
              <w:top w:val="nil"/>
              <w:left w:val="nil"/>
              <w:bottom w:val="single" w:sz="4" w:space="0" w:color="auto"/>
              <w:right w:val="single" w:sz="4" w:space="0" w:color="auto"/>
            </w:tcBorders>
            <w:shd w:val="clear" w:color="000000" w:fill="FFFFFF"/>
            <w:noWrap/>
          </w:tcPr>
          <w:p w:rsidR="00800023" w:rsidRPr="0045682C" w:rsidRDefault="00800023" w:rsidP="00800023">
            <w:r w:rsidRPr="0045682C">
              <w:t>6,00</w:t>
            </w:r>
          </w:p>
        </w:tc>
        <w:tc>
          <w:tcPr>
            <w:tcW w:w="1134" w:type="dxa"/>
            <w:tcBorders>
              <w:top w:val="nil"/>
              <w:left w:val="nil"/>
              <w:bottom w:val="single" w:sz="4" w:space="0" w:color="auto"/>
              <w:right w:val="single" w:sz="4" w:space="0" w:color="auto"/>
            </w:tcBorders>
            <w:shd w:val="clear" w:color="000000" w:fill="FFFFFF"/>
            <w:noWrap/>
          </w:tcPr>
          <w:p w:rsidR="00800023" w:rsidRPr="0045682C" w:rsidRDefault="00800023" w:rsidP="00800023">
            <w:r w:rsidRPr="0045682C">
              <w:t>38,79</w:t>
            </w:r>
          </w:p>
        </w:tc>
        <w:tc>
          <w:tcPr>
            <w:tcW w:w="1812" w:type="dxa"/>
            <w:tcBorders>
              <w:top w:val="nil"/>
              <w:left w:val="nil"/>
              <w:bottom w:val="single" w:sz="4" w:space="0" w:color="auto"/>
              <w:right w:val="single" w:sz="4" w:space="0" w:color="auto"/>
            </w:tcBorders>
            <w:shd w:val="clear" w:color="000000" w:fill="FFFFFF"/>
            <w:noWrap/>
          </w:tcPr>
          <w:p w:rsidR="00800023" w:rsidRPr="0045682C" w:rsidRDefault="00800023" w:rsidP="00800023">
            <w:r w:rsidRPr="0045682C">
              <w:t>232,72</w:t>
            </w:r>
          </w:p>
        </w:tc>
        <w:tc>
          <w:tcPr>
            <w:tcW w:w="1869" w:type="dxa"/>
            <w:tcBorders>
              <w:top w:val="nil"/>
              <w:left w:val="nil"/>
              <w:bottom w:val="single" w:sz="4" w:space="0" w:color="auto"/>
              <w:right w:val="single" w:sz="4" w:space="0" w:color="auto"/>
            </w:tcBorders>
            <w:shd w:val="clear" w:color="000000" w:fill="FFFFFF"/>
            <w:noWrap/>
          </w:tcPr>
          <w:p w:rsidR="00800023" w:rsidRPr="00037A86" w:rsidRDefault="00F633F8" w:rsidP="00800023">
            <w:pPr>
              <w:rPr>
                <w:sz w:val="16"/>
                <w:szCs w:val="16"/>
              </w:rPr>
            </w:pPr>
            <w:r>
              <w:rPr>
                <w:sz w:val="16"/>
                <w:szCs w:val="16"/>
              </w:rPr>
              <w:t>01.06/30.11.2024 г</w:t>
            </w:r>
            <w:r w:rsidR="00800023" w:rsidRPr="00037A86">
              <w:rPr>
                <w:sz w:val="16"/>
                <w:szCs w:val="16"/>
              </w:rPr>
              <w:t>.</w:t>
            </w:r>
          </w:p>
        </w:tc>
      </w:tr>
      <w:tr w:rsidR="00800023" w:rsidRPr="00421C70" w:rsidTr="00F633F8">
        <w:trPr>
          <w:trHeight w:val="60"/>
        </w:trPr>
        <w:tc>
          <w:tcPr>
            <w:tcW w:w="1702" w:type="dxa"/>
            <w:tcBorders>
              <w:top w:val="nil"/>
              <w:left w:val="single" w:sz="8" w:space="0" w:color="auto"/>
              <w:bottom w:val="single" w:sz="4" w:space="0" w:color="auto"/>
              <w:right w:val="single" w:sz="4" w:space="0" w:color="auto"/>
            </w:tcBorders>
            <w:shd w:val="clear" w:color="000000" w:fill="FFFFFF"/>
            <w:noWrap/>
            <w:vAlign w:val="center"/>
          </w:tcPr>
          <w:p w:rsidR="00800023" w:rsidRPr="008D7F77" w:rsidRDefault="00800023" w:rsidP="00800023">
            <w:pPr>
              <w:jc w:val="center"/>
              <w:rPr>
                <w:b/>
                <w:bCs/>
                <w:i/>
                <w:sz w:val="18"/>
                <w:szCs w:val="18"/>
                <w:lang w:eastAsia="bg-BG"/>
              </w:rPr>
            </w:pPr>
            <w:r w:rsidRPr="008D7F77">
              <w:rPr>
                <w:b/>
                <w:bCs/>
                <w:i/>
                <w:sz w:val="18"/>
                <w:szCs w:val="18"/>
                <w:lang w:eastAsia="bg-BG"/>
              </w:rPr>
              <w:t>Всичко 1</w:t>
            </w:r>
          </w:p>
        </w:tc>
        <w:tc>
          <w:tcPr>
            <w:tcW w:w="850" w:type="dxa"/>
            <w:tcBorders>
              <w:top w:val="nil"/>
              <w:left w:val="nil"/>
              <w:bottom w:val="single" w:sz="4" w:space="0" w:color="auto"/>
              <w:right w:val="single" w:sz="4" w:space="0" w:color="auto"/>
            </w:tcBorders>
            <w:shd w:val="clear" w:color="000000" w:fill="FFFFFF"/>
            <w:noWrap/>
            <w:vAlign w:val="center"/>
          </w:tcPr>
          <w:p w:rsidR="00800023" w:rsidRPr="00F55508" w:rsidRDefault="00800023" w:rsidP="00800023">
            <w:pPr>
              <w:jc w:val="center"/>
              <w:rPr>
                <w:b/>
                <w:bCs/>
                <w:i/>
                <w:lang w:eastAsia="bg-BG"/>
              </w:rPr>
            </w:pPr>
            <w:r>
              <w:rPr>
                <w:b/>
                <w:bCs/>
                <w:i/>
                <w:lang w:eastAsia="bg-BG"/>
              </w:rPr>
              <w:t>89</w:t>
            </w:r>
          </w:p>
        </w:tc>
        <w:tc>
          <w:tcPr>
            <w:tcW w:w="1134" w:type="dxa"/>
            <w:tcBorders>
              <w:top w:val="nil"/>
              <w:left w:val="nil"/>
              <w:bottom w:val="single" w:sz="4" w:space="0" w:color="auto"/>
              <w:right w:val="single" w:sz="4" w:space="0" w:color="auto"/>
            </w:tcBorders>
            <w:shd w:val="clear" w:color="000000" w:fill="FFFFFF"/>
            <w:noWrap/>
            <w:vAlign w:val="center"/>
          </w:tcPr>
          <w:p w:rsidR="00800023" w:rsidRPr="00F55508" w:rsidRDefault="00800023" w:rsidP="00800023">
            <w:pPr>
              <w:jc w:val="center"/>
              <w:rPr>
                <w:b/>
                <w:bCs/>
                <w:i/>
                <w:iCs/>
                <w:color w:val="000000"/>
                <w:lang w:eastAsia="bg-BG"/>
              </w:rPr>
            </w:pPr>
            <w:r w:rsidRPr="00F55508">
              <w:rPr>
                <w:b/>
                <w:bCs/>
                <w:i/>
                <w:iCs/>
                <w:color w:val="000000"/>
                <w:lang w:eastAsia="bg-BG"/>
              </w:rPr>
              <w:t>х</w:t>
            </w:r>
          </w:p>
        </w:tc>
        <w:tc>
          <w:tcPr>
            <w:tcW w:w="1280" w:type="dxa"/>
            <w:tcBorders>
              <w:top w:val="nil"/>
              <w:left w:val="nil"/>
              <w:bottom w:val="single" w:sz="4" w:space="0" w:color="auto"/>
              <w:right w:val="single" w:sz="4" w:space="0" w:color="auto"/>
            </w:tcBorders>
            <w:shd w:val="clear" w:color="000000" w:fill="FFFFFF"/>
            <w:noWrap/>
            <w:vAlign w:val="center"/>
          </w:tcPr>
          <w:p w:rsidR="00800023" w:rsidRPr="00F55508" w:rsidRDefault="00800023" w:rsidP="00800023">
            <w:pPr>
              <w:jc w:val="center"/>
              <w:rPr>
                <w:b/>
                <w:bCs/>
                <w:i/>
                <w:iCs/>
                <w:lang w:eastAsia="bg-BG"/>
              </w:rPr>
            </w:pPr>
            <w:r w:rsidRPr="00F55508">
              <w:rPr>
                <w:b/>
                <w:bCs/>
                <w:i/>
                <w:iCs/>
                <w:lang w:eastAsia="bg-BG"/>
              </w:rPr>
              <w:t>х</w:t>
            </w:r>
          </w:p>
        </w:tc>
        <w:tc>
          <w:tcPr>
            <w:tcW w:w="1134" w:type="dxa"/>
            <w:tcBorders>
              <w:top w:val="nil"/>
              <w:left w:val="nil"/>
              <w:bottom w:val="single" w:sz="4" w:space="0" w:color="auto"/>
              <w:right w:val="single" w:sz="4" w:space="0" w:color="auto"/>
            </w:tcBorders>
            <w:shd w:val="clear" w:color="000000" w:fill="FFFFFF"/>
            <w:noWrap/>
            <w:vAlign w:val="center"/>
          </w:tcPr>
          <w:p w:rsidR="00800023" w:rsidRPr="00F55508" w:rsidRDefault="00800023" w:rsidP="00800023">
            <w:pPr>
              <w:jc w:val="center"/>
              <w:rPr>
                <w:b/>
                <w:bCs/>
                <w:i/>
                <w:iCs/>
                <w:lang w:eastAsia="bg-BG"/>
              </w:rPr>
            </w:pPr>
            <w:r w:rsidRPr="00F55508">
              <w:rPr>
                <w:b/>
                <w:bCs/>
                <w:i/>
                <w:iCs/>
                <w:lang w:eastAsia="bg-BG"/>
              </w:rPr>
              <w:t>х</w:t>
            </w:r>
          </w:p>
        </w:tc>
        <w:tc>
          <w:tcPr>
            <w:tcW w:w="1812" w:type="dxa"/>
            <w:tcBorders>
              <w:top w:val="nil"/>
              <w:left w:val="nil"/>
              <w:bottom w:val="single" w:sz="4" w:space="0" w:color="auto"/>
              <w:right w:val="single" w:sz="4" w:space="0" w:color="auto"/>
            </w:tcBorders>
            <w:shd w:val="clear" w:color="000000" w:fill="FFFFFF"/>
            <w:noWrap/>
            <w:vAlign w:val="center"/>
          </w:tcPr>
          <w:p w:rsidR="00800023" w:rsidRPr="00F55508" w:rsidRDefault="00800023" w:rsidP="00800023">
            <w:pPr>
              <w:jc w:val="center"/>
              <w:rPr>
                <w:b/>
                <w:bCs/>
                <w:i/>
                <w:lang w:eastAsia="bg-BG"/>
              </w:rPr>
            </w:pPr>
            <w:r>
              <w:rPr>
                <w:b/>
                <w:bCs/>
                <w:i/>
                <w:lang w:eastAsia="bg-BG"/>
              </w:rPr>
              <w:t>3451,98</w:t>
            </w:r>
          </w:p>
        </w:tc>
        <w:tc>
          <w:tcPr>
            <w:tcW w:w="1869" w:type="dxa"/>
            <w:tcBorders>
              <w:top w:val="nil"/>
              <w:left w:val="nil"/>
              <w:bottom w:val="single" w:sz="4" w:space="0" w:color="auto"/>
              <w:right w:val="single" w:sz="8" w:space="0" w:color="auto"/>
            </w:tcBorders>
            <w:shd w:val="clear" w:color="000000" w:fill="FFFFFF"/>
            <w:noWrap/>
            <w:vAlign w:val="center"/>
            <w:hideMark/>
          </w:tcPr>
          <w:p w:rsidR="00800023" w:rsidRPr="00421C70" w:rsidRDefault="00800023" w:rsidP="00800023">
            <w:pPr>
              <w:jc w:val="center"/>
              <w:rPr>
                <w:b/>
                <w:bCs/>
                <w:i/>
                <w:iCs/>
                <w:lang w:eastAsia="bg-BG"/>
              </w:rPr>
            </w:pPr>
          </w:p>
        </w:tc>
      </w:tr>
      <w:tr w:rsidR="00800023" w:rsidRPr="00421C70" w:rsidTr="00F633F8">
        <w:trPr>
          <w:trHeight w:val="60"/>
        </w:trPr>
        <w:tc>
          <w:tcPr>
            <w:tcW w:w="1702" w:type="dxa"/>
            <w:tcBorders>
              <w:top w:val="single" w:sz="4" w:space="0" w:color="auto"/>
              <w:left w:val="single" w:sz="4" w:space="0" w:color="auto"/>
              <w:bottom w:val="single" w:sz="4" w:space="0" w:color="auto"/>
            </w:tcBorders>
            <w:shd w:val="clear" w:color="000000" w:fill="FFFFFF"/>
            <w:noWrap/>
            <w:vAlign w:val="center"/>
          </w:tcPr>
          <w:p w:rsidR="00800023" w:rsidRPr="008D7F77" w:rsidRDefault="00800023" w:rsidP="00F633F8">
            <w:pPr>
              <w:jc w:val="center"/>
              <w:rPr>
                <w:b/>
                <w:bCs/>
                <w:sz w:val="18"/>
                <w:szCs w:val="18"/>
                <w:lang w:eastAsia="bg-BG"/>
              </w:rPr>
            </w:pPr>
            <w:r>
              <w:rPr>
                <w:b/>
                <w:bCs/>
                <w:sz w:val="18"/>
                <w:szCs w:val="18"/>
                <w:lang w:eastAsia="bg-BG"/>
              </w:rPr>
              <w:t>Общо</w:t>
            </w:r>
            <w:r w:rsidR="00F633F8">
              <w:rPr>
                <w:b/>
                <w:bCs/>
                <w:sz w:val="18"/>
                <w:szCs w:val="18"/>
                <w:lang w:eastAsia="bg-BG"/>
              </w:rPr>
              <w:t>: 89 дка</w:t>
            </w:r>
          </w:p>
        </w:tc>
        <w:tc>
          <w:tcPr>
            <w:tcW w:w="850" w:type="dxa"/>
            <w:tcBorders>
              <w:top w:val="single" w:sz="4" w:space="0" w:color="auto"/>
              <w:bottom w:val="single" w:sz="4" w:space="0" w:color="auto"/>
            </w:tcBorders>
            <w:shd w:val="clear" w:color="000000" w:fill="FFFFFF"/>
            <w:noWrap/>
            <w:vAlign w:val="center"/>
          </w:tcPr>
          <w:p w:rsidR="00800023" w:rsidRPr="008D7F77" w:rsidRDefault="00800023" w:rsidP="00800023">
            <w:pPr>
              <w:jc w:val="center"/>
              <w:rPr>
                <w:b/>
                <w:bCs/>
                <w:sz w:val="18"/>
                <w:szCs w:val="18"/>
                <w:lang w:eastAsia="bg-BG"/>
              </w:rPr>
            </w:pPr>
          </w:p>
        </w:tc>
        <w:tc>
          <w:tcPr>
            <w:tcW w:w="1134" w:type="dxa"/>
            <w:tcBorders>
              <w:top w:val="single" w:sz="4" w:space="0" w:color="auto"/>
              <w:bottom w:val="single" w:sz="4" w:space="0" w:color="auto"/>
            </w:tcBorders>
            <w:shd w:val="clear" w:color="000000" w:fill="FFFFFF"/>
            <w:noWrap/>
            <w:vAlign w:val="center"/>
          </w:tcPr>
          <w:p w:rsidR="00800023" w:rsidRPr="008D7F77" w:rsidRDefault="00800023" w:rsidP="00800023">
            <w:pPr>
              <w:jc w:val="center"/>
              <w:rPr>
                <w:b/>
                <w:bCs/>
                <w:i/>
                <w:iCs/>
                <w:color w:val="000000"/>
                <w:sz w:val="18"/>
                <w:szCs w:val="18"/>
                <w:lang w:eastAsia="bg-BG"/>
              </w:rPr>
            </w:pPr>
            <w:r>
              <w:rPr>
                <w:b/>
                <w:bCs/>
                <w:i/>
                <w:iCs/>
                <w:color w:val="000000"/>
                <w:sz w:val="18"/>
                <w:szCs w:val="18"/>
                <w:lang w:eastAsia="bg-BG"/>
              </w:rPr>
              <w:t>х</w:t>
            </w:r>
          </w:p>
        </w:tc>
        <w:tc>
          <w:tcPr>
            <w:tcW w:w="1280" w:type="dxa"/>
            <w:tcBorders>
              <w:top w:val="single" w:sz="4" w:space="0" w:color="auto"/>
              <w:bottom w:val="single" w:sz="4" w:space="0" w:color="auto"/>
            </w:tcBorders>
            <w:shd w:val="clear" w:color="000000" w:fill="FFFFFF"/>
            <w:noWrap/>
            <w:vAlign w:val="center"/>
          </w:tcPr>
          <w:p w:rsidR="00800023" w:rsidRPr="008D7F77" w:rsidRDefault="00800023" w:rsidP="00800023">
            <w:pPr>
              <w:jc w:val="center"/>
              <w:rPr>
                <w:b/>
                <w:bCs/>
                <w:i/>
                <w:iCs/>
                <w:sz w:val="18"/>
                <w:szCs w:val="18"/>
                <w:lang w:eastAsia="bg-BG"/>
              </w:rPr>
            </w:pPr>
            <w:r>
              <w:rPr>
                <w:b/>
                <w:bCs/>
                <w:i/>
                <w:iCs/>
                <w:sz w:val="18"/>
                <w:szCs w:val="18"/>
                <w:lang w:eastAsia="bg-BG"/>
              </w:rPr>
              <w:t>х</w:t>
            </w:r>
          </w:p>
        </w:tc>
        <w:tc>
          <w:tcPr>
            <w:tcW w:w="1134" w:type="dxa"/>
            <w:tcBorders>
              <w:top w:val="single" w:sz="4" w:space="0" w:color="auto"/>
              <w:bottom w:val="single" w:sz="4" w:space="0" w:color="auto"/>
              <w:right w:val="single" w:sz="4" w:space="0" w:color="auto"/>
            </w:tcBorders>
            <w:shd w:val="clear" w:color="000000" w:fill="FFFFFF"/>
            <w:noWrap/>
            <w:vAlign w:val="center"/>
          </w:tcPr>
          <w:p w:rsidR="00800023" w:rsidRPr="008D7F77" w:rsidRDefault="00800023" w:rsidP="00800023">
            <w:pPr>
              <w:jc w:val="center"/>
              <w:rPr>
                <w:b/>
                <w:bCs/>
                <w:i/>
                <w:iCs/>
                <w:sz w:val="18"/>
                <w:szCs w:val="18"/>
                <w:lang w:eastAsia="bg-BG"/>
              </w:rPr>
            </w:pPr>
            <w:r>
              <w:rPr>
                <w:b/>
                <w:bCs/>
                <w:i/>
                <w:iCs/>
                <w:sz w:val="18"/>
                <w:szCs w:val="18"/>
                <w:lang w:eastAsia="bg-BG"/>
              </w:rPr>
              <w:t>х</w:t>
            </w:r>
          </w:p>
        </w:tc>
        <w:tc>
          <w:tcPr>
            <w:tcW w:w="1812" w:type="dxa"/>
            <w:tcBorders>
              <w:top w:val="nil"/>
              <w:left w:val="nil"/>
              <w:bottom w:val="single" w:sz="4" w:space="0" w:color="auto"/>
              <w:right w:val="single" w:sz="4" w:space="0" w:color="auto"/>
            </w:tcBorders>
            <w:shd w:val="clear" w:color="000000" w:fill="FFFFFF"/>
            <w:noWrap/>
            <w:vAlign w:val="center"/>
          </w:tcPr>
          <w:p w:rsidR="00800023" w:rsidRPr="008D7F77" w:rsidRDefault="00800023" w:rsidP="00800023">
            <w:pPr>
              <w:jc w:val="center"/>
              <w:rPr>
                <w:b/>
                <w:bCs/>
                <w:color w:val="FF0000"/>
                <w:sz w:val="18"/>
                <w:szCs w:val="18"/>
                <w:lang w:eastAsia="bg-BG"/>
              </w:rPr>
            </w:pPr>
            <w:r>
              <w:rPr>
                <w:b/>
                <w:bCs/>
                <w:color w:val="FF0000"/>
                <w:sz w:val="18"/>
                <w:szCs w:val="18"/>
                <w:lang w:eastAsia="bg-BG"/>
              </w:rPr>
              <w:t>13198,75</w:t>
            </w:r>
          </w:p>
        </w:tc>
        <w:tc>
          <w:tcPr>
            <w:tcW w:w="1869" w:type="dxa"/>
            <w:tcBorders>
              <w:top w:val="nil"/>
              <w:left w:val="nil"/>
              <w:bottom w:val="single" w:sz="4" w:space="0" w:color="auto"/>
              <w:right w:val="single" w:sz="8" w:space="0" w:color="auto"/>
            </w:tcBorders>
            <w:shd w:val="clear" w:color="000000" w:fill="FFFFFF"/>
            <w:noWrap/>
            <w:vAlign w:val="center"/>
          </w:tcPr>
          <w:p w:rsidR="00800023" w:rsidRPr="00421C70" w:rsidRDefault="00800023" w:rsidP="00800023">
            <w:pPr>
              <w:jc w:val="center"/>
              <w:rPr>
                <w:b/>
                <w:bCs/>
                <w:i/>
                <w:iCs/>
                <w:lang w:eastAsia="bg-BG"/>
              </w:rPr>
            </w:pPr>
          </w:p>
        </w:tc>
      </w:tr>
      <w:tr w:rsidR="00800023" w:rsidRPr="00421C70" w:rsidTr="00F633F8">
        <w:trPr>
          <w:trHeight w:val="668"/>
        </w:trPr>
        <w:tc>
          <w:tcPr>
            <w:tcW w:w="6100" w:type="dxa"/>
            <w:gridSpan w:val="5"/>
            <w:tcBorders>
              <w:top w:val="nil"/>
              <w:left w:val="single" w:sz="4" w:space="0" w:color="auto"/>
              <w:bottom w:val="single" w:sz="4" w:space="0" w:color="auto"/>
              <w:right w:val="single" w:sz="4" w:space="0" w:color="auto"/>
            </w:tcBorders>
            <w:shd w:val="clear" w:color="auto" w:fill="auto"/>
            <w:noWrap/>
            <w:vAlign w:val="center"/>
          </w:tcPr>
          <w:p w:rsidR="00800023" w:rsidRPr="001E4115" w:rsidRDefault="00F633F8" w:rsidP="00F633F8">
            <w:pPr>
              <w:rPr>
                <w:b/>
                <w:color w:val="000000"/>
                <w:lang w:eastAsia="bg-BG"/>
              </w:rPr>
            </w:pPr>
            <w:r>
              <w:rPr>
                <w:b/>
                <w:color w:val="000000"/>
                <w:sz w:val="18"/>
                <w:szCs w:val="18"/>
                <w:lang w:eastAsia="bg-BG"/>
              </w:rPr>
              <w:t xml:space="preserve">                </w:t>
            </w:r>
            <w:r w:rsidR="00800023">
              <w:rPr>
                <w:b/>
                <w:color w:val="000000"/>
                <w:sz w:val="18"/>
                <w:szCs w:val="18"/>
                <w:lang w:eastAsia="bg-BG"/>
              </w:rPr>
              <w:t>Общо ЛКД за обект №2406</w:t>
            </w:r>
            <w:r w:rsidR="00800023" w:rsidRPr="001E4115">
              <w:rPr>
                <w:b/>
                <w:color w:val="000000"/>
                <w:sz w:val="18"/>
                <w:szCs w:val="18"/>
                <w:lang w:eastAsia="bg-BG"/>
              </w:rPr>
              <w:t>/2024 год.</w:t>
            </w:r>
            <w:r w:rsidR="00800023">
              <w:rPr>
                <w:b/>
                <w:color w:val="000000"/>
                <w:sz w:val="18"/>
                <w:szCs w:val="18"/>
                <w:lang w:eastAsia="bg-BG"/>
              </w:rPr>
              <w:t xml:space="preserve"> </w:t>
            </w:r>
          </w:p>
        </w:tc>
        <w:tc>
          <w:tcPr>
            <w:tcW w:w="1812" w:type="dxa"/>
            <w:tcBorders>
              <w:top w:val="nil"/>
              <w:left w:val="nil"/>
              <w:bottom w:val="single" w:sz="4" w:space="0" w:color="auto"/>
              <w:right w:val="single" w:sz="4" w:space="0" w:color="auto"/>
            </w:tcBorders>
            <w:shd w:val="clear" w:color="000000" w:fill="FFFFFF"/>
            <w:noWrap/>
            <w:vAlign w:val="center"/>
          </w:tcPr>
          <w:p w:rsidR="00800023" w:rsidRPr="001E4115" w:rsidRDefault="00800023" w:rsidP="00800023">
            <w:pPr>
              <w:jc w:val="center"/>
              <w:rPr>
                <w:b/>
                <w:lang w:eastAsia="bg-BG"/>
              </w:rPr>
            </w:pPr>
            <w:r>
              <w:rPr>
                <w:b/>
                <w:lang w:eastAsia="bg-BG"/>
              </w:rPr>
              <w:t>13198,75</w:t>
            </w:r>
          </w:p>
        </w:tc>
        <w:tc>
          <w:tcPr>
            <w:tcW w:w="1869" w:type="dxa"/>
            <w:tcBorders>
              <w:top w:val="nil"/>
              <w:left w:val="nil"/>
              <w:bottom w:val="single" w:sz="4" w:space="0" w:color="auto"/>
              <w:right w:val="single" w:sz="8" w:space="0" w:color="auto"/>
            </w:tcBorders>
            <w:shd w:val="clear" w:color="000000" w:fill="FFFFFF"/>
            <w:noWrap/>
            <w:vAlign w:val="bottom"/>
          </w:tcPr>
          <w:p w:rsidR="00800023" w:rsidRPr="00421C70" w:rsidRDefault="00800023" w:rsidP="00800023">
            <w:pPr>
              <w:jc w:val="center"/>
              <w:rPr>
                <w:b/>
                <w:bCs/>
                <w:lang w:eastAsia="bg-BG"/>
              </w:rPr>
            </w:pPr>
          </w:p>
        </w:tc>
      </w:tr>
    </w:tbl>
    <w:p w:rsidR="005F78F0" w:rsidRDefault="005F78F0" w:rsidP="00913408">
      <w:pPr>
        <w:spacing w:line="240" w:lineRule="auto"/>
        <w:rPr>
          <w:b/>
          <w:lang w:val="ru-RU"/>
        </w:rPr>
      </w:pPr>
    </w:p>
    <w:p w:rsidR="005F78F0" w:rsidRPr="00CA5804" w:rsidRDefault="005F78F0" w:rsidP="00913408">
      <w:pPr>
        <w:spacing w:line="240" w:lineRule="auto"/>
        <w:ind w:firstLine="708"/>
        <w:rPr>
          <w:color w:val="000000"/>
        </w:rPr>
      </w:pPr>
      <w:r w:rsidRPr="00CA5804">
        <w:rPr>
          <w:color w:val="000000"/>
        </w:rPr>
        <w:t xml:space="preserve">2. Най-благоприятното време за изпълнение на всяка дейност по отделно се съгласува с Директора на </w:t>
      </w:r>
      <w:r w:rsidRPr="00CA5804">
        <w:rPr>
          <w:color w:val="000000"/>
          <w:lang w:val="ru-RU"/>
        </w:rPr>
        <w:t xml:space="preserve">ТП «ДГС </w:t>
      </w:r>
      <w:r w:rsidR="001C6BFA">
        <w:rPr>
          <w:color w:val="000000"/>
        </w:rPr>
        <w:t>Струмяни</w:t>
      </w:r>
      <w:r w:rsidRPr="00CA5804">
        <w:rPr>
          <w:color w:val="000000"/>
          <w:lang w:val="ru-RU"/>
        </w:rPr>
        <w:t xml:space="preserve">», </w:t>
      </w:r>
      <w:r w:rsidRPr="00CA5804">
        <w:rPr>
          <w:color w:val="000000"/>
        </w:rPr>
        <w:t>в сроковете определени в спе</w:t>
      </w:r>
      <w:r>
        <w:rPr>
          <w:color w:val="000000"/>
        </w:rPr>
        <w:t>ц</w:t>
      </w:r>
      <w:r w:rsidRPr="00CA5804">
        <w:rPr>
          <w:color w:val="000000"/>
        </w:rPr>
        <w:t>ификациите.</w:t>
      </w:r>
    </w:p>
    <w:p w:rsidR="005F78F0" w:rsidRPr="00B9195D" w:rsidRDefault="005F78F0" w:rsidP="00913408">
      <w:pPr>
        <w:spacing w:line="240" w:lineRule="auto"/>
        <w:ind w:firstLine="708"/>
      </w:pPr>
      <w:r w:rsidRPr="00B9195D">
        <w:rPr>
          <w:lang w:val="ru-RU"/>
        </w:rPr>
        <w:t>3</w:t>
      </w:r>
      <w:r w:rsidRPr="00B9195D">
        <w:t xml:space="preserve">. Дейностите, свързани със </w:t>
      </w:r>
      <w:r w:rsidRPr="007833DF">
        <w:t>залесяване</w:t>
      </w:r>
      <w:r>
        <w:t xml:space="preserve"> и попълване на горски култури</w:t>
      </w:r>
      <w:r w:rsidRPr="007833DF">
        <w:t>, кои</w:t>
      </w:r>
      <w:r w:rsidRPr="00B9195D">
        <w:t>то се извършват по механизиран начин не</w:t>
      </w:r>
      <w:r>
        <w:t xml:space="preserve"> </w:t>
      </w:r>
      <w:r w:rsidRPr="00B9195D">
        <w:t>се възлагат самостоятелно, с цел осигуряване нормалното им прихващане.</w:t>
      </w:r>
    </w:p>
    <w:p w:rsidR="005F78F0" w:rsidRPr="00CA5804" w:rsidRDefault="005F78F0" w:rsidP="00913408">
      <w:pPr>
        <w:spacing w:line="240" w:lineRule="auto"/>
        <w:ind w:firstLine="708"/>
      </w:pPr>
    </w:p>
    <w:p w:rsidR="005F78F0" w:rsidRDefault="005F78F0" w:rsidP="00913408">
      <w:pPr>
        <w:spacing w:line="240" w:lineRule="auto"/>
        <w:ind w:firstLine="708"/>
        <w:rPr>
          <w:b/>
          <w:color w:val="000000"/>
          <w:lang w:val="ru-RU"/>
        </w:rPr>
      </w:pPr>
      <w:r w:rsidRPr="00CA5804">
        <w:rPr>
          <w:b/>
          <w:color w:val="000000"/>
          <w:lang w:val="en-US"/>
        </w:rPr>
        <w:t>II</w:t>
      </w:r>
      <w:r w:rsidRPr="00CA5804">
        <w:rPr>
          <w:b/>
          <w:color w:val="000000"/>
          <w:lang w:val="ru-RU"/>
        </w:rPr>
        <w:t xml:space="preserve">. ВРЕМЕ И МЯСТО НА ПРОВЕЖДАНЕ НА </w:t>
      </w:r>
      <w:r w:rsidRPr="00CA5804">
        <w:rPr>
          <w:b/>
          <w:color w:val="000000"/>
        </w:rPr>
        <w:t xml:space="preserve">ОТКРИТИЯ </w:t>
      </w:r>
      <w:r w:rsidRPr="00CA5804">
        <w:rPr>
          <w:b/>
          <w:color w:val="000000"/>
          <w:lang w:val="ru-RU"/>
        </w:rPr>
        <w:t>КОНКУРС</w:t>
      </w:r>
    </w:p>
    <w:p w:rsidR="005F78F0" w:rsidRPr="00CA5804" w:rsidRDefault="005F78F0" w:rsidP="00913408">
      <w:pPr>
        <w:spacing w:line="240" w:lineRule="auto"/>
        <w:ind w:firstLine="708"/>
        <w:rPr>
          <w:b/>
          <w:color w:val="000000"/>
        </w:rPr>
      </w:pPr>
    </w:p>
    <w:p w:rsidR="005F78F0" w:rsidRPr="00571D09" w:rsidRDefault="005F78F0" w:rsidP="00913408">
      <w:pPr>
        <w:spacing w:line="240" w:lineRule="auto"/>
        <w:ind w:firstLine="706"/>
        <w:rPr>
          <w:b/>
          <w:color w:val="000000"/>
        </w:rPr>
      </w:pPr>
      <w:r w:rsidRPr="00571D09">
        <w:rPr>
          <w:b/>
          <w:color w:val="000000"/>
        </w:rPr>
        <w:t xml:space="preserve">Конкурсът ще се проведе </w:t>
      </w:r>
      <w:r w:rsidRPr="00007439">
        <w:rPr>
          <w:b/>
        </w:rPr>
        <w:t xml:space="preserve">на </w:t>
      </w:r>
      <w:r w:rsidR="00B6342F">
        <w:rPr>
          <w:b/>
        </w:rPr>
        <w:t>10.05</w:t>
      </w:r>
      <w:r>
        <w:rPr>
          <w:b/>
        </w:rPr>
        <w:t>.2024</w:t>
      </w:r>
      <w:r w:rsidRPr="00007439">
        <w:rPr>
          <w:b/>
          <w:lang w:val="en-US"/>
        </w:rPr>
        <w:t xml:space="preserve"> </w:t>
      </w:r>
      <w:r w:rsidRPr="00007439">
        <w:rPr>
          <w:b/>
        </w:rPr>
        <w:t xml:space="preserve">г. </w:t>
      </w:r>
      <w:r w:rsidR="00B6342F">
        <w:rPr>
          <w:b/>
        </w:rPr>
        <w:t>от 10:00</w:t>
      </w:r>
      <w:r w:rsidRPr="00007439">
        <w:rPr>
          <w:b/>
        </w:rPr>
        <w:t xml:space="preserve"> ч.</w:t>
      </w:r>
      <w:r>
        <w:rPr>
          <w:b/>
          <w:color w:val="000000"/>
        </w:rPr>
        <w:t xml:space="preserve"> </w:t>
      </w:r>
      <w:r w:rsidRPr="00571D09">
        <w:rPr>
          <w:b/>
          <w:color w:val="000000"/>
        </w:rPr>
        <w:t xml:space="preserve">в сградата на </w:t>
      </w:r>
      <w:r w:rsidRPr="00571D09">
        <w:rPr>
          <w:b/>
          <w:color w:val="000000"/>
          <w:lang w:val="ru-RU"/>
        </w:rPr>
        <w:t xml:space="preserve">ТП «ДГС </w:t>
      </w:r>
      <w:r w:rsidR="00B6342F">
        <w:rPr>
          <w:b/>
          <w:color w:val="000000"/>
          <w:lang w:val="ru-RU"/>
        </w:rPr>
        <w:t>Струмяни</w:t>
      </w:r>
      <w:r>
        <w:rPr>
          <w:b/>
          <w:color w:val="000000"/>
          <w:lang w:val="ru-RU"/>
        </w:rPr>
        <w:t xml:space="preserve">», </w:t>
      </w:r>
      <w:r w:rsidR="00B6342F">
        <w:rPr>
          <w:b/>
          <w:color w:val="000000"/>
          <w:lang w:val="ru-RU"/>
        </w:rPr>
        <w:t xml:space="preserve">с. Струмяни, пл. «7-ми април» № 3 </w:t>
      </w:r>
      <w:r>
        <w:rPr>
          <w:b/>
          <w:color w:val="000000"/>
          <w:lang w:val="ru-RU"/>
        </w:rPr>
        <w:t>.</w:t>
      </w:r>
    </w:p>
    <w:p w:rsidR="005F78F0" w:rsidRPr="00A95E8A" w:rsidRDefault="005F78F0" w:rsidP="00913408">
      <w:pPr>
        <w:spacing w:line="240" w:lineRule="auto"/>
        <w:ind w:firstLine="706"/>
        <w:rPr>
          <w:lang w:val="ru-RU"/>
        </w:rPr>
      </w:pPr>
      <w:r w:rsidRPr="00A95E8A">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необходимо.</w:t>
      </w:r>
    </w:p>
    <w:p w:rsidR="005F78F0" w:rsidRPr="00571D09" w:rsidRDefault="005F78F0" w:rsidP="00913408">
      <w:pPr>
        <w:spacing w:line="240" w:lineRule="auto"/>
        <w:ind w:firstLine="708"/>
        <w:rPr>
          <w:b/>
          <w:i/>
          <w:color w:val="000000"/>
        </w:rPr>
      </w:pPr>
      <w:r w:rsidRPr="00571D09">
        <w:rPr>
          <w:b/>
          <w:i/>
          <w:color w:val="000000"/>
          <w:lang w:val="ru-RU"/>
        </w:rPr>
        <w:t xml:space="preserve">                                                                                                                                                                                                                                                                                                                                                                                                                                                                                                                                                                                                                                                                                                                                                                                                                                                                                                                                                                                                                                                                                                                                                                                                                                                                                                                                                                                                                                                                                                                                                                                                                                                                                                                                                                                                                                                                                                                                                                                                                                                                                                                                                                                                                                                                                                                                                                                                                                                                                                                                                                                                                                                                                                                                                                                                                                                                                                                                                                                                                                                                                                                                                                                                                                                                                                                                                                                                                                                                                                                                                                                                                                                                                                                                                                                                                                                                                                                                                                                                                                                                                                                                                                                                                                                                                                                                                                                                                                                                                                                                                                                                                                                                                                                                                                                                                                                                                                                                                                                                                                                                                                                                                                                                                                                                                                                                                                                                                                                                                                                                                                                                                                                                                                                                                                                                                                                                                                                                                                                                                                                                                                                                                                                                                                                                                                                                                                                                                                                                                                                                                                                                                                                                                                                                                                                                                                                                                                                                                                                                                                                                                                                                                                                                                                                                                                                                                                                                                                                                                                                                                                                                                                                                                                                                                                                                                                                                                                                                                                                                                                                                                                                                                                                                                                                                                                                                                                                                                                                                                                                                                                                                                                                                                                                                                                                                                                                                                                                                                                                                                                                                                                                                                                                                                                                                                                                                                                                                                                                                                                                                                                                                                                                                                                                                                                                                                                                                                                                                                                                                                                                                                                                                                                                                                                                                                                                                                                                                                                                                                                                                                                                                                                                                                                                                                                                                                                                                                                                                                                                                                                                                                                                                                                                                                                                                                                                                                                                                                                                                                                                                                                                                                                                                                                                                                                                                                                                                                                                                                                                                                                                                                                                                                                                                                                                                                                                                                                                                                                                                                                                                                                                                                                                                                                                                                                                                                                                                                                                                                                                                                                                                                                                                                                                                                                                                                                                                                                                                                                                                                                                                                                                                                                                                                                                                                                                                                                                                                                                                                                                                                                                                                                                                                                                                                                                                                                                                                                                                                                                                                                                                                                                                                                                                                                                                                                                                                                                                                                                                                                                                                                                                                                                                                                                                                                                                                                                                                                                                                                                                                                                                                                                                                                                                                                                                                                                                                                                                                                                                                                                                                                                                                                                                                                                                                                                                                                                                                                                                                                                                                                                                                                                                                                                                                                                                                                                                                                                                                                                                                                                   </w:t>
      </w:r>
    </w:p>
    <w:p w:rsidR="005F78F0" w:rsidRPr="00CA5804" w:rsidRDefault="005F78F0" w:rsidP="00B6342F">
      <w:pPr>
        <w:spacing w:line="240" w:lineRule="auto"/>
        <w:ind w:firstLine="708"/>
        <w:rPr>
          <w:b/>
          <w:color w:val="000000"/>
        </w:rPr>
      </w:pPr>
      <w:r w:rsidRPr="00CA5804">
        <w:rPr>
          <w:b/>
          <w:color w:val="000000"/>
          <w:lang w:val="en-US"/>
        </w:rPr>
        <w:lastRenderedPageBreak/>
        <w:t>III</w:t>
      </w:r>
      <w:r w:rsidRPr="00CA5804">
        <w:rPr>
          <w:b/>
          <w:color w:val="000000"/>
          <w:lang w:val="ru-RU"/>
        </w:rPr>
        <w:t xml:space="preserve">. </w:t>
      </w:r>
      <w:r w:rsidRPr="00CA5804">
        <w:rPr>
          <w:b/>
          <w:color w:val="000000"/>
        </w:rPr>
        <w:t>ВРЕМЕ И НАЧИН ЗА ОГЛЕД НА ОБЕКТА</w:t>
      </w:r>
    </w:p>
    <w:p w:rsidR="005F78F0" w:rsidRPr="00A95E8A" w:rsidRDefault="00B6342F" w:rsidP="00913408">
      <w:pPr>
        <w:spacing w:line="240" w:lineRule="auto"/>
        <w:ind w:firstLine="706"/>
        <w:rPr>
          <w:bCs/>
          <w:lang w:val="ru-RU"/>
        </w:rPr>
      </w:pPr>
      <w:r>
        <w:rPr>
          <w:bCs/>
        </w:rPr>
        <w:t>Участници</w:t>
      </w:r>
      <w:r w:rsidRPr="0035636B">
        <w:rPr>
          <w:bCs/>
        </w:rPr>
        <w:t>те</w:t>
      </w:r>
      <w:r w:rsidR="005F78F0" w:rsidRPr="00A95E8A">
        <w:rPr>
          <w:bCs/>
          <w:lang w:val="ru-RU"/>
        </w:rPr>
        <w:t xml:space="preserve"> могат да извършват оглед на обекта всеки работен</w:t>
      </w:r>
      <w:r w:rsidR="005F78F0">
        <w:rPr>
          <w:bCs/>
          <w:lang w:val="ru-RU"/>
        </w:rPr>
        <w:t xml:space="preserve"> ден от 09:00 до 16:00 часа </w:t>
      </w:r>
      <w:r>
        <w:rPr>
          <w:b/>
          <w:bCs/>
          <w:lang w:val="ru-RU"/>
        </w:rPr>
        <w:t>до 09.05</w:t>
      </w:r>
      <w:r w:rsidR="005F78F0" w:rsidRPr="00E82607">
        <w:rPr>
          <w:b/>
          <w:bCs/>
          <w:lang w:val="ru-RU"/>
        </w:rPr>
        <w:t>.2024 г.</w:t>
      </w:r>
      <w:r w:rsidR="005F78F0" w:rsidRPr="00007439">
        <w:rPr>
          <w:bCs/>
          <w:lang w:val="ru-RU"/>
        </w:rPr>
        <w:t>, по</w:t>
      </w:r>
      <w:r w:rsidR="005F78F0" w:rsidRPr="00A95E8A">
        <w:rPr>
          <w:bCs/>
          <w:lang w:val="ru-RU"/>
        </w:rPr>
        <w:t xml:space="preserve"> предварителна заявка и в присъствието на представител на ТП “ДГС </w:t>
      </w:r>
      <w:r>
        <w:rPr>
          <w:bCs/>
          <w:lang w:val="ru-RU"/>
        </w:rPr>
        <w:t>Струмяни</w:t>
      </w:r>
      <w:r w:rsidR="005F78F0" w:rsidRPr="00A95E8A">
        <w:rPr>
          <w:bCs/>
          <w:lang w:val="ru-RU"/>
        </w:rPr>
        <w:t xml:space="preserve">”. Разходите за оглед са за сметка на </w:t>
      </w:r>
      <w:r>
        <w:rPr>
          <w:bCs/>
          <w:lang w:val="ru-RU"/>
        </w:rPr>
        <w:t>участника</w:t>
      </w:r>
      <w:r w:rsidR="005F78F0" w:rsidRPr="00A95E8A">
        <w:rPr>
          <w:bCs/>
          <w:lang w:val="ru-RU"/>
        </w:rPr>
        <w:t>. Огледът на обекта не е задължителен и не е условие за участие в процедурата. Участникът сам носи отговорност при неизвършването му.</w:t>
      </w:r>
    </w:p>
    <w:p w:rsidR="005F78F0" w:rsidRPr="00CA5804" w:rsidRDefault="005F78F0" w:rsidP="00913408">
      <w:pPr>
        <w:spacing w:line="240" w:lineRule="auto"/>
        <w:rPr>
          <w:b/>
          <w:color w:val="000000"/>
        </w:rPr>
      </w:pPr>
    </w:p>
    <w:p w:rsidR="005F78F0" w:rsidRDefault="005F78F0" w:rsidP="00913408">
      <w:pPr>
        <w:spacing w:line="240" w:lineRule="auto"/>
        <w:ind w:firstLine="706"/>
        <w:rPr>
          <w:bCs/>
        </w:rPr>
      </w:pPr>
      <w:r w:rsidRPr="00CA5804">
        <w:rPr>
          <w:b/>
          <w:bCs/>
          <w:color w:val="000000"/>
          <w:lang w:val="en-US"/>
        </w:rPr>
        <w:t>IV</w:t>
      </w:r>
      <w:r w:rsidRPr="004D5FFF">
        <w:rPr>
          <w:b/>
          <w:bCs/>
          <w:color w:val="000000"/>
          <w:lang w:val="ru-RU"/>
        </w:rPr>
        <w:t xml:space="preserve">. </w:t>
      </w:r>
      <w:r>
        <w:rPr>
          <w:b/>
          <w:bCs/>
        </w:rPr>
        <w:t>НАЧАЛНА ЦЕНА</w:t>
      </w:r>
      <w:r w:rsidRPr="00A95E8A">
        <w:rPr>
          <w:bCs/>
        </w:rPr>
        <w:t xml:space="preserve"> за възлагане изпълнението на дейността за Обект </w:t>
      </w:r>
      <w:r w:rsidRPr="00A95E8A">
        <w:rPr>
          <w:b/>
          <w:lang w:eastAsia="bg-BG"/>
        </w:rPr>
        <w:t>№</w:t>
      </w:r>
      <w:r w:rsidR="00B6342F">
        <w:rPr>
          <w:b/>
          <w:lang w:eastAsia="bg-BG"/>
        </w:rPr>
        <w:t xml:space="preserve"> </w:t>
      </w:r>
      <w:r>
        <w:rPr>
          <w:b/>
          <w:lang w:val="ru-RU"/>
        </w:rPr>
        <w:t>24</w:t>
      </w:r>
      <w:r w:rsidRPr="00A95E8A">
        <w:rPr>
          <w:b/>
          <w:lang w:val="ru-RU"/>
        </w:rPr>
        <w:t>0</w:t>
      </w:r>
      <w:r w:rsidR="00B6342F">
        <w:rPr>
          <w:b/>
          <w:lang w:val="ru-RU"/>
        </w:rPr>
        <w:t>6</w:t>
      </w:r>
      <w:r w:rsidRPr="00A95E8A">
        <w:rPr>
          <w:lang w:val="ru-RU"/>
        </w:rPr>
        <w:t xml:space="preserve"> </w:t>
      </w:r>
      <w:r w:rsidRPr="00A95E8A">
        <w:rPr>
          <w:bCs/>
        </w:rPr>
        <w:t xml:space="preserve">е в размер на </w:t>
      </w:r>
      <w:r w:rsidRPr="00F320D9">
        <w:rPr>
          <w:rFonts w:cs="Verdana"/>
          <w:b/>
          <w:bCs/>
          <w:lang w:val="ru-RU" w:eastAsia="bg-BG"/>
        </w:rPr>
        <w:t>13</w:t>
      </w:r>
      <w:r w:rsidR="00B6342F">
        <w:rPr>
          <w:rFonts w:cs="Verdana"/>
          <w:b/>
          <w:bCs/>
          <w:lang w:val="ru-RU" w:eastAsia="bg-BG"/>
        </w:rPr>
        <w:t> 198</w:t>
      </w:r>
      <w:proofErr w:type="gramStart"/>
      <w:r w:rsidR="00B6342F">
        <w:rPr>
          <w:rFonts w:cs="Verdana"/>
          <w:b/>
          <w:bCs/>
          <w:lang w:val="ru-RU" w:eastAsia="bg-BG"/>
        </w:rPr>
        <w:t>,75</w:t>
      </w:r>
      <w:proofErr w:type="gramEnd"/>
      <w:r w:rsidRPr="00F320D9">
        <w:rPr>
          <w:rFonts w:cs="Verdana"/>
          <w:b/>
          <w:bCs/>
          <w:lang w:val="ru-RU" w:eastAsia="bg-BG"/>
        </w:rPr>
        <w:t xml:space="preserve"> лв.</w:t>
      </w:r>
      <w:r w:rsidRPr="000D1E6D">
        <w:rPr>
          <w:rFonts w:cs="Verdana"/>
          <w:b/>
          <w:bCs/>
          <w:lang w:val="ru-RU" w:eastAsia="bg-BG"/>
        </w:rPr>
        <w:t xml:space="preserve"> </w:t>
      </w:r>
      <w:r>
        <w:rPr>
          <w:bCs/>
          <w:lang w:val="ru-RU"/>
        </w:rPr>
        <w:t xml:space="preserve">(тринадесет хиляди </w:t>
      </w:r>
      <w:r w:rsidR="00B6342F">
        <w:rPr>
          <w:bCs/>
          <w:lang w:val="ru-RU"/>
        </w:rPr>
        <w:t>сто деведесет и осем лева и седемдесет и пет</w:t>
      </w:r>
      <w:r>
        <w:rPr>
          <w:bCs/>
          <w:lang w:val="ru-RU"/>
        </w:rPr>
        <w:t xml:space="preserve"> стотинки</w:t>
      </w:r>
      <w:r w:rsidRPr="00A95E8A">
        <w:rPr>
          <w:bCs/>
          <w:lang w:val="ru-RU"/>
        </w:rPr>
        <w:t>)</w:t>
      </w:r>
      <w:r>
        <w:rPr>
          <w:bCs/>
        </w:rPr>
        <w:t xml:space="preserve"> без ДДС.</w:t>
      </w:r>
    </w:p>
    <w:p w:rsidR="00B6342F" w:rsidRDefault="00B6342F" w:rsidP="00913408">
      <w:pPr>
        <w:spacing w:line="240" w:lineRule="auto"/>
        <w:ind w:firstLine="706"/>
        <w:rPr>
          <w:bCs/>
          <w:color w:val="000000"/>
        </w:rPr>
      </w:pPr>
      <w:r w:rsidRPr="0035636B">
        <w:rPr>
          <w:bCs/>
          <w:color w:val="000000"/>
        </w:rPr>
        <w:t xml:space="preserve">Участниците в конкурса </w:t>
      </w:r>
      <w:r w:rsidRPr="0035636B">
        <w:rPr>
          <w:b/>
          <w:bCs/>
          <w:color w:val="000000"/>
        </w:rPr>
        <w:t xml:space="preserve">не </w:t>
      </w:r>
      <w:r w:rsidRPr="0035636B">
        <w:rPr>
          <w:b/>
          <w:bCs/>
        </w:rPr>
        <w:t xml:space="preserve">могат да оферират </w:t>
      </w:r>
      <w:r w:rsidRPr="0035636B">
        <w:rPr>
          <w:bCs/>
        </w:rPr>
        <w:t>в</w:t>
      </w:r>
      <w:r w:rsidRPr="0035636B">
        <w:rPr>
          <w:bCs/>
          <w:color w:val="000000"/>
        </w:rPr>
        <w:t xml:space="preserve"> ценовото си предложение над обявената начална цена.</w:t>
      </w:r>
    </w:p>
    <w:p w:rsidR="00B6342F" w:rsidRPr="00E82607" w:rsidRDefault="00B6342F" w:rsidP="00913408">
      <w:pPr>
        <w:spacing w:line="240" w:lineRule="auto"/>
        <w:ind w:firstLine="706"/>
        <w:rPr>
          <w:b/>
          <w:bCs/>
        </w:rPr>
      </w:pPr>
    </w:p>
    <w:p w:rsidR="005F78F0" w:rsidRPr="00B6342F" w:rsidRDefault="005F78F0" w:rsidP="00B6342F">
      <w:pPr>
        <w:spacing w:line="240" w:lineRule="auto"/>
        <w:ind w:firstLine="706"/>
        <w:rPr>
          <w:b/>
          <w:bCs/>
          <w:color w:val="000000"/>
        </w:rPr>
      </w:pPr>
      <w:r w:rsidRPr="00CA5804">
        <w:rPr>
          <w:b/>
          <w:bCs/>
          <w:color w:val="000000"/>
          <w:lang w:val="en-US"/>
        </w:rPr>
        <w:t>V</w:t>
      </w:r>
      <w:r w:rsidRPr="00CA5804">
        <w:rPr>
          <w:b/>
          <w:bCs/>
          <w:color w:val="000000"/>
          <w:lang w:val="ru-RU"/>
        </w:rPr>
        <w:t>.</w:t>
      </w:r>
      <w:r w:rsidRPr="00CA5804">
        <w:rPr>
          <w:b/>
          <w:bCs/>
          <w:color w:val="000000"/>
        </w:rPr>
        <w:t xml:space="preserve"> ГАРАНЦИИ</w:t>
      </w:r>
    </w:p>
    <w:p w:rsidR="005F78F0" w:rsidRPr="00C66058" w:rsidRDefault="00B6342F" w:rsidP="00913408">
      <w:pPr>
        <w:spacing w:line="240" w:lineRule="auto"/>
        <w:rPr>
          <w:b/>
          <w:i/>
          <w:iCs/>
          <w:color w:val="FF0000"/>
        </w:rPr>
      </w:pPr>
      <w:r>
        <w:rPr>
          <w:b/>
          <w:iCs/>
        </w:rPr>
        <w:t xml:space="preserve">          </w:t>
      </w:r>
      <w:r w:rsidR="005F78F0">
        <w:rPr>
          <w:b/>
          <w:iCs/>
        </w:rPr>
        <w:t xml:space="preserve">1. </w:t>
      </w:r>
      <w:r w:rsidR="005F78F0" w:rsidRPr="00A95E8A">
        <w:rPr>
          <w:b/>
          <w:iCs/>
        </w:rPr>
        <w:t xml:space="preserve">Гаранцията </w:t>
      </w:r>
      <w:r w:rsidR="005F78F0" w:rsidRPr="00A95E8A">
        <w:rPr>
          <w:b/>
          <w:lang w:val="ru-RU"/>
        </w:rPr>
        <w:t xml:space="preserve">за участие </w:t>
      </w:r>
      <w:r w:rsidR="005F78F0" w:rsidRPr="00A95E8A">
        <w:rPr>
          <w:lang w:val="ru-RU"/>
        </w:rPr>
        <w:t>е в размер на</w:t>
      </w:r>
      <w:r w:rsidR="005F78F0">
        <w:rPr>
          <w:lang w:val="ru-RU"/>
        </w:rPr>
        <w:t xml:space="preserve"> </w:t>
      </w:r>
      <w:r w:rsidR="00FC1606">
        <w:rPr>
          <w:b/>
          <w:lang w:val="ru-RU"/>
        </w:rPr>
        <w:t>660,00</w:t>
      </w:r>
      <w:r w:rsidR="005F78F0">
        <w:rPr>
          <w:b/>
          <w:lang w:val="ru-RU"/>
        </w:rPr>
        <w:t xml:space="preserve"> </w:t>
      </w:r>
      <w:r w:rsidR="005F78F0" w:rsidRPr="000D1E6D">
        <w:rPr>
          <w:b/>
          <w:lang w:val="ru-RU"/>
        </w:rPr>
        <w:t>лв</w:t>
      </w:r>
      <w:r w:rsidR="005F78F0" w:rsidRPr="00A95E8A">
        <w:rPr>
          <w:b/>
          <w:lang w:val="ru-RU"/>
        </w:rPr>
        <w:t>.</w:t>
      </w:r>
      <w:r w:rsidR="005F78F0" w:rsidRPr="00A95E8A">
        <w:rPr>
          <w:lang w:val="ru-RU"/>
        </w:rPr>
        <w:t xml:space="preserve"> </w:t>
      </w:r>
      <w:r w:rsidR="005F78F0" w:rsidRPr="00C66058">
        <w:rPr>
          <w:lang w:val="ru-RU"/>
        </w:rPr>
        <w:t>(5 % от стойността на обекта),</w:t>
      </w:r>
      <w:r w:rsidR="005F78F0" w:rsidRPr="00A95E8A">
        <w:rPr>
          <w:lang w:val="ru-RU"/>
        </w:rPr>
        <w:t xml:space="preserve"> платима под формата на парична сума, внесена и постъпи</w:t>
      </w:r>
      <w:r w:rsidR="005F78F0">
        <w:rPr>
          <w:lang w:val="ru-RU"/>
        </w:rPr>
        <w:t xml:space="preserve">ла по сметката на ТП «ДГС </w:t>
      </w:r>
      <w:r w:rsidR="00FC1606">
        <w:rPr>
          <w:lang w:val="ru-RU"/>
        </w:rPr>
        <w:t>Струмяни</w:t>
      </w:r>
      <w:r w:rsidR="005F78F0" w:rsidRPr="00A95E8A">
        <w:rPr>
          <w:lang w:val="ru-RU"/>
        </w:rPr>
        <w:t xml:space="preserve">» в </w:t>
      </w:r>
      <w:r w:rsidR="005F78F0" w:rsidRPr="00007439">
        <w:rPr>
          <w:lang w:val="ru-RU"/>
        </w:rPr>
        <w:t xml:space="preserve">срок до </w:t>
      </w:r>
      <w:r w:rsidR="005F78F0" w:rsidRPr="00007439">
        <w:rPr>
          <w:b/>
          <w:lang w:val="ru-RU"/>
        </w:rPr>
        <w:t>16:00</w:t>
      </w:r>
      <w:r w:rsidR="005F78F0" w:rsidRPr="00007439">
        <w:rPr>
          <w:lang w:val="ru-RU"/>
        </w:rPr>
        <w:t xml:space="preserve"> часа на</w:t>
      </w:r>
      <w:r w:rsidR="005F78F0" w:rsidRPr="00007439">
        <w:rPr>
          <w:b/>
        </w:rPr>
        <w:t xml:space="preserve"> </w:t>
      </w:r>
      <w:r w:rsidR="00FC1606">
        <w:rPr>
          <w:b/>
        </w:rPr>
        <w:t>09.05</w:t>
      </w:r>
      <w:r w:rsidR="005F78F0" w:rsidRPr="00007439">
        <w:rPr>
          <w:b/>
          <w:lang w:val="en-US"/>
        </w:rPr>
        <w:t>.20</w:t>
      </w:r>
      <w:r w:rsidR="005F78F0">
        <w:rPr>
          <w:b/>
        </w:rPr>
        <w:t>24</w:t>
      </w:r>
      <w:r w:rsidR="005F78F0" w:rsidRPr="00007439">
        <w:rPr>
          <w:b/>
        </w:rPr>
        <w:t xml:space="preserve"> </w:t>
      </w:r>
      <w:r w:rsidR="005F78F0" w:rsidRPr="00007439">
        <w:rPr>
          <w:b/>
          <w:lang w:val="ru-RU"/>
        </w:rPr>
        <w:t>г.</w:t>
      </w:r>
      <w:r w:rsidR="005F78F0" w:rsidRPr="00C66058">
        <w:rPr>
          <w:color w:val="FF0000"/>
          <w:lang w:val="ru-RU"/>
        </w:rPr>
        <w:t xml:space="preserve"> </w:t>
      </w:r>
    </w:p>
    <w:p w:rsidR="005F78F0" w:rsidRPr="00A95E8A" w:rsidRDefault="005F78F0" w:rsidP="00913408">
      <w:pPr>
        <w:tabs>
          <w:tab w:val="left" w:pos="709"/>
        </w:tabs>
        <w:spacing w:line="240" w:lineRule="auto"/>
        <w:rPr>
          <w:b/>
          <w:lang w:val="ru-RU" w:eastAsia="pl-PL"/>
        </w:rPr>
      </w:pPr>
      <w:r w:rsidRPr="00A95E8A">
        <w:rPr>
          <w:b/>
          <w:lang w:val="ru-RU" w:eastAsia="pl-PL"/>
        </w:rPr>
        <w:tab/>
      </w:r>
      <w:r w:rsidRPr="00A95E8A">
        <w:rPr>
          <w:rFonts w:eastAsia="Andale Sans UI" w:cs="All Times New Roman"/>
          <w:kern w:val="1"/>
          <w:lang w:eastAsia="bg-BG"/>
        </w:rPr>
        <w:t xml:space="preserve">Гаранцията за участие се заплаща </w:t>
      </w:r>
      <w:r w:rsidRPr="00A95E8A">
        <w:rPr>
          <w:rFonts w:eastAsia="Andale Sans UI"/>
          <w:kern w:val="1"/>
          <w:lang w:eastAsia="bg-BG"/>
        </w:rPr>
        <w:t xml:space="preserve">по сметката на ТП „ДГС </w:t>
      </w:r>
      <w:r w:rsidR="00FC1606">
        <w:rPr>
          <w:lang w:val="ru-RU"/>
        </w:rPr>
        <w:t>Струмяни</w:t>
      </w:r>
      <w:r w:rsidRPr="00A95E8A">
        <w:rPr>
          <w:rFonts w:eastAsia="Andale Sans UI"/>
          <w:kern w:val="1"/>
          <w:lang w:eastAsia="bg-BG"/>
        </w:rPr>
        <w:t>“:</w:t>
      </w:r>
    </w:p>
    <w:p w:rsidR="00FC1606" w:rsidRDefault="005F78F0" w:rsidP="00FC1606">
      <w:pPr>
        <w:tabs>
          <w:tab w:val="left" w:pos="709"/>
        </w:tabs>
        <w:spacing w:line="240" w:lineRule="auto"/>
      </w:pPr>
      <w:r w:rsidRPr="00A95E8A">
        <w:rPr>
          <w:b/>
          <w:lang w:val="ru-RU" w:eastAsia="pl-PL"/>
        </w:rPr>
        <w:tab/>
      </w:r>
      <w:r w:rsidR="00FC1606" w:rsidRPr="0035636B">
        <w:t xml:space="preserve">IBAN: </w:t>
      </w:r>
      <w:r w:rsidR="00FC1606" w:rsidRPr="0035636B">
        <w:rPr>
          <w:b/>
        </w:rPr>
        <w:t>BG03IABG76481050598700</w:t>
      </w:r>
      <w:r w:rsidR="00FC1606" w:rsidRPr="0035636B">
        <w:t xml:space="preserve">, BIC код: </w:t>
      </w:r>
      <w:r w:rsidR="00FC1606" w:rsidRPr="0035636B">
        <w:rPr>
          <w:b/>
        </w:rPr>
        <w:t>IABGBGSF</w:t>
      </w:r>
      <w:r w:rsidR="00FC1606" w:rsidRPr="0035636B">
        <w:t xml:space="preserve">, </w:t>
      </w:r>
    </w:p>
    <w:p w:rsidR="005F78F0" w:rsidRDefault="00FC1606" w:rsidP="00FC1606">
      <w:pPr>
        <w:tabs>
          <w:tab w:val="left" w:pos="709"/>
        </w:tabs>
        <w:spacing w:line="240" w:lineRule="auto"/>
        <w:rPr>
          <w:b/>
          <w:u w:val="single"/>
          <w:lang w:val="ru-RU" w:eastAsia="pl-PL"/>
        </w:rPr>
      </w:pPr>
      <w:r>
        <w:t xml:space="preserve">          </w:t>
      </w:r>
      <w:r w:rsidRPr="0035636B">
        <w:t xml:space="preserve">„Интернешънъл Асет Банк” АД   </w:t>
      </w:r>
    </w:p>
    <w:p w:rsidR="005F78F0" w:rsidRPr="00A95E8A" w:rsidRDefault="005F78F0" w:rsidP="00913408">
      <w:pPr>
        <w:tabs>
          <w:tab w:val="left" w:pos="709"/>
        </w:tabs>
        <w:spacing w:line="240" w:lineRule="auto"/>
        <w:rPr>
          <w:b/>
          <w:u w:val="single"/>
          <w:lang w:eastAsia="pl-PL"/>
        </w:rPr>
      </w:pPr>
    </w:p>
    <w:p w:rsidR="005F78F0" w:rsidRPr="00FC1606" w:rsidRDefault="00FC1606" w:rsidP="00FC1606">
      <w:pPr>
        <w:spacing w:line="240" w:lineRule="auto"/>
        <w:rPr>
          <w:color w:val="000000"/>
        </w:rPr>
      </w:pPr>
      <w:r>
        <w:rPr>
          <w:lang w:eastAsia="bg-BG"/>
        </w:rPr>
        <w:t xml:space="preserve"> </w:t>
      </w:r>
      <w:r w:rsidR="005F78F0">
        <w:rPr>
          <w:lang w:eastAsia="bg-BG"/>
        </w:rPr>
        <w:t xml:space="preserve">1.1. </w:t>
      </w:r>
      <w:r w:rsidRPr="0035636B">
        <w:rPr>
          <w:color w:val="000000"/>
        </w:rPr>
        <w:t xml:space="preserve">В платежния документ изрично да бъде вписан номера на обекта, за който е гаранцията, наименование на ТП </w:t>
      </w:r>
      <w:r w:rsidRPr="0035636B">
        <w:t>„ДГС Струмяни“</w:t>
      </w:r>
      <w:r>
        <w:rPr>
          <w:color w:val="000000"/>
        </w:rPr>
        <w:t xml:space="preserve">, </w:t>
      </w:r>
      <w:r w:rsidRPr="0035636B">
        <w:rPr>
          <w:color w:val="000000"/>
        </w:rPr>
        <w:t>наименование на фирмата кандидат за изпълнител на ЛКД</w:t>
      </w:r>
      <w:r>
        <w:rPr>
          <w:color w:val="000000"/>
        </w:rPr>
        <w:t xml:space="preserve"> </w:t>
      </w:r>
      <w:r w:rsidR="005F78F0" w:rsidRPr="00A95E8A">
        <w:rPr>
          <w:lang w:eastAsia="bg-BG"/>
        </w:rPr>
        <w:t>и вида на процедурата.</w:t>
      </w:r>
    </w:p>
    <w:p w:rsidR="005F78F0" w:rsidRPr="00A95E8A" w:rsidRDefault="005F78F0" w:rsidP="00913408">
      <w:pPr>
        <w:tabs>
          <w:tab w:val="left" w:pos="851"/>
        </w:tabs>
        <w:spacing w:line="240" w:lineRule="auto"/>
        <w:contextualSpacing/>
        <w:rPr>
          <w:lang w:eastAsia="bg-BG"/>
        </w:rPr>
      </w:pPr>
      <w:r>
        <w:rPr>
          <w:lang w:eastAsia="bg-BG"/>
        </w:rPr>
        <w:t>1.2. Възложителят</w:t>
      </w:r>
      <w:r w:rsidRPr="00A95E8A">
        <w:rPr>
          <w:lang w:eastAsia="bg-BG"/>
        </w:rPr>
        <w:t xml:space="preserve"> освобождава гаранциите за участие на:</w:t>
      </w:r>
    </w:p>
    <w:p w:rsidR="005F78F0" w:rsidRPr="00A95E8A" w:rsidRDefault="005F78F0" w:rsidP="00913408">
      <w:pPr>
        <w:numPr>
          <w:ilvl w:val="2"/>
          <w:numId w:val="32"/>
        </w:numPr>
        <w:tabs>
          <w:tab w:val="left" w:pos="851"/>
          <w:tab w:val="left" w:pos="1191"/>
        </w:tabs>
        <w:overflowPunct/>
        <w:autoSpaceDE/>
        <w:autoSpaceDN/>
        <w:adjustRightInd/>
        <w:spacing w:line="240" w:lineRule="auto"/>
        <w:ind w:firstLine="567"/>
        <w:contextualSpacing/>
        <w:textAlignment w:val="auto"/>
        <w:rPr>
          <w:lang w:eastAsia="bg-BG"/>
        </w:rPr>
      </w:pPr>
      <w:r w:rsidRPr="00A95E8A">
        <w:rPr>
          <w:lang w:eastAsia="bg-BG"/>
        </w:rPr>
        <w:t xml:space="preserve">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w:t>
      </w:r>
      <w:r>
        <w:rPr>
          <w:lang w:eastAsia="bg-BG"/>
        </w:rPr>
        <w:t>възложителя</w:t>
      </w:r>
      <w:r w:rsidRPr="00A95E8A">
        <w:rPr>
          <w:lang w:eastAsia="bg-BG"/>
        </w:rPr>
        <w:t xml:space="preserve"> за определяне на </w:t>
      </w:r>
      <w:r>
        <w:rPr>
          <w:lang w:eastAsia="bg-BG"/>
        </w:rPr>
        <w:t>изпълнител</w:t>
      </w:r>
      <w:r w:rsidRPr="00A95E8A">
        <w:rPr>
          <w:lang w:eastAsia="bg-BG"/>
        </w:rPr>
        <w:t>.</w:t>
      </w:r>
    </w:p>
    <w:p w:rsidR="005F78F0" w:rsidRPr="00A95E8A" w:rsidRDefault="005F78F0" w:rsidP="00913408">
      <w:pPr>
        <w:numPr>
          <w:ilvl w:val="2"/>
          <w:numId w:val="32"/>
        </w:numPr>
        <w:tabs>
          <w:tab w:val="left" w:pos="851"/>
          <w:tab w:val="left" w:pos="1191"/>
        </w:tabs>
        <w:overflowPunct/>
        <w:autoSpaceDE/>
        <w:autoSpaceDN/>
        <w:adjustRightInd/>
        <w:spacing w:line="240" w:lineRule="auto"/>
        <w:ind w:firstLine="567"/>
        <w:contextualSpacing/>
        <w:textAlignment w:val="auto"/>
        <w:rPr>
          <w:lang w:eastAsia="bg-BG"/>
        </w:rPr>
      </w:pPr>
      <w:r w:rsidRPr="00A95E8A">
        <w:rPr>
          <w:lang w:eastAsia="bg-BG"/>
        </w:rPr>
        <w:t>Класираните на първо и на второ място след сключването на договора.</w:t>
      </w:r>
    </w:p>
    <w:p w:rsidR="005F78F0" w:rsidRPr="00A95E8A" w:rsidRDefault="005F78F0" w:rsidP="00913408">
      <w:pPr>
        <w:numPr>
          <w:ilvl w:val="2"/>
          <w:numId w:val="32"/>
        </w:numPr>
        <w:tabs>
          <w:tab w:val="left" w:pos="851"/>
          <w:tab w:val="left" w:pos="1191"/>
        </w:tabs>
        <w:overflowPunct/>
        <w:autoSpaceDE/>
        <w:autoSpaceDN/>
        <w:adjustRightInd/>
        <w:spacing w:line="240" w:lineRule="auto"/>
        <w:ind w:firstLine="567"/>
        <w:contextualSpacing/>
        <w:textAlignment w:val="auto"/>
        <w:rPr>
          <w:lang w:eastAsia="bg-BG"/>
        </w:rPr>
      </w:pPr>
      <w:r w:rsidRPr="00A95E8A">
        <w:rPr>
          <w:lang w:eastAsia="bg-BG"/>
        </w:rPr>
        <w:t xml:space="preserve">Обжалващия заповедта на </w:t>
      </w:r>
      <w:r>
        <w:rPr>
          <w:lang w:eastAsia="bg-BG"/>
        </w:rPr>
        <w:t xml:space="preserve">възложителя </w:t>
      </w:r>
      <w:r w:rsidRPr="00A95E8A">
        <w:rPr>
          <w:lang w:eastAsia="bg-BG"/>
        </w:rPr>
        <w:t xml:space="preserve">за определяне на </w:t>
      </w:r>
      <w:r>
        <w:rPr>
          <w:lang w:eastAsia="bg-BG"/>
        </w:rPr>
        <w:t>изпълнител</w:t>
      </w:r>
      <w:r w:rsidRPr="00A95E8A">
        <w:rPr>
          <w:lang w:eastAsia="bg-BG"/>
        </w:rPr>
        <w:t xml:space="preserve"> - в срок 5 работни дни от приключване на производството по обжалване.</w:t>
      </w:r>
    </w:p>
    <w:p w:rsidR="005F78F0" w:rsidRPr="00A95E8A" w:rsidRDefault="005F78F0" w:rsidP="00913408">
      <w:pPr>
        <w:tabs>
          <w:tab w:val="left" w:pos="851"/>
        </w:tabs>
        <w:spacing w:line="240" w:lineRule="auto"/>
        <w:contextualSpacing/>
        <w:rPr>
          <w:lang w:eastAsia="bg-BG"/>
        </w:rPr>
      </w:pPr>
      <w:r>
        <w:rPr>
          <w:lang w:eastAsia="bg-BG"/>
        </w:rPr>
        <w:t xml:space="preserve">1.3. </w:t>
      </w:r>
      <w:r w:rsidRPr="00A95E8A">
        <w:rPr>
          <w:lang w:eastAsia="bg-BG"/>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5F78F0" w:rsidRPr="00A95E8A" w:rsidRDefault="005F78F0" w:rsidP="00913408">
      <w:pPr>
        <w:tabs>
          <w:tab w:val="left" w:pos="851"/>
        </w:tabs>
        <w:spacing w:line="240" w:lineRule="auto"/>
        <w:contextualSpacing/>
        <w:rPr>
          <w:lang w:eastAsia="bg-BG"/>
        </w:rPr>
      </w:pPr>
      <w:r>
        <w:rPr>
          <w:lang w:eastAsia="bg-BG"/>
        </w:rPr>
        <w:t>1.4. Възложителят</w:t>
      </w:r>
      <w:r w:rsidRPr="00A95E8A">
        <w:rPr>
          <w:lang w:eastAsia="bg-BG"/>
        </w:rPr>
        <w:t xml:space="preserve"> задържа гаранцията за участие, когато участник в процедурата:</w:t>
      </w:r>
    </w:p>
    <w:p w:rsidR="005F78F0" w:rsidRPr="00A95E8A" w:rsidRDefault="005F78F0" w:rsidP="00913408">
      <w:pPr>
        <w:numPr>
          <w:ilvl w:val="2"/>
          <w:numId w:val="32"/>
        </w:numPr>
        <w:tabs>
          <w:tab w:val="left" w:pos="851"/>
          <w:tab w:val="left" w:pos="1191"/>
        </w:tabs>
        <w:overflowPunct/>
        <w:autoSpaceDE/>
        <w:autoSpaceDN/>
        <w:adjustRightInd/>
        <w:spacing w:line="240" w:lineRule="auto"/>
        <w:ind w:firstLine="567"/>
        <w:contextualSpacing/>
        <w:textAlignment w:val="auto"/>
        <w:rPr>
          <w:lang w:eastAsia="bg-BG"/>
        </w:rPr>
      </w:pPr>
      <w:r w:rsidRPr="00A95E8A">
        <w:rPr>
          <w:lang w:eastAsia="bg-BG"/>
        </w:rPr>
        <w:t>Оттегли офертата след изтичането на срока за подаването й;</w:t>
      </w:r>
    </w:p>
    <w:p w:rsidR="005F78F0" w:rsidRPr="00A95E8A" w:rsidRDefault="005F78F0" w:rsidP="00913408">
      <w:pPr>
        <w:numPr>
          <w:ilvl w:val="2"/>
          <w:numId w:val="32"/>
        </w:numPr>
        <w:tabs>
          <w:tab w:val="left" w:pos="851"/>
          <w:tab w:val="left" w:pos="1191"/>
        </w:tabs>
        <w:overflowPunct/>
        <w:autoSpaceDE/>
        <w:autoSpaceDN/>
        <w:adjustRightInd/>
        <w:spacing w:line="240" w:lineRule="auto"/>
        <w:ind w:firstLine="567"/>
        <w:contextualSpacing/>
        <w:textAlignment w:val="auto"/>
        <w:rPr>
          <w:lang w:eastAsia="bg-BG"/>
        </w:rPr>
      </w:pPr>
      <w:r w:rsidRPr="00A95E8A">
        <w:rPr>
          <w:lang w:eastAsia="bg-BG"/>
        </w:rPr>
        <w:t xml:space="preserve">Е определен за </w:t>
      </w:r>
      <w:r>
        <w:rPr>
          <w:lang w:eastAsia="bg-BG"/>
        </w:rPr>
        <w:t>изпълнител</w:t>
      </w:r>
      <w:r w:rsidRPr="00A95E8A">
        <w:rPr>
          <w:lang w:eastAsia="bg-BG"/>
        </w:rPr>
        <w:t>, но не изпълни задължението си да сключи договор.</w:t>
      </w:r>
    </w:p>
    <w:p w:rsidR="005F78F0" w:rsidRPr="00A95E8A" w:rsidRDefault="005F78F0" w:rsidP="00913408">
      <w:pPr>
        <w:widowControl w:val="0"/>
        <w:numPr>
          <w:ilvl w:val="2"/>
          <w:numId w:val="32"/>
        </w:numPr>
        <w:tabs>
          <w:tab w:val="left" w:pos="851"/>
          <w:tab w:val="left" w:pos="1191"/>
        </w:tabs>
        <w:overflowPunct/>
        <w:spacing w:line="240" w:lineRule="auto"/>
        <w:ind w:firstLine="567"/>
        <w:contextualSpacing/>
        <w:textAlignment w:val="auto"/>
        <w:rPr>
          <w:u w:val="single"/>
          <w:lang w:val="x-none"/>
        </w:rPr>
      </w:pPr>
      <w:r w:rsidRPr="00A95E8A">
        <w:t>Н</w:t>
      </w:r>
      <w:r w:rsidRPr="00A95E8A">
        <w:rPr>
          <w:lang w:val="x-none"/>
        </w:rPr>
        <w:t xml:space="preserve">е представи документите </w:t>
      </w:r>
      <w:r>
        <w:t>за сключване на договор.</w:t>
      </w:r>
    </w:p>
    <w:p w:rsidR="005F78F0" w:rsidRPr="00A95E8A" w:rsidRDefault="005F78F0" w:rsidP="00913408">
      <w:pPr>
        <w:tabs>
          <w:tab w:val="left" w:pos="851"/>
        </w:tabs>
        <w:spacing w:line="240" w:lineRule="auto"/>
        <w:contextualSpacing/>
        <w:rPr>
          <w:lang w:eastAsia="bg-BG"/>
        </w:rPr>
      </w:pPr>
      <w:r>
        <w:rPr>
          <w:lang w:eastAsia="bg-BG"/>
        </w:rPr>
        <w:t>1.5. Възложителят</w:t>
      </w:r>
      <w:r w:rsidRPr="00A95E8A">
        <w:rPr>
          <w:lang w:eastAsia="bg-BG"/>
        </w:rPr>
        <w:t xml:space="preserve"> освобождава гаранциите, без да дължи лихви за периода, през който средствата законно са престояли при него.</w:t>
      </w:r>
    </w:p>
    <w:p w:rsidR="005F78F0" w:rsidRPr="00A95E8A" w:rsidRDefault="005F78F0" w:rsidP="00913408">
      <w:pPr>
        <w:spacing w:line="240" w:lineRule="auto"/>
        <w:textAlignment w:val="center"/>
        <w:rPr>
          <w:lang w:eastAsia="en-GB"/>
        </w:rPr>
      </w:pPr>
      <w:r>
        <w:rPr>
          <w:color w:val="000000"/>
          <w:lang w:eastAsia="en-GB"/>
        </w:rPr>
        <w:t xml:space="preserve">1.6. </w:t>
      </w:r>
      <w:r w:rsidRPr="00A95E8A">
        <w:rPr>
          <w:color w:val="000000"/>
          <w:lang w:eastAsia="en-GB"/>
        </w:rPr>
        <w:t>При обжалване на процедурата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декларират нов срок на валидност за офертите и да внесат гаранция за участие за съответния обект, ако е била възстановена.</w:t>
      </w:r>
    </w:p>
    <w:p w:rsidR="005F78F0" w:rsidRDefault="005F78F0" w:rsidP="00913408">
      <w:pPr>
        <w:spacing w:line="240" w:lineRule="auto"/>
        <w:rPr>
          <w:lang w:val="ru-RU"/>
        </w:rPr>
      </w:pPr>
    </w:p>
    <w:p w:rsidR="00E80E5C" w:rsidRPr="00E80E5C" w:rsidRDefault="005F78F0" w:rsidP="001B7745">
      <w:pPr>
        <w:pStyle w:val="ListParagraph"/>
        <w:numPr>
          <w:ilvl w:val="0"/>
          <w:numId w:val="32"/>
        </w:numPr>
        <w:tabs>
          <w:tab w:val="left" w:pos="0"/>
          <w:tab w:val="left" w:pos="851"/>
        </w:tabs>
        <w:overflowPunct/>
        <w:autoSpaceDE/>
        <w:autoSpaceDN/>
        <w:adjustRightInd/>
        <w:spacing w:line="240" w:lineRule="auto"/>
        <w:textAlignment w:val="auto"/>
      </w:pPr>
      <w:r w:rsidRPr="001B7745">
        <w:rPr>
          <w:b/>
          <w:lang w:val="ru-RU"/>
        </w:rPr>
        <w:t xml:space="preserve">Гаранцията за изпълнение </w:t>
      </w:r>
      <w:r w:rsidRPr="001B7745">
        <w:rPr>
          <w:lang w:val="ru-RU"/>
        </w:rPr>
        <w:t xml:space="preserve">на договора е </w:t>
      </w:r>
      <w:r w:rsidR="00E80E5C" w:rsidRPr="00C92FAE">
        <w:t>5 %</w:t>
      </w:r>
      <w:r w:rsidR="00E80E5C" w:rsidRPr="001B7745">
        <w:rPr>
          <w:color w:val="000000"/>
        </w:rPr>
        <w:t xml:space="preserve"> от достигнатата стойност на обекта, </w:t>
      </w:r>
      <w:r w:rsidR="001B7745" w:rsidRPr="003902DC">
        <w:t xml:space="preserve">и следва да бъде представена от </w:t>
      </w:r>
      <w:r w:rsidR="001B7745">
        <w:t>участника</w:t>
      </w:r>
      <w:r w:rsidR="001B7745" w:rsidRPr="003902DC">
        <w:t xml:space="preserve">, спечелил търга преди подписване на договора. </w:t>
      </w:r>
    </w:p>
    <w:p w:rsidR="006663B9" w:rsidRPr="006663B9" w:rsidRDefault="006663B9" w:rsidP="00E80E5C">
      <w:pPr>
        <w:overflowPunct/>
        <w:autoSpaceDE/>
        <w:autoSpaceDN/>
        <w:adjustRightInd/>
        <w:spacing w:line="240" w:lineRule="auto"/>
        <w:ind w:left="1"/>
        <w:contextualSpacing/>
        <w:textAlignment w:val="auto"/>
        <w:rPr>
          <w:lang w:eastAsia="bg-BG"/>
        </w:rPr>
      </w:pPr>
      <w:r w:rsidRPr="006663B9">
        <w:rPr>
          <w:lang w:eastAsia="bg-BG"/>
        </w:rPr>
        <w:t>2.1. По избор на изпълнителя, гаранцията за изпълнение може да се представи в една от следните форми:</w:t>
      </w:r>
    </w:p>
    <w:p w:rsidR="00FC1606" w:rsidRPr="006663B9" w:rsidRDefault="006663B9" w:rsidP="006663B9">
      <w:pPr>
        <w:widowControl w:val="0"/>
        <w:numPr>
          <w:ilvl w:val="0"/>
          <w:numId w:val="31"/>
        </w:numPr>
        <w:tabs>
          <w:tab w:val="left" w:pos="851"/>
        </w:tabs>
        <w:suppressAutoHyphens/>
        <w:overflowPunct/>
        <w:autoSpaceDE/>
        <w:autoSpaceDN/>
        <w:adjustRightInd/>
        <w:spacing w:line="240" w:lineRule="auto"/>
        <w:contextualSpacing/>
        <w:textAlignment w:val="auto"/>
        <w:rPr>
          <w:lang w:eastAsia="bg-BG"/>
        </w:rPr>
      </w:pPr>
      <w:r w:rsidRPr="006663B9">
        <w:rPr>
          <w:lang w:eastAsia="bg-BG"/>
        </w:rPr>
        <w:t>Парична сума, внесена по сметка на възложителя</w:t>
      </w:r>
      <w:r w:rsidR="005F78F0" w:rsidRPr="006663B9">
        <w:rPr>
          <w:lang w:eastAsia="bg-BG"/>
        </w:rPr>
        <w:t xml:space="preserve"> </w:t>
      </w:r>
      <w:r w:rsidR="00FC1606" w:rsidRPr="006663B9">
        <w:rPr>
          <w:color w:val="000000"/>
        </w:rPr>
        <w:t xml:space="preserve">ТП </w:t>
      </w:r>
      <w:r w:rsidR="00FC1606" w:rsidRPr="006663B9">
        <w:t>„ДГС Струмяни“</w:t>
      </w:r>
      <w:r w:rsidR="00FC1606" w:rsidRPr="006663B9">
        <w:rPr>
          <w:color w:val="000000"/>
        </w:rPr>
        <w:t>:</w:t>
      </w:r>
    </w:p>
    <w:p w:rsidR="00FC1606" w:rsidRPr="006663B9" w:rsidRDefault="00FC1606" w:rsidP="006663B9">
      <w:pPr>
        <w:pStyle w:val="a0"/>
        <w:jc w:val="both"/>
        <w:rPr>
          <w:rFonts w:ascii="Verdana" w:hAnsi="Verdana"/>
          <w:sz w:val="20"/>
          <w:szCs w:val="20"/>
        </w:rPr>
      </w:pPr>
      <w:r w:rsidRPr="006663B9">
        <w:rPr>
          <w:rFonts w:ascii="Verdana" w:hAnsi="Verdana"/>
          <w:sz w:val="20"/>
          <w:szCs w:val="20"/>
        </w:rPr>
        <w:t xml:space="preserve">IBAN: </w:t>
      </w:r>
      <w:r w:rsidRPr="006663B9">
        <w:rPr>
          <w:rFonts w:ascii="Verdana" w:hAnsi="Verdana"/>
          <w:b/>
          <w:sz w:val="20"/>
          <w:szCs w:val="20"/>
        </w:rPr>
        <w:t>BG03IABG76481050598700</w:t>
      </w:r>
      <w:r w:rsidRPr="006663B9">
        <w:rPr>
          <w:rFonts w:ascii="Verdana" w:hAnsi="Verdana"/>
          <w:sz w:val="20"/>
          <w:szCs w:val="20"/>
        </w:rPr>
        <w:t xml:space="preserve">, BIC </w:t>
      </w:r>
      <w:proofErr w:type="spellStart"/>
      <w:r w:rsidRPr="006663B9">
        <w:rPr>
          <w:rFonts w:ascii="Verdana" w:hAnsi="Verdana"/>
          <w:sz w:val="20"/>
          <w:szCs w:val="20"/>
        </w:rPr>
        <w:t>код</w:t>
      </w:r>
      <w:proofErr w:type="spellEnd"/>
      <w:r w:rsidRPr="006663B9">
        <w:rPr>
          <w:rFonts w:ascii="Verdana" w:hAnsi="Verdana"/>
          <w:sz w:val="20"/>
          <w:szCs w:val="20"/>
        </w:rPr>
        <w:t xml:space="preserve">: </w:t>
      </w:r>
      <w:r w:rsidRPr="006663B9">
        <w:rPr>
          <w:rFonts w:ascii="Verdana" w:hAnsi="Verdana"/>
          <w:b/>
          <w:sz w:val="20"/>
          <w:szCs w:val="20"/>
        </w:rPr>
        <w:t>IABGBGSF</w:t>
      </w:r>
      <w:r w:rsidRPr="006663B9">
        <w:rPr>
          <w:rFonts w:ascii="Verdana" w:hAnsi="Verdana"/>
          <w:sz w:val="20"/>
          <w:szCs w:val="20"/>
        </w:rPr>
        <w:t>, „</w:t>
      </w:r>
      <w:proofErr w:type="spellStart"/>
      <w:r w:rsidRPr="006663B9">
        <w:rPr>
          <w:rFonts w:ascii="Verdana" w:hAnsi="Verdana"/>
          <w:sz w:val="20"/>
          <w:szCs w:val="20"/>
        </w:rPr>
        <w:t>Интернешънъл</w:t>
      </w:r>
      <w:proofErr w:type="spellEnd"/>
      <w:r w:rsidRPr="006663B9">
        <w:rPr>
          <w:rFonts w:ascii="Verdana" w:hAnsi="Verdana"/>
          <w:sz w:val="20"/>
          <w:szCs w:val="20"/>
        </w:rPr>
        <w:t xml:space="preserve"> </w:t>
      </w:r>
      <w:proofErr w:type="spellStart"/>
      <w:r w:rsidRPr="006663B9">
        <w:rPr>
          <w:rFonts w:ascii="Verdana" w:hAnsi="Verdana"/>
          <w:sz w:val="20"/>
          <w:szCs w:val="20"/>
        </w:rPr>
        <w:t>Асет</w:t>
      </w:r>
      <w:proofErr w:type="spellEnd"/>
      <w:r w:rsidRPr="006663B9">
        <w:rPr>
          <w:rFonts w:ascii="Verdana" w:hAnsi="Verdana"/>
          <w:sz w:val="20"/>
          <w:szCs w:val="20"/>
        </w:rPr>
        <w:t xml:space="preserve"> </w:t>
      </w:r>
      <w:proofErr w:type="spellStart"/>
      <w:r w:rsidRPr="006663B9">
        <w:rPr>
          <w:rFonts w:ascii="Verdana" w:hAnsi="Verdana"/>
          <w:sz w:val="20"/>
          <w:szCs w:val="20"/>
        </w:rPr>
        <w:t>Банк</w:t>
      </w:r>
      <w:proofErr w:type="spellEnd"/>
      <w:r w:rsidRPr="006663B9">
        <w:rPr>
          <w:rFonts w:ascii="Verdana" w:hAnsi="Verdana"/>
          <w:sz w:val="20"/>
          <w:szCs w:val="20"/>
        </w:rPr>
        <w:t>” АД;</w:t>
      </w:r>
    </w:p>
    <w:p w:rsidR="006663B9" w:rsidRPr="006663B9" w:rsidRDefault="00FC1606" w:rsidP="001B7745">
      <w:pPr>
        <w:widowControl w:val="0"/>
        <w:numPr>
          <w:ilvl w:val="2"/>
          <w:numId w:val="32"/>
        </w:numPr>
        <w:tabs>
          <w:tab w:val="left" w:pos="0"/>
          <w:tab w:val="left" w:pos="851"/>
        </w:tabs>
        <w:suppressAutoHyphens/>
        <w:overflowPunct/>
        <w:autoSpaceDE/>
        <w:autoSpaceDN/>
        <w:adjustRightInd/>
        <w:spacing w:line="240" w:lineRule="auto"/>
        <w:ind w:firstLine="993"/>
        <w:contextualSpacing/>
        <w:textAlignment w:val="auto"/>
        <w:rPr>
          <w:lang w:eastAsia="bg-BG"/>
        </w:rPr>
      </w:pPr>
      <w:r w:rsidRPr="006663B9">
        <w:tab/>
      </w:r>
      <w:r w:rsidR="006663B9" w:rsidRPr="006663B9">
        <w:rPr>
          <w:lang w:eastAsia="bg-BG"/>
        </w:rPr>
        <w:t>Банкова гаранция, учредена в полза на възложителя.</w:t>
      </w:r>
    </w:p>
    <w:p w:rsidR="006663B9" w:rsidRPr="006663B9" w:rsidRDefault="006663B9" w:rsidP="006663B9">
      <w:pPr>
        <w:tabs>
          <w:tab w:val="left" w:pos="851"/>
        </w:tabs>
        <w:spacing w:line="240" w:lineRule="auto"/>
        <w:contextualSpacing/>
        <w:rPr>
          <w:lang w:eastAsia="bg-BG"/>
        </w:rPr>
      </w:pPr>
      <w:r w:rsidRPr="006663B9">
        <w:rPr>
          <w:lang w:eastAsia="bg-BG"/>
        </w:rPr>
        <w:t>2.2. Когато участникът представя банкова гаранция, в нея следва да е посочено, че тя се освобождава след изрично писмено известие от</w:t>
      </w:r>
      <w:r w:rsidR="001B7745">
        <w:rPr>
          <w:lang w:eastAsia="bg-BG"/>
        </w:rPr>
        <w:t xml:space="preserve"> </w:t>
      </w:r>
      <w:r w:rsidRPr="006663B9">
        <w:rPr>
          <w:lang w:eastAsia="bg-BG"/>
        </w:rPr>
        <w:t xml:space="preserve">възложителя. В представената банкова гаранция трябва да има изричен запис, че тя се освобождава само след писмено известие от ТП „ДГС </w:t>
      </w:r>
      <w:r w:rsidRPr="006663B9">
        <w:t>Струмяни</w:t>
      </w:r>
      <w:r w:rsidRPr="006663B9">
        <w:rPr>
          <w:lang w:eastAsia="bg-BG"/>
        </w:rPr>
        <w:t xml:space="preserve">“, и срокът й на валидност да бъде с 30 (тридесет) дни по-дълъг от срока на договора. </w:t>
      </w:r>
    </w:p>
    <w:p w:rsidR="006663B9" w:rsidRPr="006663B9" w:rsidRDefault="006663B9" w:rsidP="006663B9">
      <w:pPr>
        <w:tabs>
          <w:tab w:val="left" w:pos="851"/>
        </w:tabs>
        <w:spacing w:line="240" w:lineRule="auto"/>
        <w:contextualSpacing/>
        <w:rPr>
          <w:lang w:eastAsia="bg-BG"/>
        </w:rPr>
      </w:pPr>
      <w:r w:rsidRPr="006663B9">
        <w:rPr>
          <w:lang w:eastAsia="bg-BG"/>
        </w:rPr>
        <w:lastRenderedPageBreak/>
        <w:t>2.3. Когато определеният за изпълнител е избрал гаранцията за изпълнение на договора да бъде под формата на парична сума, внесената от него гаранция за участие служи за пълно или частично изпълнение на задължението за внасяне на гаранция за изпълнение.</w:t>
      </w:r>
    </w:p>
    <w:p w:rsidR="006663B9" w:rsidRPr="006663B9" w:rsidRDefault="006663B9" w:rsidP="006663B9">
      <w:pPr>
        <w:tabs>
          <w:tab w:val="left" w:pos="851"/>
        </w:tabs>
        <w:spacing w:line="240" w:lineRule="auto"/>
        <w:contextualSpacing/>
        <w:rPr>
          <w:lang w:eastAsia="bg-BG"/>
        </w:rPr>
      </w:pPr>
      <w:r w:rsidRPr="006663B9">
        <w:rPr>
          <w:lang w:eastAsia="bg-BG"/>
        </w:rPr>
        <w:t>2.4. Условията и сроковете за задържане или освобождаване на гаранцията за изпълнение, както и заплащането на неустойки се уреждат в договора.</w:t>
      </w:r>
    </w:p>
    <w:p w:rsidR="005F78F0" w:rsidRPr="00CA5804" w:rsidRDefault="005F78F0" w:rsidP="006663B9">
      <w:pPr>
        <w:pStyle w:val="a0"/>
        <w:jc w:val="both"/>
        <w:rPr>
          <w:color w:val="000000"/>
          <w:lang w:val="ru-RU"/>
        </w:rPr>
      </w:pPr>
    </w:p>
    <w:p w:rsidR="00176017" w:rsidRPr="00176017" w:rsidRDefault="005F78F0" w:rsidP="00176017">
      <w:pPr>
        <w:spacing w:line="240" w:lineRule="auto"/>
        <w:ind w:firstLine="708"/>
        <w:rPr>
          <w:b/>
          <w:color w:val="000000"/>
        </w:rPr>
      </w:pPr>
      <w:r>
        <w:rPr>
          <w:b/>
          <w:color w:val="000000"/>
        </w:rPr>
        <w:t xml:space="preserve">  </w:t>
      </w:r>
      <w:r w:rsidRPr="00CA5804">
        <w:rPr>
          <w:b/>
          <w:color w:val="000000"/>
          <w:lang w:val="en-US"/>
        </w:rPr>
        <w:t>VI</w:t>
      </w:r>
      <w:r w:rsidRPr="00CA5804">
        <w:rPr>
          <w:b/>
          <w:color w:val="000000"/>
          <w:lang w:val="ru-RU"/>
        </w:rPr>
        <w:t xml:space="preserve">. </w:t>
      </w:r>
      <w:r w:rsidR="00176017" w:rsidRPr="00176017">
        <w:rPr>
          <w:b/>
          <w:color w:val="000000"/>
        </w:rPr>
        <w:t>ИЗИСКВАНИЯ, НА КОИТО ТРЯБВА ДА ОТГОВАРЯТ КАНДИДАТИТЕ И ПОДИЗПЪЛНИТЕЛИТЕ.</w:t>
      </w:r>
    </w:p>
    <w:p w:rsidR="008B129C" w:rsidRPr="003E32BC" w:rsidRDefault="008B129C" w:rsidP="008B129C">
      <w:pPr>
        <w:spacing w:line="240" w:lineRule="auto"/>
        <w:ind w:firstLine="708"/>
        <w:rPr>
          <w:color w:val="000000"/>
        </w:rPr>
      </w:pPr>
      <w:r w:rsidRPr="003E32BC">
        <w:rPr>
          <w:color w:val="000000"/>
        </w:rPr>
        <w:t xml:space="preserve">Право на участие: В процедурите за провеждане на открит конкурс за възлагане на дейностите по чл. 10 от НУРВИДГТ </w:t>
      </w:r>
      <w:r w:rsidRPr="003E32BC">
        <w:t>могат да участват всички заинтересовани лица,</w:t>
      </w:r>
      <w:r w:rsidRPr="003E32BC">
        <w:rPr>
          <w:color w:val="000000"/>
        </w:rPr>
        <w:t xml:space="preserve"> внесли гаранция за участие и отговарящи на следните изисквания:</w:t>
      </w:r>
    </w:p>
    <w:p w:rsidR="008B129C" w:rsidRPr="003E32BC" w:rsidRDefault="008B129C" w:rsidP="008B129C">
      <w:pPr>
        <w:spacing w:line="240" w:lineRule="auto"/>
        <w:ind w:firstLine="708"/>
        <w:rPr>
          <w:color w:val="000000"/>
        </w:rPr>
      </w:pPr>
      <w:r w:rsidRPr="003E32BC">
        <w:rPr>
          <w:color w:val="000000"/>
        </w:rPr>
        <w:t xml:space="preserve">1. Да е вписан в публичния регистър към ИАГ по чл. </w:t>
      </w:r>
      <w:r w:rsidRPr="003E32BC">
        <w:t xml:space="preserve">241 </w:t>
      </w:r>
      <w:r w:rsidRPr="003E32BC">
        <w:rPr>
          <w:color w:val="000000"/>
        </w:rPr>
        <w:t>от Закона за горите</w:t>
      </w:r>
      <w:r w:rsidRPr="00343A99">
        <w:t xml:space="preserve"> </w:t>
      </w:r>
      <w:r>
        <w:t>и да притежава</w:t>
      </w:r>
      <w:r w:rsidRPr="001C4E95">
        <w:t xml:space="preserve"> удостоверение за регистрация</w:t>
      </w:r>
      <w:r w:rsidRPr="003E32BC">
        <w:rPr>
          <w:color w:val="000000"/>
        </w:rPr>
        <w:t xml:space="preserve"> за съответната дейност;</w:t>
      </w:r>
    </w:p>
    <w:p w:rsidR="008B129C" w:rsidRPr="003E32BC" w:rsidRDefault="008B129C" w:rsidP="008B129C">
      <w:pPr>
        <w:spacing w:line="240" w:lineRule="auto"/>
        <w:ind w:firstLine="708"/>
        <w:rPr>
          <w:color w:val="000000"/>
        </w:rPr>
      </w:pPr>
      <w:r w:rsidRPr="003E32BC">
        <w:rPr>
          <w:color w:val="000000"/>
        </w:rPr>
        <w:t xml:space="preserve">2. Да </w:t>
      </w:r>
      <w:r w:rsidRPr="003E32BC">
        <w:rPr>
          <w:color w:val="000000"/>
          <w:shd w:val="clear" w:color="auto" w:fill="FEFEFE"/>
        </w:rPr>
        <w:t>не е осъден с влязла в сила присъда, освен ако е реабилитиран, за престъпление по чл. 194 – 217, чл. 219 – 260, чл. 301 – 307, чл. 321 и чл. 321а от Наказателния кодекс;</w:t>
      </w:r>
    </w:p>
    <w:p w:rsidR="008B129C" w:rsidRPr="003E32BC" w:rsidRDefault="008B129C" w:rsidP="008B129C">
      <w:pPr>
        <w:spacing w:line="240" w:lineRule="auto"/>
        <w:ind w:firstLine="708"/>
        <w:rPr>
          <w:color w:val="000000"/>
        </w:rPr>
      </w:pPr>
      <w:r w:rsidRPr="003E32BC">
        <w:rPr>
          <w:color w:val="000000"/>
        </w:rPr>
        <w:t xml:space="preserve">3. Да </w:t>
      </w:r>
      <w:r>
        <w:t>не е обявен в несъстоятелност и не е в производство по несъстоятелност</w:t>
      </w:r>
      <w:r w:rsidRPr="003E32BC">
        <w:rPr>
          <w:color w:val="000000"/>
        </w:rPr>
        <w:t>;</w:t>
      </w:r>
    </w:p>
    <w:p w:rsidR="008B129C" w:rsidRPr="003E32BC" w:rsidRDefault="008B129C" w:rsidP="008B129C">
      <w:pPr>
        <w:spacing w:line="240" w:lineRule="auto"/>
        <w:ind w:firstLine="708"/>
        <w:rPr>
          <w:color w:val="000000"/>
        </w:rPr>
      </w:pPr>
      <w:r w:rsidRPr="003E32BC">
        <w:rPr>
          <w:color w:val="000000"/>
        </w:rPr>
        <w:t>4. Да не е в производство по ликвидация;</w:t>
      </w:r>
    </w:p>
    <w:p w:rsidR="008B129C" w:rsidRPr="003E32BC" w:rsidRDefault="008B129C" w:rsidP="008B129C">
      <w:pPr>
        <w:spacing w:line="240" w:lineRule="auto"/>
        <w:ind w:firstLine="708"/>
        <w:rPr>
          <w:color w:val="000000"/>
        </w:rPr>
      </w:pPr>
      <w:r w:rsidRPr="003E32BC">
        <w:rPr>
          <w:color w:val="000000"/>
        </w:rPr>
        <w:t>5.</w:t>
      </w:r>
      <w:r>
        <w:rPr>
          <w:color w:val="000000"/>
        </w:rPr>
        <w:t xml:space="preserve"> </w:t>
      </w:r>
      <w:r w:rsidRPr="003E32BC">
        <w:rPr>
          <w:color w:val="000000"/>
        </w:rPr>
        <w:t>Управителите или лицата, който представляват кандидата да не са лишени от право да упражняват търговска дейност;</w:t>
      </w:r>
    </w:p>
    <w:p w:rsidR="008B129C" w:rsidRPr="003E32BC" w:rsidRDefault="008B129C" w:rsidP="008B129C">
      <w:pPr>
        <w:spacing w:line="240" w:lineRule="auto"/>
        <w:ind w:firstLine="708"/>
        <w:rPr>
          <w:color w:val="000000"/>
          <w:shd w:val="clear" w:color="auto" w:fill="FEFEFE"/>
        </w:rPr>
      </w:pPr>
      <w:r w:rsidRPr="003E32BC">
        <w:rPr>
          <w:color w:val="000000"/>
        </w:rPr>
        <w:t xml:space="preserve">6. Да </w:t>
      </w:r>
      <w:r w:rsidRPr="003E32BC">
        <w:rPr>
          <w:color w:val="000000"/>
          <w:shd w:val="clear" w:color="auto" w:fill="FEFEFE"/>
        </w:rPr>
        <w:t>не е свързано лице по смисъла на § 1, т. 1</w:t>
      </w:r>
      <w:r>
        <w:rPr>
          <w:color w:val="000000"/>
          <w:shd w:val="clear" w:color="auto" w:fill="FEFEFE"/>
        </w:rPr>
        <w:t>5</w:t>
      </w:r>
      <w:r w:rsidRPr="003E32BC">
        <w:rPr>
          <w:color w:val="000000"/>
          <w:shd w:val="clear" w:color="auto" w:fill="FEFEFE"/>
        </w:rPr>
        <w:t xml:space="preserve"> от допълнителната разпоредба на </w:t>
      </w:r>
      <w:r>
        <w:rPr>
          <w:color w:val="000000"/>
          <w:shd w:val="clear" w:color="auto" w:fill="FEFEFE"/>
        </w:rPr>
        <w:t xml:space="preserve">Закона за </w:t>
      </w:r>
      <w:r>
        <w:t>противодействие на корупцията и за отнемане на незаконно придобитото имущество (ЗПКОНПИ)</w:t>
      </w:r>
      <w:r w:rsidRPr="003E32BC">
        <w:rPr>
          <w:color w:val="000000"/>
          <w:shd w:val="clear" w:color="auto" w:fill="FEFEFE"/>
        </w:rPr>
        <w:t xml:space="preserve"> с директора на „ЮЗДП“ ДП и на </w:t>
      </w:r>
      <w:r w:rsidRPr="003E32BC">
        <w:rPr>
          <w:color w:val="000000"/>
        </w:rPr>
        <w:t>ТП „ДГС Струмяни“</w:t>
      </w:r>
      <w:r w:rsidRPr="003E32BC">
        <w:rPr>
          <w:color w:val="000000"/>
          <w:shd w:val="clear" w:color="auto" w:fill="FEFEFE"/>
        </w:rPr>
        <w:t>;</w:t>
      </w:r>
    </w:p>
    <w:p w:rsidR="008B129C" w:rsidRPr="003E32BC" w:rsidRDefault="008B129C" w:rsidP="008B129C">
      <w:pPr>
        <w:spacing w:line="240" w:lineRule="auto"/>
        <w:ind w:firstLine="708"/>
        <w:rPr>
          <w:color w:val="000000"/>
          <w:shd w:val="clear" w:color="auto" w:fill="FEFEFE"/>
        </w:rPr>
      </w:pPr>
      <w:r w:rsidRPr="003E32BC">
        <w:rPr>
          <w:color w:val="000000"/>
          <w:shd w:val="clear" w:color="auto" w:fill="FEFEFE"/>
        </w:rPr>
        <w:t xml:space="preserve">7. Да не е сключил договор с лице по чл. </w:t>
      </w:r>
      <w:r>
        <w:rPr>
          <w:color w:val="000000"/>
          <w:shd w:val="clear" w:color="auto" w:fill="FEFEFE"/>
        </w:rPr>
        <w:t>68</w:t>
      </w:r>
      <w:r w:rsidRPr="003E32BC">
        <w:rPr>
          <w:color w:val="000000"/>
          <w:shd w:val="clear" w:color="auto" w:fill="FEFEFE"/>
        </w:rPr>
        <w:t xml:space="preserve"> от </w:t>
      </w:r>
      <w:r>
        <w:t>ЗПКОНПИ</w:t>
      </w:r>
      <w:r w:rsidRPr="003E32BC">
        <w:rPr>
          <w:color w:val="000000"/>
          <w:shd w:val="clear" w:color="auto" w:fill="FEFEFE"/>
        </w:rPr>
        <w:t>;</w:t>
      </w:r>
    </w:p>
    <w:p w:rsidR="008B129C" w:rsidRPr="003E32BC" w:rsidRDefault="008B129C" w:rsidP="008B129C">
      <w:pPr>
        <w:spacing w:line="240" w:lineRule="auto"/>
        <w:ind w:firstLine="708"/>
        <w:rPr>
          <w:color w:val="000000"/>
        </w:rPr>
      </w:pPr>
      <w:r w:rsidRPr="003E32BC">
        <w:rPr>
          <w:color w:val="000000"/>
          <w:shd w:val="clear" w:color="auto" w:fill="FEFEFE"/>
        </w:rPr>
        <w:t xml:space="preserve">8. Да </w:t>
      </w:r>
      <w:r w:rsidRPr="003E32BC">
        <w:rPr>
          <w:color w:val="000000"/>
        </w:rPr>
        <w:t>няма парични задължения към държавата, към „Югозападно държавно предприятие“ ДП и към ТП „ДГС Струмяни“, установени с влязъл в сила акт на компетентен държавен орган</w:t>
      </w:r>
      <w:r w:rsidRPr="003E32BC">
        <w:t>;</w:t>
      </w:r>
    </w:p>
    <w:p w:rsidR="008B129C" w:rsidRDefault="008B129C" w:rsidP="008B129C">
      <w:pPr>
        <w:spacing w:line="240" w:lineRule="auto"/>
        <w:ind w:firstLine="708"/>
      </w:pPr>
      <w:r w:rsidRPr="003E32BC">
        <w:rPr>
          <w:color w:val="000000"/>
        </w:rPr>
        <w:t xml:space="preserve">9. Да има </w:t>
      </w:r>
      <w:r w:rsidRPr="00837A04">
        <w:rPr>
          <w:color w:val="000000"/>
          <w:u w:val="single"/>
        </w:rPr>
        <w:t>сключен договор най-малко с един лесовъд</w:t>
      </w:r>
      <w:r>
        <w:rPr>
          <w:color w:val="000000"/>
        </w:rPr>
        <w:t>,</w:t>
      </w:r>
      <w:r w:rsidRPr="003E32BC">
        <w:rPr>
          <w:color w:val="000000"/>
        </w:rPr>
        <w:t xml:space="preserve"> вписан в публичния регистър  на ИАГ по чл. 235 от Закона за горите за </w:t>
      </w:r>
      <w:r>
        <w:rPr>
          <w:color w:val="000000"/>
        </w:rPr>
        <w:t>дейността</w:t>
      </w:r>
      <w:r w:rsidR="00837A04">
        <w:rPr>
          <w:color w:val="000000"/>
        </w:rPr>
        <w:t>.</w:t>
      </w:r>
    </w:p>
    <w:p w:rsidR="008B129C" w:rsidRPr="00681046" w:rsidRDefault="008B129C" w:rsidP="008B129C">
      <w:pPr>
        <w:spacing w:line="240" w:lineRule="auto"/>
        <w:ind w:firstLine="709"/>
      </w:pPr>
      <w:r>
        <w:t>10</w:t>
      </w:r>
      <w:r w:rsidRPr="003E32BC">
        <w:t xml:space="preserve">. </w:t>
      </w:r>
      <w:r w:rsidRPr="00681046">
        <w:t xml:space="preserve">Да има сключени трудови </w:t>
      </w:r>
      <w:r w:rsidRPr="00837A04">
        <w:rPr>
          <w:u w:val="single"/>
        </w:rPr>
        <w:t>договори с най-малко 3 (три) броя работници</w:t>
      </w:r>
      <w:r w:rsidRPr="00681046">
        <w:t xml:space="preserve">, </w:t>
      </w:r>
      <w:r w:rsidRPr="00E80016">
        <w:t xml:space="preserve">като </w:t>
      </w:r>
      <w:r w:rsidR="001D323D" w:rsidRPr="00E80016">
        <w:t xml:space="preserve">минимум двама </w:t>
      </w:r>
      <w:r w:rsidRPr="00E80016">
        <w:t>от тях следва да притежава правоспособност за работа с горска техника.</w:t>
      </w:r>
      <w:bookmarkStart w:id="0" w:name="_GoBack"/>
      <w:bookmarkEnd w:id="0"/>
    </w:p>
    <w:p w:rsidR="00BC67FD" w:rsidRPr="00322B92" w:rsidRDefault="00BC67FD" w:rsidP="001D323D">
      <w:pPr>
        <w:pStyle w:val="ListParagraph"/>
        <w:tabs>
          <w:tab w:val="left" w:pos="709"/>
        </w:tabs>
        <w:spacing w:line="240" w:lineRule="auto"/>
        <w:ind w:left="0"/>
        <w:rPr>
          <w:lang w:val="ru-RU"/>
        </w:rPr>
      </w:pPr>
      <w:r>
        <w:t xml:space="preserve">           </w:t>
      </w:r>
      <w:r w:rsidR="008B129C" w:rsidRPr="00681046">
        <w:t xml:space="preserve">11. Да разполага </w:t>
      </w:r>
      <w:r>
        <w:t xml:space="preserve">с </w:t>
      </w:r>
      <w:r w:rsidRPr="000F20E7">
        <w:t xml:space="preserve">необходимото минимално на брой оборудване /собствено, </w:t>
      </w:r>
      <w:r w:rsidRPr="000F20E7">
        <w:rPr>
          <w:lang w:val="ru-RU"/>
        </w:rPr>
        <w:t>закупено на лизинг или наето с договор/</w:t>
      </w:r>
      <w:r w:rsidRPr="000F20E7">
        <w:rPr>
          <w:color w:val="000000"/>
        </w:rPr>
        <w:t>,</w:t>
      </w:r>
      <w:r w:rsidRPr="000F20E7">
        <w:t xml:space="preserve"> осигуряващо </w:t>
      </w:r>
      <w:r w:rsidRPr="000F20E7">
        <w:rPr>
          <w:lang w:val="ru-RU"/>
        </w:rPr>
        <w:t xml:space="preserve">изпълнението на дейността по обекти, както следва: </w:t>
      </w:r>
      <w:r w:rsidRPr="000F20E7">
        <w:rPr>
          <w:b/>
          <w:lang w:val="ru-RU"/>
        </w:rPr>
        <w:t>За Обект</w:t>
      </w:r>
      <w:r w:rsidRPr="000F20E7">
        <w:rPr>
          <w:lang w:val="ru-RU"/>
        </w:rPr>
        <w:t xml:space="preserve"> </w:t>
      </w:r>
      <w:r w:rsidRPr="000F20E7">
        <w:rPr>
          <w:b/>
          <w:color w:val="000000"/>
          <w:lang w:eastAsia="bg-BG"/>
        </w:rPr>
        <w:t xml:space="preserve">№ </w:t>
      </w:r>
      <w:r>
        <w:rPr>
          <w:b/>
          <w:color w:val="000000"/>
          <w:lang w:eastAsia="bg-BG"/>
        </w:rPr>
        <w:t xml:space="preserve">ЛКД-2406 </w:t>
      </w:r>
      <w:r w:rsidRPr="000F20E7">
        <w:t>д</w:t>
      </w:r>
      <w:r w:rsidRPr="000F20E7">
        <w:rPr>
          <w:lang w:val="ru-RU"/>
        </w:rPr>
        <w:t>а разполага с</w:t>
      </w:r>
      <w:r w:rsidRPr="000F20E7">
        <w:t>ъс следната</w:t>
      </w:r>
      <w:r w:rsidRPr="000F20E7">
        <w:rPr>
          <w:lang w:val="ru-RU"/>
        </w:rPr>
        <w:t xml:space="preserve"> техника за извършване на </w:t>
      </w:r>
      <w:r w:rsidRPr="00322B92">
        <w:rPr>
          <w:lang w:val="ru-RU"/>
        </w:rPr>
        <w:t xml:space="preserve">лесокултурната дейност </w:t>
      </w:r>
      <w:r w:rsidRPr="00322B92">
        <w:t>:</w:t>
      </w:r>
    </w:p>
    <w:p w:rsidR="00BC67FD" w:rsidRDefault="00BC67FD" w:rsidP="00BC67FD">
      <w:pPr>
        <w:numPr>
          <w:ilvl w:val="0"/>
          <w:numId w:val="5"/>
        </w:numPr>
        <w:tabs>
          <w:tab w:val="clear" w:pos="780"/>
          <w:tab w:val="num" w:pos="1428"/>
        </w:tabs>
        <w:overflowPunct/>
        <w:autoSpaceDE/>
        <w:autoSpaceDN/>
        <w:adjustRightInd/>
        <w:spacing w:line="240" w:lineRule="auto"/>
        <w:ind w:left="1428"/>
        <w:textAlignment w:val="auto"/>
        <w:rPr>
          <w:b/>
          <w:color w:val="000000" w:themeColor="text1"/>
        </w:rPr>
      </w:pPr>
      <w:r w:rsidRPr="00501008">
        <w:rPr>
          <w:b/>
          <w:color w:val="000000" w:themeColor="text1"/>
        </w:rPr>
        <w:t>Минимум 1 /един/ брой моторен храсторез,</w:t>
      </w:r>
    </w:p>
    <w:p w:rsidR="00BC67FD" w:rsidRDefault="00BC67FD" w:rsidP="00BC67FD">
      <w:pPr>
        <w:numPr>
          <w:ilvl w:val="0"/>
          <w:numId w:val="5"/>
        </w:numPr>
        <w:tabs>
          <w:tab w:val="clear" w:pos="780"/>
          <w:tab w:val="num" w:pos="1428"/>
        </w:tabs>
        <w:overflowPunct/>
        <w:autoSpaceDE/>
        <w:autoSpaceDN/>
        <w:adjustRightInd/>
        <w:spacing w:line="240" w:lineRule="auto"/>
        <w:ind w:left="1428"/>
        <w:textAlignment w:val="auto"/>
        <w:rPr>
          <w:b/>
          <w:color w:val="000000" w:themeColor="text1"/>
        </w:rPr>
      </w:pPr>
      <w:r w:rsidRPr="00BC67FD">
        <w:rPr>
          <w:b/>
          <w:color w:val="000000" w:themeColor="text1"/>
        </w:rPr>
        <w:t xml:space="preserve">Минимум </w:t>
      </w:r>
      <w:r w:rsidR="004C0029">
        <w:rPr>
          <w:b/>
          <w:color w:val="000000" w:themeColor="text1"/>
          <w:lang w:val="en-US"/>
        </w:rPr>
        <w:t>1</w:t>
      </w:r>
      <w:r w:rsidRPr="00BC67FD">
        <w:rPr>
          <w:b/>
          <w:color w:val="000000" w:themeColor="text1"/>
        </w:rPr>
        <w:t xml:space="preserve"> /</w:t>
      </w:r>
      <w:r w:rsidR="007437A8">
        <w:rPr>
          <w:b/>
          <w:color w:val="000000" w:themeColor="text1"/>
        </w:rPr>
        <w:t>един</w:t>
      </w:r>
      <w:r w:rsidRPr="00BC67FD">
        <w:rPr>
          <w:b/>
          <w:color w:val="000000" w:themeColor="text1"/>
        </w:rPr>
        <w:t>/ бро</w:t>
      </w:r>
      <w:r w:rsidR="007437A8">
        <w:rPr>
          <w:b/>
          <w:color w:val="000000" w:themeColor="text1"/>
        </w:rPr>
        <w:t>й</w:t>
      </w:r>
      <w:r>
        <w:rPr>
          <w:b/>
          <w:color w:val="000000" w:themeColor="text1"/>
        </w:rPr>
        <w:t xml:space="preserve"> </w:t>
      </w:r>
      <w:r w:rsidRPr="00BC67FD">
        <w:rPr>
          <w:b/>
          <w:color w:val="000000" w:themeColor="text1"/>
        </w:rPr>
        <w:t xml:space="preserve">бензиномоторен трион </w:t>
      </w:r>
      <w:r w:rsidRPr="00BC67FD">
        <w:rPr>
          <w:b/>
          <w:color w:val="000000" w:themeColor="text1"/>
          <w:lang w:val="en-US"/>
        </w:rPr>
        <w:t>(</w:t>
      </w:r>
      <w:r w:rsidRPr="00BC67FD">
        <w:rPr>
          <w:b/>
          <w:color w:val="000000" w:themeColor="text1"/>
        </w:rPr>
        <w:t>БМТ</w:t>
      </w:r>
      <w:r w:rsidRPr="00BC67FD">
        <w:rPr>
          <w:b/>
          <w:color w:val="000000" w:themeColor="text1"/>
          <w:lang w:val="en-US"/>
        </w:rPr>
        <w:t>)</w:t>
      </w:r>
      <w:r w:rsidRPr="00BC67FD">
        <w:rPr>
          <w:b/>
          <w:color w:val="000000" w:themeColor="text1"/>
        </w:rPr>
        <w:t xml:space="preserve"> </w:t>
      </w:r>
    </w:p>
    <w:p w:rsidR="00BC67FD" w:rsidRPr="00BC67FD" w:rsidRDefault="00BC67FD" w:rsidP="00BC67FD">
      <w:pPr>
        <w:numPr>
          <w:ilvl w:val="0"/>
          <w:numId w:val="5"/>
        </w:numPr>
        <w:tabs>
          <w:tab w:val="clear" w:pos="780"/>
          <w:tab w:val="num" w:pos="1428"/>
        </w:tabs>
        <w:overflowPunct/>
        <w:autoSpaceDE/>
        <w:autoSpaceDN/>
        <w:adjustRightInd/>
        <w:spacing w:line="240" w:lineRule="auto"/>
        <w:ind w:left="1428"/>
        <w:textAlignment w:val="auto"/>
        <w:rPr>
          <w:b/>
          <w:color w:val="000000" w:themeColor="text1"/>
        </w:rPr>
      </w:pPr>
      <w:r w:rsidRPr="00BC67FD">
        <w:rPr>
          <w:b/>
          <w:color w:val="000000" w:themeColor="text1"/>
        </w:rPr>
        <w:t>Минимум 2 /два/ броя ръчни триони;</w:t>
      </w:r>
    </w:p>
    <w:p w:rsidR="00BC67FD" w:rsidRPr="004C0029" w:rsidRDefault="00BC67FD" w:rsidP="004C0029">
      <w:pPr>
        <w:numPr>
          <w:ilvl w:val="0"/>
          <w:numId w:val="5"/>
        </w:numPr>
        <w:tabs>
          <w:tab w:val="clear" w:pos="780"/>
          <w:tab w:val="num" w:pos="1428"/>
        </w:tabs>
        <w:overflowPunct/>
        <w:autoSpaceDE/>
        <w:autoSpaceDN/>
        <w:adjustRightInd/>
        <w:spacing w:line="240" w:lineRule="auto"/>
        <w:ind w:left="1428"/>
        <w:textAlignment w:val="auto"/>
        <w:rPr>
          <w:b/>
          <w:color w:val="000000" w:themeColor="text1"/>
        </w:rPr>
      </w:pPr>
      <w:r w:rsidRPr="00501008">
        <w:rPr>
          <w:b/>
          <w:color w:val="000000" w:themeColor="text1"/>
        </w:rPr>
        <w:t>Минимум 2 /два/ броя стълби;</w:t>
      </w:r>
    </w:p>
    <w:p w:rsidR="00BC67FD" w:rsidRDefault="004C0029" w:rsidP="00BC67FD">
      <w:pPr>
        <w:numPr>
          <w:ilvl w:val="0"/>
          <w:numId w:val="5"/>
        </w:numPr>
        <w:tabs>
          <w:tab w:val="clear" w:pos="780"/>
          <w:tab w:val="num" w:pos="1428"/>
        </w:tabs>
        <w:overflowPunct/>
        <w:autoSpaceDE/>
        <w:autoSpaceDN/>
        <w:adjustRightInd/>
        <w:spacing w:line="240" w:lineRule="auto"/>
        <w:ind w:left="1428"/>
        <w:textAlignment w:val="auto"/>
        <w:rPr>
          <w:b/>
          <w:color w:val="000000" w:themeColor="text1"/>
        </w:rPr>
      </w:pPr>
      <w:r>
        <w:rPr>
          <w:b/>
          <w:color w:val="000000" w:themeColor="text1"/>
        </w:rPr>
        <w:t xml:space="preserve">Минимум </w:t>
      </w:r>
      <w:r>
        <w:rPr>
          <w:b/>
          <w:color w:val="000000" w:themeColor="text1"/>
          <w:lang w:val="en-US"/>
        </w:rPr>
        <w:t>3</w:t>
      </w:r>
      <w:r w:rsidR="00BC67FD">
        <w:rPr>
          <w:b/>
          <w:color w:val="000000" w:themeColor="text1"/>
        </w:rPr>
        <w:t xml:space="preserve"> /</w:t>
      </w:r>
      <w:r w:rsidR="007437A8">
        <w:rPr>
          <w:b/>
          <w:color w:val="000000" w:themeColor="text1"/>
        </w:rPr>
        <w:t>три</w:t>
      </w:r>
      <w:r w:rsidR="00BC67FD">
        <w:rPr>
          <w:b/>
          <w:color w:val="000000" w:themeColor="text1"/>
        </w:rPr>
        <w:t>/ броя лозарски ножици;</w:t>
      </w:r>
    </w:p>
    <w:p w:rsidR="00C67DAA" w:rsidRDefault="00C67DAA" w:rsidP="00BC67FD">
      <w:pPr>
        <w:spacing w:line="240" w:lineRule="auto"/>
        <w:rPr>
          <w:b/>
          <w:color w:val="000000" w:themeColor="text1"/>
        </w:rPr>
      </w:pPr>
    </w:p>
    <w:p w:rsidR="001D323D" w:rsidRPr="001D323D" w:rsidRDefault="001D323D" w:rsidP="001D323D">
      <w:pPr>
        <w:spacing w:line="240" w:lineRule="auto"/>
        <w:rPr>
          <w:b/>
          <w:color w:val="000000"/>
        </w:rPr>
      </w:pPr>
      <w:r>
        <w:rPr>
          <w:b/>
          <w:color w:val="000000"/>
        </w:rPr>
        <w:t xml:space="preserve">           </w:t>
      </w:r>
      <w:r w:rsidRPr="001D323D">
        <w:rPr>
          <w:color w:val="000000"/>
        </w:rPr>
        <w:t>12.</w:t>
      </w:r>
      <w:r w:rsidRPr="001D323D">
        <w:rPr>
          <w:b/>
          <w:color w:val="000000"/>
        </w:rPr>
        <w:t xml:space="preserve"> </w:t>
      </w:r>
      <w:r w:rsidR="008B129C" w:rsidRPr="001D323D">
        <w:rPr>
          <w:b/>
          <w:color w:val="000000"/>
        </w:rPr>
        <w:t>Не се допуска наемането на подизпълнители.</w:t>
      </w:r>
    </w:p>
    <w:p w:rsidR="000E033F" w:rsidRPr="001D323D" w:rsidRDefault="001D323D" w:rsidP="001D323D">
      <w:pPr>
        <w:ind w:right="-2"/>
        <w:rPr>
          <w:color w:val="000000"/>
          <w:lang w:val="ru-RU"/>
        </w:rPr>
      </w:pPr>
      <w:r>
        <w:rPr>
          <w:color w:val="000000"/>
          <w:lang w:val="ru-RU"/>
        </w:rPr>
        <w:t xml:space="preserve">           </w:t>
      </w:r>
      <w:r w:rsidRPr="001D323D">
        <w:rPr>
          <w:color w:val="000000"/>
          <w:lang w:val="ru-RU"/>
        </w:rPr>
        <w:t>13.</w:t>
      </w:r>
      <w:r>
        <w:rPr>
          <w:b/>
          <w:color w:val="000000"/>
          <w:lang w:val="ru-RU"/>
        </w:rPr>
        <w:t xml:space="preserve"> </w:t>
      </w:r>
      <w:r w:rsidR="000E033F" w:rsidRPr="001D323D">
        <w:rPr>
          <w:b/>
          <w:color w:val="000000"/>
          <w:lang w:val="ru-RU"/>
        </w:rPr>
        <w:t xml:space="preserve">Критерий за класиране на офертите   – </w:t>
      </w:r>
      <w:r w:rsidR="000E033F" w:rsidRPr="001D323D">
        <w:t xml:space="preserve"> </w:t>
      </w:r>
      <w:r w:rsidR="000E033F" w:rsidRPr="001D323D">
        <w:rPr>
          <w:b/>
        </w:rPr>
        <w:t xml:space="preserve">„най-ниска цена”. </w:t>
      </w:r>
    </w:p>
    <w:p w:rsidR="00176017" w:rsidRPr="00176017" w:rsidRDefault="00176017" w:rsidP="008B129C">
      <w:pPr>
        <w:spacing w:line="240" w:lineRule="auto"/>
        <w:rPr>
          <w:color w:val="000000"/>
        </w:rPr>
      </w:pPr>
    </w:p>
    <w:p w:rsidR="00176017" w:rsidRPr="00176017" w:rsidRDefault="00176017" w:rsidP="00176017">
      <w:pPr>
        <w:spacing w:line="240" w:lineRule="auto"/>
        <w:ind w:firstLine="709"/>
        <w:rPr>
          <w:b/>
          <w:color w:val="000000"/>
        </w:rPr>
      </w:pPr>
      <w:r w:rsidRPr="00176017">
        <w:rPr>
          <w:b/>
          <w:color w:val="000000"/>
        </w:rPr>
        <w:t>VІІ. ДОКУМЕНТИ, КОИТО КАНДИДАТЪТ СЛЕДВА ДА ПРЕДСТАВИ ЗА УЧАСТИЕ В ОТКРИТИЯ КОНКУРС</w:t>
      </w:r>
    </w:p>
    <w:p w:rsidR="00FB0256" w:rsidRPr="00837A04" w:rsidRDefault="00FB0256" w:rsidP="00837A04">
      <w:pPr>
        <w:spacing w:line="240" w:lineRule="auto"/>
        <w:ind w:firstLine="709"/>
      </w:pPr>
      <w:r w:rsidRPr="00837A04">
        <w:t>При изготвяне на офертата всеки кандидат следва да се придържа точно към обявените условия от възложителя. Офертата трябва да съдържа:</w:t>
      </w:r>
    </w:p>
    <w:p w:rsidR="00FB0256" w:rsidRPr="00837A04" w:rsidRDefault="00FB0256" w:rsidP="00837A04">
      <w:pPr>
        <w:numPr>
          <w:ilvl w:val="12"/>
          <w:numId w:val="0"/>
        </w:numPr>
        <w:spacing w:line="240" w:lineRule="auto"/>
        <w:ind w:firstLine="709"/>
      </w:pPr>
      <w:r w:rsidRPr="00837A04">
        <w:rPr>
          <w:b/>
        </w:rPr>
        <w:t>1.</w:t>
      </w:r>
      <w:r w:rsidRPr="00837A04">
        <w:t xml:space="preserve"> Заявление за участие в открития конкурс по образец - </w:t>
      </w:r>
      <w:r w:rsidRPr="000E033F">
        <w:rPr>
          <w:b/>
        </w:rPr>
        <w:t>Приложение № 1</w:t>
      </w:r>
      <w:r w:rsidRPr="00837A04">
        <w:t>.</w:t>
      </w:r>
    </w:p>
    <w:p w:rsidR="00FB0256" w:rsidRPr="00837A04" w:rsidRDefault="00FB0256" w:rsidP="00837A04">
      <w:pPr>
        <w:pStyle w:val="ListParagraph"/>
        <w:spacing w:line="240" w:lineRule="auto"/>
        <w:ind w:left="0" w:firstLine="709"/>
        <w:rPr>
          <w:u w:val="single"/>
        </w:rPr>
      </w:pPr>
      <w:r w:rsidRPr="00837A04">
        <w:t>Единен идентификационен код за лицата, регистрирани в Република България, или данни за търговската регистрация съгласно националното законодателство в случаите, когато участник/подизпълнителя в открития конкурс е чуждестранно лице.</w:t>
      </w:r>
    </w:p>
    <w:p w:rsidR="00FB0256" w:rsidRPr="00837A04" w:rsidRDefault="00FB0256" w:rsidP="00837A04">
      <w:pPr>
        <w:pStyle w:val="NoSpacing"/>
        <w:ind w:firstLine="709"/>
        <w:jc w:val="both"/>
        <w:rPr>
          <w:rFonts w:ascii="Verdana" w:hAnsi="Verdana"/>
          <w:sz w:val="20"/>
          <w:szCs w:val="20"/>
          <w:shd w:val="clear" w:color="auto" w:fill="FEFEFE"/>
        </w:rPr>
      </w:pPr>
      <w:r w:rsidRPr="00837A04">
        <w:rPr>
          <w:rFonts w:ascii="Verdana" w:hAnsi="Verdana"/>
          <w:b/>
          <w:sz w:val="20"/>
          <w:szCs w:val="20"/>
          <w:shd w:val="clear" w:color="auto" w:fill="FEFEFE"/>
        </w:rPr>
        <w:t>Номер на удостоверението за регистрация</w:t>
      </w:r>
      <w:r w:rsidRPr="00837A04">
        <w:rPr>
          <w:rFonts w:ascii="Verdana" w:hAnsi="Verdana"/>
          <w:sz w:val="20"/>
          <w:szCs w:val="20"/>
          <w:shd w:val="clear" w:color="auto" w:fill="FEFEFE"/>
        </w:rPr>
        <w:t xml:space="preserve"> на участника</w:t>
      </w:r>
      <w:r w:rsidRPr="00837A04">
        <w:rPr>
          <w:rFonts w:ascii="Verdana" w:hAnsi="Verdana"/>
          <w:sz w:val="20"/>
          <w:szCs w:val="20"/>
        </w:rPr>
        <w:t xml:space="preserve"> и подизпълнителите му, ако се предвиждат такива,</w:t>
      </w:r>
      <w:r w:rsidRPr="00837A04">
        <w:rPr>
          <w:rFonts w:ascii="Verdana" w:hAnsi="Verdana"/>
          <w:sz w:val="20"/>
          <w:szCs w:val="20"/>
          <w:shd w:val="clear" w:color="auto" w:fill="FEFEFE"/>
        </w:rPr>
        <w:t xml:space="preserve"> в публичния регистър на ИАГ по чл. 241 от Закона за горите за съответната дейност и </w:t>
      </w:r>
      <w:r w:rsidRPr="00837A04">
        <w:rPr>
          <w:rFonts w:ascii="Verdana" w:hAnsi="Verdana"/>
          <w:b/>
          <w:sz w:val="20"/>
          <w:szCs w:val="20"/>
          <w:shd w:val="clear" w:color="auto" w:fill="FEFEFE"/>
        </w:rPr>
        <w:t>Номер на удостоверението на лесовъда при участника</w:t>
      </w:r>
      <w:r w:rsidRPr="00837A04">
        <w:rPr>
          <w:rFonts w:ascii="Verdana" w:hAnsi="Verdana"/>
          <w:sz w:val="20"/>
          <w:szCs w:val="20"/>
        </w:rPr>
        <w:t xml:space="preserve"> и подизпълнителите му, ако се предвиждат такива,</w:t>
      </w:r>
      <w:r w:rsidRPr="00837A04">
        <w:rPr>
          <w:rFonts w:ascii="Verdana" w:hAnsi="Verdana"/>
          <w:b/>
          <w:sz w:val="20"/>
          <w:szCs w:val="20"/>
          <w:shd w:val="clear" w:color="auto" w:fill="FEFEFE"/>
        </w:rPr>
        <w:t xml:space="preserve"> за регистрация</w:t>
      </w:r>
      <w:r w:rsidRPr="00837A04">
        <w:rPr>
          <w:rFonts w:ascii="Verdana" w:hAnsi="Verdana"/>
          <w:sz w:val="20"/>
          <w:szCs w:val="20"/>
          <w:shd w:val="clear" w:color="auto" w:fill="FEFEFE"/>
        </w:rPr>
        <w:t xml:space="preserve"> в публичния регистър на ИАГ по </w:t>
      </w:r>
      <w:r w:rsidRPr="00837A04">
        <w:rPr>
          <w:rFonts w:ascii="Verdana" w:hAnsi="Verdana"/>
          <w:sz w:val="20"/>
          <w:szCs w:val="20"/>
        </w:rPr>
        <w:t xml:space="preserve">чл. 235 </w:t>
      </w:r>
      <w:r w:rsidRPr="00837A04">
        <w:rPr>
          <w:rFonts w:ascii="Verdana" w:hAnsi="Verdana"/>
          <w:sz w:val="20"/>
          <w:szCs w:val="20"/>
          <w:shd w:val="clear" w:color="auto" w:fill="FEFEFE"/>
        </w:rPr>
        <w:t>от Закона за горите за дейността</w:t>
      </w:r>
      <w:r w:rsidR="00837A04">
        <w:rPr>
          <w:rFonts w:ascii="Verdana" w:hAnsi="Verdana"/>
          <w:sz w:val="20"/>
          <w:szCs w:val="20"/>
          <w:shd w:val="clear" w:color="auto" w:fill="FEFEFE"/>
        </w:rPr>
        <w:t>.</w:t>
      </w:r>
    </w:p>
    <w:p w:rsidR="00FB0256" w:rsidRPr="00837A04" w:rsidRDefault="00FB0256" w:rsidP="00837A04">
      <w:pPr>
        <w:pStyle w:val="ListParagraph"/>
        <w:spacing w:line="240" w:lineRule="auto"/>
        <w:ind w:left="0" w:firstLine="709"/>
        <w:rPr>
          <w:u w:val="single"/>
        </w:rPr>
      </w:pPr>
      <w:r w:rsidRPr="00837A04">
        <w:rPr>
          <w:lang w:eastAsia="en-GB"/>
        </w:rPr>
        <w:t>С подаването на заявлението участникът се съгласява с условията за провеждане на конкурса.</w:t>
      </w:r>
    </w:p>
    <w:p w:rsidR="00FB0256" w:rsidRPr="00837A04" w:rsidRDefault="00FB0256" w:rsidP="00837A04">
      <w:pPr>
        <w:numPr>
          <w:ilvl w:val="12"/>
          <w:numId w:val="0"/>
        </w:numPr>
        <w:spacing w:line="240" w:lineRule="auto"/>
        <w:ind w:firstLine="709"/>
        <w:rPr>
          <w:color w:val="000000"/>
        </w:rPr>
      </w:pPr>
      <w:r w:rsidRPr="00837A04">
        <w:rPr>
          <w:b/>
          <w:color w:val="000000"/>
        </w:rPr>
        <w:lastRenderedPageBreak/>
        <w:t>2.</w:t>
      </w:r>
      <w:r w:rsidRPr="00837A04">
        <w:rPr>
          <w:color w:val="000000"/>
        </w:rPr>
        <w:t xml:space="preserve"> Административни сведения за участника - </w:t>
      </w:r>
      <w:r w:rsidRPr="000E033F">
        <w:rPr>
          <w:b/>
          <w:color w:val="000000"/>
        </w:rPr>
        <w:t>Приложение № 2</w:t>
      </w:r>
      <w:r w:rsidRPr="00837A04">
        <w:rPr>
          <w:color w:val="000000"/>
        </w:rPr>
        <w:t>.</w:t>
      </w:r>
    </w:p>
    <w:p w:rsidR="00FB0256" w:rsidRPr="00837A04" w:rsidRDefault="00FB0256" w:rsidP="00837A04">
      <w:pPr>
        <w:spacing w:line="240" w:lineRule="auto"/>
        <w:ind w:firstLine="709"/>
        <w:rPr>
          <w:lang w:val="en-US"/>
        </w:rPr>
      </w:pPr>
      <w:r w:rsidRPr="00837A04">
        <w:rPr>
          <w:b/>
          <w:shd w:val="clear" w:color="auto" w:fill="FEFEFE"/>
        </w:rPr>
        <w:t>3.</w:t>
      </w:r>
      <w:r w:rsidRPr="00837A04">
        <w:rPr>
          <w:shd w:val="clear" w:color="auto" w:fill="FEFEFE"/>
        </w:rPr>
        <w:t xml:space="preserve"> </w:t>
      </w:r>
      <w:r w:rsidRPr="00837A04">
        <w:t xml:space="preserve">Декларация за отсъствие на обстоятелства по чл. 18, ал. 1, т. 3, от НУРВИДГТ по образец - </w:t>
      </w:r>
      <w:r w:rsidRPr="000E033F">
        <w:rPr>
          <w:b/>
        </w:rPr>
        <w:t>Приложение № 3.</w:t>
      </w:r>
    </w:p>
    <w:p w:rsidR="00FB0256" w:rsidRPr="000E033F" w:rsidRDefault="00FB0256" w:rsidP="00837A04">
      <w:pPr>
        <w:spacing w:line="240" w:lineRule="auto"/>
        <w:ind w:firstLine="709"/>
        <w:rPr>
          <w:b/>
          <w:color w:val="9BBB59"/>
          <w:shd w:val="clear" w:color="auto" w:fill="FEFEFE"/>
          <w:lang w:val="en-US"/>
        </w:rPr>
      </w:pPr>
      <w:r w:rsidRPr="000E033F">
        <w:rPr>
          <w:b/>
        </w:rPr>
        <w:t xml:space="preserve">Декларацията </w:t>
      </w:r>
      <w:r w:rsidRPr="000E033F">
        <w:rPr>
          <w:b/>
          <w:lang w:eastAsia="pl-PL"/>
        </w:rPr>
        <w:t>се подписва от всички управители или всички лица, които представляват участника</w:t>
      </w:r>
      <w:r w:rsidRPr="000E033F">
        <w:rPr>
          <w:b/>
        </w:rPr>
        <w:t xml:space="preserve"> и подизпълнителите му, ако се предвиждат такива,</w:t>
      </w:r>
      <w:r w:rsidRPr="000E033F">
        <w:rPr>
          <w:b/>
          <w:lang w:eastAsia="pl-PL"/>
        </w:rPr>
        <w:t xml:space="preserve">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 се представя в оригинал.</w:t>
      </w:r>
    </w:p>
    <w:p w:rsidR="00FB0256" w:rsidRPr="00837A04" w:rsidRDefault="00FB0256" w:rsidP="00837A04">
      <w:pPr>
        <w:pStyle w:val="CharChar0"/>
        <w:tabs>
          <w:tab w:val="clear" w:pos="709"/>
        </w:tabs>
        <w:ind w:firstLine="709"/>
        <w:rPr>
          <w:rFonts w:ascii="Verdana" w:hAnsi="Verdana"/>
          <w:color w:val="000000"/>
          <w:sz w:val="20"/>
          <w:szCs w:val="20"/>
          <w:lang w:val="en-US"/>
        </w:rPr>
      </w:pPr>
      <w:r w:rsidRPr="00837A04">
        <w:rPr>
          <w:rFonts w:ascii="Verdana" w:hAnsi="Verdana"/>
          <w:b/>
          <w:color w:val="000000"/>
          <w:sz w:val="20"/>
          <w:szCs w:val="20"/>
          <w:shd w:val="clear" w:color="auto" w:fill="FEFEFE"/>
          <w:lang w:val="en-US"/>
        </w:rPr>
        <w:t>4</w:t>
      </w:r>
      <w:r w:rsidRPr="00837A04">
        <w:rPr>
          <w:rFonts w:ascii="Verdana" w:hAnsi="Verdana"/>
          <w:b/>
          <w:color w:val="000000"/>
          <w:sz w:val="20"/>
          <w:szCs w:val="20"/>
          <w:shd w:val="clear" w:color="auto" w:fill="FEFEFE"/>
          <w:lang w:val="bg-BG"/>
        </w:rPr>
        <w:t>.</w:t>
      </w:r>
      <w:r w:rsidRPr="00837A04">
        <w:rPr>
          <w:rFonts w:ascii="Verdana" w:hAnsi="Verdana"/>
          <w:color w:val="000000"/>
          <w:sz w:val="20"/>
          <w:szCs w:val="20"/>
          <w:shd w:val="clear" w:color="auto" w:fill="FEFEFE"/>
          <w:lang w:val="bg-BG"/>
        </w:rPr>
        <w:t xml:space="preserve"> </w:t>
      </w:r>
      <w:r w:rsidRPr="000E033F">
        <w:rPr>
          <w:rFonts w:ascii="Verdana" w:hAnsi="Verdana"/>
          <w:b/>
          <w:color w:val="000000"/>
          <w:sz w:val="20"/>
          <w:szCs w:val="20"/>
          <w:shd w:val="clear" w:color="auto" w:fill="FEFEFE"/>
          <w:lang w:val="bg-BG"/>
        </w:rPr>
        <w:t>Плик „Ценово предложение”</w:t>
      </w:r>
      <w:r w:rsidRPr="00837A04">
        <w:rPr>
          <w:rFonts w:ascii="Verdana" w:hAnsi="Verdana"/>
          <w:color w:val="000000"/>
          <w:sz w:val="20"/>
          <w:szCs w:val="20"/>
          <w:shd w:val="clear" w:color="auto" w:fill="FEFEFE"/>
          <w:lang w:val="bg-BG"/>
        </w:rPr>
        <w:t xml:space="preserve">, непрозрачен и запечатан, с написани наименование на участника и обекта, за който се подава оферта. В плика участникът трябва да постави </w:t>
      </w:r>
      <w:r w:rsidRPr="000E033F">
        <w:rPr>
          <w:rFonts w:ascii="Verdana" w:hAnsi="Verdana"/>
          <w:color w:val="000000"/>
          <w:sz w:val="20"/>
          <w:szCs w:val="20"/>
          <w:shd w:val="clear" w:color="auto" w:fill="FEFEFE"/>
          <w:lang w:val="bg-BG"/>
        </w:rPr>
        <w:t xml:space="preserve">Ценово предложение </w:t>
      </w:r>
      <w:r w:rsidRPr="000E033F">
        <w:rPr>
          <w:rFonts w:ascii="Verdana" w:hAnsi="Verdana"/>
          <w:color w:val="000000"/>
          <w:sz w:val="20"/>
          <w:szCs w:val="20"/>
          <w:shd w:val="clear" w:color="auto" w:fill="FEFEFE"/>
          <w:lang w:val="en-US"/>
        </w:rPr>
        <w:t>-</w:t>
      </w:r>
      <w:r w:rsidRPr="000E033F">
        <w:rPr>
          <w:rFonts w:ascii="Verdana" w:hAnsi="Verdana"/>
          <w:color w:val="000000"/>
          <w:sz w:val="20"/>
          <w:szCs w:val="20"/>
          <w:shd w:val="clear" w:color="auto" w:fill="FEFEFE"/>
          <w:lang w:val="bg-BG"/>
        </w:rPr>
        <w:t xml:space="preserve"> попълнено и подписано по образец -</w:t>
      </w:r>
      <w:r w:rsidRPr="00837A04">
        <w:rPr>
          <w:rFonts w:ascii="Verdana" w:hAnsi="Verdana"/>
          <w:b/>
          <w:color w:val="000000"/>
          <w:sz w:val="20"/>
          <w:szCs w:val="20"/>
          <w:shd w:val="clear" w:color="auto" w:fill="FEFEFE"/>
          <w:lang w:val="bg-BG"/>
        </w:rPr>
        <w:t xml:space="preserve"> Приложение № </w:t>
      </w:r>
      <w:r w:rsidRPr="00837A04">
        <w:rPr>
          <w:rFonts w:ascii="Verdana" w:hAnsi="Verdana"/>
          <w:b/>
          <w:color w:val="000000"/>
          <w:sz w:val="20"/>
          <w:szCs w:val="20"/>
          <w:shd w:val="clear" w:color="auto" w:fill="FEFEFE"/>
          <w:lang w:val="en-US"/>
        </w:rPr>
        <w:t>4</w:t>
      </w:r>
      <w:r w:rsidRPr="00837A04">
        <w:rPr>
          <w:rFonts w:ascii="Verdana" w:hAnsi="Verdana"/>
          <w:color w:val="000000"/>
          <w:sz w:val="20"/>
          <w:szCs w:val="20"/>
          <w:shd w:val="clear" w:color="auto" w:fill="FEFEFE"/>
          <w:lang w:val="bg-BG"/>
        </w:rPr>
        <w:t>. Цената се посочва в български лева без ДДС.</w:t>
      </w:r>
    </w:p>
    <w:p w:rsidR="00FB0256" w:rsidRPr="00837A04" w:rsidRDefault="00FB0256" w:rsidP="00837A04">
      <w:pPr>
        <w:pStyle w:val="CharChar0"/>
        <w:tabs>
          <w:tab w:val="clear" w:pos="709"/>
        </w:tabs>
        <w:ind w:firstLine="708"/>
        <w:rPr>
          <w:rFonts w:ascii="Verdana" w:hAnsi="Verdana"/>
          <w:color w:val="000000"/>
          <w:sz w:val="20"/>
          <w:szCs w:val="20"/>
          <w:lang w:val="bg-BG"/>
        </w:rPr>
      </w:pPr>
      <w:r w:rsidRPr="00837A04">
        <w:rPr>
          <w:rFonts w:ascii="Verdana" w:hAnsi="Verdana"/>
          <w:b/>
          <w:color w:val="000000"/>
          <w:sz w:val="20"/>
          <w:szCs w:val="20"/>
          <w:lang w:val="en-US"/>
        </w:rPr>
        <w:t>5</w:t>
      </w:r>
      <w:r w:rsidRPr="00837A04">
        <w:rPr>
          <w:rFonts w:ascii="Verdana" w:hAnsi="Verdana"/>
          <w:b/>
          <w:color w:val="000000"/>
          <w:sz w:val="20"/>
          <w:szCs w:val="20"/>
          <w:lang w:val="bg-BG"/>
        </w:rPr>
        <w:t>.</w:t>
      </w:r>
      <w:r w:rsidRPr="00837A04">
        <w:rPr>
          <w:rFonts w:ascii="Verdana" w:hAnsi="Verdana"/>
          <w:color w:val="000000"/>
          <w:sz w:val="20"/>
          <w:szCs w:val="20"/>
          <w:lang w:val="bg-BG"/>
        </w:rPr>
        <w:t xml:space="preserve"> Нотариално заверено пълномощно, когато документите в предложението са подписани от упълномощен</w:t>
      </w:r>
      <w:r w:rsidRPr="00837A04">
        <w:rPr>
          <w:rFonts w:ascii="Verdana" w:hAnsi="Verdana"/>
          <w:color w:val="FF0000"/>
          <w:sz w:val="20"/>
          <w:szCs w:val="20"/>
          <w:lang w:val="bg-BG"/>
        </w:rPr>
        <w:t xml:space="preserve"> </w:t>
      </w:r>
      <w:r w:rsidRPr="00837A04">
        <w:rPr>
          <w:rFonts w:ascii="Verdana" w:hAnsi="Verdana"/>
          <w:color w:val="000000"/>
          <w:sz w:val="20"/>
          <w:szCs w:val="20"/>
          <w:lang w:val="bg-BG"/>
        </w:rPr>
        <w:t>представител</w:t>
      </w:r>
      <w:r w:rsidRPr="00837A04">
        <w:rPr>
          <w:rFonts w:ascii="Verdana" w:hAnsi="Verdana"/>
          <w:color w:val="000000"/>
          <w:sz w:val="20"/>
          <w:szCs w:val="20"/>
          <w:lang w:val="en-US"/>
        </w:rPr>
        <w:t>.</w:t>
      </w:r>
      <w:r w:rsidRPr="00837A04">
        <w:rPr>
          <w:rFonts w:ascii="Verdana" w:hAnsi="Verdana"/>
          <w:color w:val="000000"/>
          <w:sz w:val="20"/>
          <w:szCs w:val="20"/>
          <w:lang w:val="bg-BG"/>
        </w:rPr>
        <w:t xml:space="preserve"> В пълномощното следва да е посочено, че упълномощеното лице има право да участва в конкурси и да прави обвързващи офертни предложения от името и за сметка на упълномощителя.</w:t>
      </w:r>
    </w:p>
    <w:p w:rsidR="00FB0256" w:rsidRPr="00837A04" w:rsidRDefault="00FB0256" w:rsidP="00837A04">
      <w:pPr>
        <w:pStyle w:val="CharChar0"/>
        <w:tabs>
          <w:tab w:val="clear" w:pos="709"/>
        </w:tabs>
        <w:ind w:firstLine="708"/>
        <w:rPr>
          <w:rFonts w:ascii="Verdana" w:hAnsi="Verdana"/>
          <w:color w:val="000000"/>
          <w:sz w:val="20"/>
          <w:szCs w:val="20"/>
          <w:lang w:val="bg-BG"/>
        </w:rPr>
      </w:pPr>
    </w:p>
    <w:p w:rsidR="00FB0256" w:rsidRPr="00837A04" w:rsidRDefault="00FB0256" w:rsidP="00837A04">
      <w:pPr>
        <w:pStyle w:val="CharChar0"/>
        <w:tabs>
          <w:tab w:val="clear" w:pos="709"/>
        </w:tabs>
        <w:ind w:firstLine="708"/>
        <w:rPr>
          <w:rFonts w:ascii="Verdana" w:hAnsi="Verdana"/>
          <w:b/>
          <w:color w:val="000000"/>
          <w:sz w:val="20"/>
          <w:szCs w:val="20"/>
          <w:lang w:val="bg-BG"/>
        </w:rPr>
      </w:pPr>
      <w:r w:rsidRPr="00837A04">
        <w:rPr>
          <w:rFonts w:ascii="Verdana" w:hAnsi="Verdana"/>
          <w:b/>
          <w:color w:val="000000"/>
          <w:sz w:val="20"/>
          <w:szCs w:val="20"/>
          <w:lang w:val="bg-BG"/>
        </w:rPr>
        <w:t>Документите, с изключение на този по т. 5, се представят в оригинал.</w:t>
      </w:r>
    </w:p>
    <w:p w:rsidR="00FB0256" w:rsidRPr="00837A04" w:rsidRDefault="00FB0256" w:rsidP="00837A04">
      <w:pPr>
        <w:numPr>
          <w:ilvl w:val="12"/>
          <w:numId w:val="0"/>
        </w:numPr>
        <w:spacing w:line="240" w:lineRule="auto"/>
        <w:rPr>
          <w:color w:val="000000"/>
        </w:rPr>
      </w:pPr>
    </w:p>
    <w:p w:rsidR="00FB0256" w:rsidRPr="00837A04" w:rsidRDefault="00AB17DD" w:rsidP="00837A04">
      <w:pPr>
        <w:spacing w:line="240" w:lineRule="auto"/>
        <w:ind w:firstLine="708"/>
        <w:rPr>
          <w:b/>
        </w:rPr>
      </w:pPr>
      <w:r>
        <w:rPr>
          <w:b/>
          <w:lang w:val="en-US"/>
        </w:rPr>
        <w:t>VIII</w:t>
      </w:r>
      <w:r w:rsidR="00FB0256" w:rsidRPr="00837A04">
        <w:rPr>
          <w:b/>
        </w:rPr>
        <w:t>. СРОК НА ВАЛИДНОСТ НА ОФЕРТАТА</w:t>
      </w:r>
    </w:p>
    <w:p w:rsidR="00FB0256" w:rsidRPr="00837A04" w:rsidRDefault="00FB0256" w:rsidP="00837A04">
      <w:pPr>
        <w:spacing w:line="240" w:lineRule="auto"/>
        <w:ind w:firstLine="360"/>
        <w:rPr>
          <w:b/>
          <w:color w:val="FF0000"/>
        </w:rPr>
      </w:pPr>
      <w:r w:rsidRPr="00837A04">
        <w:t xml:space="preserve">     1. Офертите са </w:t>
      </w:r>
      <w:r w:rsidR="00837A04">
        <w:t>валидни за</w:t>
      </w:r>
      <w:r w:rsidRPr="00837A04">
        <w:t xml:space="preserve"> </w:t>
      </w:r>
      <w:r w:rsidRPr="00837A04">
        <w:rPr>
          <w:b/>
        </w:rPr>
        <w:t xml:space="preserve">срок от 60 дни </w:t>
      </w:r>
      <w:r w:rsidRPr="00837A04">
        <w:rPr>
          <w:color w:val="000000"/>
        </w:rPr>
        <w:t>от крайния срок за подаване на офертата</w:t>
      </w:r>
      <w:r w:rsidRPr="00837A04">
        <w:t>. Оферта с по-кратък срок на валидност ще бъде отстранена от участие.</w:t>
      </w:r>
    </w:p>
    <w:p w:rsidR="00FB0256" w:rsidRPr="00837A04" w:rsidRDefault="00FB0256" w:rsidP="00837A04">
      <w:pPr>
        <w:spacing w:line="240" w:lineRule="auto"/>
      </w:pPr>
      <w:r w:rsidRPr="00837A04">
        <w:tab/>
        <w:t>2. Възложителят може да поиска от класираните участници да удължат срока на              валидност на  офертите  до момента на сключване на договора.</w:t>
      </w:r>
    </w:p>
    <w:p w:rsidR="00FB0256" w:rsidRPr="00837A04" w:rsidRDefault="00FB0256" w:rsidP="00837A04">
      <w:pPr>
        <w:spacing w:line="240" w:lineRule="auto"/>
      </w:pPr>
    </w:p>
    <w:p w:rsidR="00FB0256" w:rsidRPr="00837A04" w:rsidRDefault="00AB17DD" w:rsidP="00837A04">
      <w:pPr>
        <w:spacing w:line="240" w:lineRule="auto"/>
        <w:ind w:firstLine="708"/>
        <w:rPr>
          <w:b/>
          <w:color w:val="000000"/>
        </w:rPr>
      </w:pPr>
      <w:r>
        <w:rPr>
          <w:b/>
          <w:color w:val="000000"/>
          <w:lang w:val="en-US"/>
        </w:rPr>
        <w:t>I</w:t>
      </w:r>
      <w:r w:rsidR="00FB0256" w:rsidRPr="00837A04">
        <w:rPr>
          <w:b/>
          <w:color w:val="000000"/>
        </w:rPr>
        <w:t>X. ДЕПОЗИРАНЕ И РЕГИСТРАЦИЯ НА ОФЕРТИТЕ</w:t>
      </w:r>
    </w:p>
    <w:p w:rsidR="00FB0256" w:rsidRPr="00837A04" w:rsidRDefault="00FB0256" w:rsidP="00837A04">
      <w:pPr>
        <w:spacing w:line="240" w:lineRule="auto"/>
        <w:ind w:firstLine="284"/>
        <w:rPr>
          <w:b/>
          <w:color w:val="9BBB59"/>
          <w:u w:val="single"/>
        </w:rPr>
      </w:pPr>
      <w:r w:rsidRPr="00837A04">
        <w:rPr>
          <w:color w:val="000000"/>
        </w:rPr>
        <w:t xml:space="preserve">      1. Документацията за участие в процедурата може да бъде изтеглена безплатно от интернет страницата на „Югозападно държавно предприятие“ ДП и от страницата на ТП „ДГС Струмяни“. Същата може да бъде предоставена на хартиен носител безплатно от Административната сграда на ТП „ДГС Струмяни“</w:t>
      </w:r>
    </w:p>
    <w:p w:rsidR="00FB0256" w:rsidRPr="00837A04" w:rsidRDefault="00FB0256" w:rsidP="00837A04">
      <w:pPr>
        <w:spacing w:line="240" w:lineRule="auto"/>
        <w:ind w:firstLine="708"/>
      </w:pPr>
      <w:r w:rsidRPr="00837A04">
        <w:rPr>
          <w:color w:val="000000"/>
        </w:rPr>
        <w:t>2.</w:t>
      </w:r>
      <w:r w:rsidRPr="00837A04">
        <w:t xml:space="preserve"> </w:t>
      </w:r>
      <w:r w:rsidRPr="00837A04">
        <w:rPr>
          <w:b/>
          <w:u w:val="single"/>
        </w:rPr>
        <w:t>Място и срок за подаване на офертите</w:t>
      </w:r>
      <w:r w:rsidRPr="00837A04">
        <w:t xml:space="preserve">: в административната сграда на ТП “ДГС Струмяни”, находяща се на адрес: </w:t>
      </w:r>
      <w:r w:rsidRPr="00837A04">
        <w:rPr>
          <w:b/>
        </w:rPr>
        <w:t>с. Струмяни</w:t>
      </w:r>
      <w:r w:rsidRPr="00837A04">
        <w:t xml:space="preserve">, </w:t>
      </w:r>
      <w:r w:rsidRPr="00837A04">
        <w:rPr>
          <w:b/>
        </w:rPr>
        <w:t>пл. „7 - ми Април” № 3</w:t>
      </w:r>
      <w:r w:rsidRPr="00837A04">
        <w:t xml:space="preserve"> до </w:t>
      </w:r>
      <w:r w:rsidRPr="00837A04">
        <w:rPr>
          <w:b/>
          <w:u w:val="single"/>
        </w:rPr>
        <w:t xml:space="preserve">16:00 часа на </w:t>
      </w:r>
      <w:r w:rsidR="00837A04">
        <w:rPr>
          <w:b/>
          <w:u w:val="single"/>
        </w:rPr>
        <w:t>09.05</w:t>
      </w:r>
      <w:r w:rsidRPr="00837A04">
        <w:rPr>
          <w:b/>
          <w:u w:val="single"/>
        </w:rPr>
        <w:t>.2024 г</w:t>
      </w:r>
      <w:r w:rsidRPr="00837A04">
        <w:t>.</w:t>
      </w:r>
    </w:p>
    <w:p w:rsidR="00FB0256" w:rsidRPr="00837A04" w:rsidRDefault="00FB0256" w:rsidP="00837A04">
      <w:pPr>
        <w:spacing w:line="240" w:lineRule="auto"/>
        <w:ind w:firstLine="708"/>
      </w:pPr>
      <w:r w:rsidRPr="00837A04">
        <w:t xml:space="preserve">3. Оферта, изпратена по поща или куриер, </w:t>
      </w:r>
      <w:r w:rsidRPr="00837A04">
        <w:rPr>
          <w:b/>
        </w:rPr>
        <w:t>трябва да е постъпила</w:t>
      </w:r>
      <w:r w:rsidRPr="00837A04">
        <w:t xml:space="preserve"> </w:t>
      </w:r>
      <w:r w:rsidRPr="00837A04">
        <w:rPr>
          <w:b/>
        </w:rPr>
        <w:t>реално</w:t>
      </w:r>
      <w:r w:rsidRPr="00837A04">
        <w:t xml:space="preserve"> в деловодството в срока, определен за приемане на офертите, в противен случай тя не се разглежда и се връща незабавно на участника.</w:t>
      </w:r>
    </w:p>
    <w:p w:rsidR="00FB0256" w:rsidRPr="00837A04" w:rsidRDefault="00FB0256" w:rsidP="00837A04">
      <w:pPr>
        <w:spacing w:line="240" w:lineRule="auto"/>
        <w:ind w:firstLine="708"/>
        <w:rPr>
          <w:color w:val="000000"/>
        </w:rPr>
      </w:pPr>
      <w:r w:rsidRPr="00837A04">
        <w:t>4. До 3 дни преди изтичането на срока за подаване на офертите заинтересованите лица могат да поискат писмено от възложителя разяснения по документацията за участие. В срок един ден от постъпване на искането възложителят публикува разяснението на интернет страницата си и тази на „ЮЗДП“ ДП, без да посочва лицето, направило искането.</w:t>
      </w:r>
    </w:p>
    <w:p w:rsidR="00FB0256" w:rsidRPr="00837A04" w:rsidRDefault="00FB0256" w:rsidP="00837A04">
      <w:pPr>
        <w:spacing w:line="240" w:lineRule="auto"/>
        <w:ind w:firstLine="708"/>
        <w:rPr>
          <w:color w:val="000000"/>
        </w:rPr>
      </w:pPr>
      <w:r w:rsidRPr="00837A04">
        <w:rPr>
          <w:color w:val="000000"/>
        </w:rPr>
        <w:t>5.</w:t>
      </w:r>
      <w:r w:rsidRPr="00837A04">
        <w:t xml:space="preserve"> </w:t>
      </w:r>
      <w:r w:rsidRPr="00837A04">
        <w:rPr>
          <w:color w:val="000000"/>
        </w:rPr>
        <w:t>Документите за участие в открития конкурс се представят в запечатан и с ненарушена цялост непрозрачен плик от участника или от упълномощен от него представител. Върху плика участникът посочва:</w:t>
      </w:r>
    </w:p>
    <w:p w:rsidR="00FB0256" w:rsidRPr="00837A04" w:rsidRDefault="00FB0256" w:rsidP="00837A04">
      <w:pPr>
        <w:spacing w:line="240" w:lineRule="auto"/>
        <w:ind w:firstLine="708"/>
        <w:rPr>
          <w:color w:val="000000"/>
        </w:rPr>
      </w:pPr>
      <w:r w:rsidRPr="00837A04">
        <w:rPr>
          <w:color w:val="000000"/>
        </w:rPr>
        <w:t>5.1. ТП “ДГС Струмяни”.</w:t>
      </w:r>
    </w:p>
    <w:p w:rsidR="00FB0256" w:rsidRPr="00837A04" w:rsidRDefault="00FB0256" w:rsidP="00837A04">
      <w:pPr>
        <w:spacing w:line="240" w:lineRule="auto"/>
        <w:ind w:firstLine="708"/>
        <w:rPr>
          <w:color w:val="000000"/>
        </w:rPr>
      </w:pPr>
      <w:r w:rsidRPr="00837A04">
        <w:rPr>
          <w:color w:val="000000"/>
        </w:rPr>
        <w:t>5.2. Вида на процедурата.</w:t>
      </w:r>
    </w:p>
    <w:p w:rsidR="00FB0256" w:rsidRPr="00837A04" w:rsidRDefault="00FB0256" w:rsidP="00837A04">
      <w:pPr>
        <w:spacing w:line="240" w:lineRule="auto"/>
        <w:ind w:firstLine="708"/>
        <w:rPr>
          <w:color w:val="000000"/>
        </w:rPr>
      </w:pPr>
      <w:r w:rsidRPr="00837A04">
        <w:rPr>
          <w:color w:val="000000"/>
        </w:rPr>
        <w:t>5.3. Номера на обекта.</w:t>
      </w:r>
    </w:p>
    <w:p w:rsidR="00FB0256" w:rsidRPr="00837A04" w:rsidRDefault="00FB0256" w:rsidP="00837A04">
      <w:pPr>
        <w:spacing w:line="240" w:lineRule="auto"/>
        <w:ind w:firstLine="708"/>
        <w:rPr>
          <w:color w:val="000000"/>
        </w:rPr>
      </w:pPr>
      <w:r w:rsidRPr="00837A04">
        <w:rPr>
          <w:color w:val="000000"/>
        </w:rPr>
        <w:t>5.4. Наименованието на участника.</w:t>
      </w:r>
    </w:p>
    <w:p w:rsidR="00FB0256" w:rsidRPr="00837A04" w:rsidRDefault="00FB0256" w:rsidP="00837A04">
      <w:pPr>
        <w:spacing w:line="240" w:lineRule="auto"/>
        <w:ind w:firstLine="708"/>
        <w:rPr>
          <w:color w:val="000000"/>
        </w:rPr>
      </w:pPr>
      <w:r w:rsidRPr="00837A04">
        <w:rPr>
          <w:color w:val="000000"/>
        </w:rPr>
        <w:t>5.5. Адрес за кореспонденция.</w:t>
      </w:r>
    </w:p>
    <w:p w:rsidR="00FB0256" w:rsidRPr="00837A04" w:rsidRDefault="00FB0256" w:rsidP="00837A04">
      <w:pPr>
        <w:spacing w:line="240" w:lineRule="auto"/>
        <w:ind w:firstLine="708"/>
        <w:rPr>
          <w:color w:val="000000"/>
        </w:rPr>
      </w:pPr>
      <w:r w:rsidRPr="00837A04">
        <w:rPr>
          <w:color w:val="000000"/>
        </w:rPr>
        <w:t>5.6. Телефон за контакти.</w:t>
      </w:r>
    </w:p>
    <w:p w:rsidR="00FB0256" w:rsidRPr="00837A04" w:rsidRDefault="00FB0256" w:rsidP="00837A04">
      <w:pPr>
        <w:spacing w:line="240" w:lineRule="auto"/>
        <w:ind w:firstLine="708"/>
        <w:rPr>
          <w:color w:val="000000"/>
        </w:rPr>
      </w:pPr>
      <w:r w:rsidRPr="00837A04">
        <w:rPr>
          <w:color w:val="000000"/>
        </w:rPr>
        <w:t>5.7. Лице за контакти.</w:t>
      </w:r>
    </w:p>
    <w:p w:rsidR="00FB0256" w:rsidRPr="00837A04" w:rsidRDefault="00FB0256" w:rsidP="00837A04">
      <w:pPr>
        <w:spacing w:line="240" w:lineRule="auto"/>
        <w:ind w:firstLine="708"/>
        <w:rPr>
          <w:color w:val="000000"/>
        </w:rPr>
      </w:pPr>
      <w:r w:rsidRPr="00837A04">
        <w:rPr>
          <w:color w:val="000000"/>
        </w:rPr>
        <w:t>5.8. По възможност имейл.</w:t>
      </w:r>
    </w:p>
    <w:p w:rsidR="00FB0256" w:rsidRPr="00837A04" w:rsidRDefault="00FB0256" w:rsidP="00837A04">
      <w:pPr>
        <w:spacing w:line="240" w:lineRule="auto"/>
        <w:ind w:firstLine="708"/>
        <w:rPr>
          <w:color w:val="000000"/>
        </w:rPr>
      </w:pPr>
      <w:r w:rsidRPr="00837A04">
        <w:rPr>
          <w:color w:val="000000"/>
        </w:rPr>
        <w:t>6. При приемане на офертите върху плика се отбелязват входящ номер, датата и часът на получаването.</w:t>
      </w:r>
    </w:p>
    <w:p w:rsidR="00FB0256" w:rsidRPr="00837A04" w:rsidRDefault="00FB0256" w:rsidP="00837A04">
      <w:pPr>
        <w:spacing w:line="240" w:lineRule="auto"/>
        <w:ind w:firstLine="708"/>
        <w:rPr>
          <w:color w:val="000000"/>
        </w:rPr>
      </w:pPr>
      <w:r w:rsidRPr="00837A04">
        <w:rPr>
          <w:color w:val="000000"/>
        </w:rPr>
        <w:t>7. Офертите се вписват в регистър по образец, по реда на тяхното постъпване, като на приносителя се издава документ, върху който се отбелязва датата и часът на подаване.</w:t>
      </w:r>
    </w:p>
    <w:p w:rsidR="00FB0256" w:rsidRPr="00837A04" w:rsidRDefault="00FB0256" w:rsidP="00837A04">
      <w:pPr>
        <w:spacing w:line="240" w:lineRule="auto"/>
        <w:ind w:firstLine="708"/>
        <w:rPr>
          <w:color w:val="000000"/>
        </w:rPr>
      </w:pPr>
      <w:r w:rsidRPr="00837A04">
        <w:rPr>
          <w:color w:val="000000"/>
        </w:rPr>
        <w:t>8. Участниците в конкурса нямат право да подават повече от една оферта за един обект.</w:t>
      </w:r>
    </w:p>
    <w:p w:rsidR="00FB0256" w:rsidRPr="00837A04" w:rsidRDefault="00FB0256" w:rsidP="00837A04">
      <w:pPr>
        <w:spacing w:line="240" w:lineRule="auto"/>
        <w:ind w:firstLine="708"/>
        <w:rPr>
          <w:color w:val="000000"/>
        </w:rPr>
      </w:pPr>
      <w:r w:rsidRPr="00837A04">
        <w:rPr>
          <w:color w:val="000000"/>
        </w:rPr>
        <w:t xml:space="preserve">9. Възложителят не приема за участие в процедурата и връща на участниците оферти, които са представени след изтичане на крайния срок за получаване или в </w:t>
      </w:r>
      <w:r w:rsidRPr="00837A04">
        <w:rPr>
          <w:color w:val="000000"/>
        </w:rPr>
        <w:lastRenderedPageBreak/>
        <w:t>незапечатан, прозрачен плик или плик с нарушена цялост. Такава оферта се връща на кандидата и тези обстоятелства се отбеляз</w:t>
      </w:r>
      <w:r w:rsidR="000E033F">
        <w:rPr>
          <w:color w:val="000000"/>
        </w:rPr>
        <w:t>ват в регистъра.</w:t>
      </w:r>
    </w:p>
    <w:p w:rsidR="00FB0256" w:rsidRPr="00837A04" w:rsidRDefault="00FB0256" w:rsidP="00837A04">
      <w:pPr>
        <w:pStyle w:val="1"/>
        <w:jc w:val="both"/>
        <w:rPr>
          <w:rFonts w:ascii="Verdana" w:hAnsi="Verdana"/>
          <w:color w:val="000000"/>
          <w:sz w:val="20"/>
          <w:szCs w:val="20"/>
        </w:rPr>
      </w:pPr>
    </w:p>
    <w:p w:rsidR="00FB0256" w:rsidRPr="00837A04" w:rsidRDefault="00AB17DD" w:rsidP="00837A04">
      <w:pPr>
        <w:pStyle w:val="1"/>
        <w:ind w:firstLine="708"/>
        <w:jc w:val="both"/>
        <w:rPr>
          <w:rFonts w:ascii="Verdana" w:hAnsi="Verdana"/>
          <w:b/>
          <w:color w:val="000000"/>
          <w:sz w:val="20"/>
          <w:szCs w:val="20"/>
        </w:rPr>
      </w:pPr>
      <w:r>
        <w:rPr>
          <w:rFonts w:ascii="Verdana" w:hAnsi="Verdana"/>
          <w:b/>
          <w:color w:val="000000"/>
          <w:sz w:val="20"/>
          <w:szCs w:val="20"/>
        </w:rPr>
        <w:t>X</w:t>
      </w:r>
      <w:r w:rsidR="00FB0256" w:rsidRPr="00837A04">
        <w:rPr>
          <w:rFonts w:ascii="Verdana" w:hAnsi="Verdana"/>
          <w:b/>
          <w:color w:val="000000"/>
          <w:sz w:val="20"/>
          <w:szCs w:val="20"/>
        </w:rPr>
        <w:t>. ПРОВЕЖДАНЕ  НА КОНКУРСА</w:t>
      </w:r>
    </w:p>
    <w:p w:rsidR="00FB0256" w:rsidRPr="00837A04" w:rsidRDefault="00FB0256" w:rsidP="00837A04">
      <w:pPr>
        <w:pStyle w:val="Title"/>
        <w:ind w:firstLine="708"/>
        <w:jc w:val="both"/>
        <w:rPr>
          <w:rFonts w:ascii="Verdana" w:hAnsi="Verdana"/>
          <w:b w:val="0"/>
          <w:color w:val="FF0000"/>
          <w:sz w:val="20"/>
          <w:szCs w:val="20"/>
          <w:lang w:val="bg-BG"/>
        </w:rPr>
      </w:pPr>
      <w:r w:rsidRPr="00837A04">
        <w:rPr>
          <w:rFonts w:ascii="Verdana" w:hAnsi="Verdana"/>
          <w:b w:val="0"/>
          <w:sz w:val="20"/>
          <w:szCs w:val="20"/>
          <w:lang w:val="bg-BG"/>
        </w:rPr>
        <w:t>1. Възложителят назначава комисия за провеждане на открития конкурс.</w:t>
      </w:r>
    </w:p>
    <w:p w:rsidR="00FB0256" w:rsidRPr="00837A04" w:rsidRDefault="00FB0256" w:rsidP="00837A04">
      <w:pPr>
        <w:widowControl w:val="0"/>
        <w:spacing w:line="240" w:lineRule="auto"/>
        <w:ind w:right="-154" w:firstLine="709"/>
        <w:rPr>
          <w:color w:val="000000"/>
          <w:lang w:val="x-none"/>
        </w:rPr>
      </w:pPr>
      <w:r w:rsidRPr="00837A04">
        <w:rPr>
          <w:color w:val="000000"/>
        </w:rPr>
        <w:t xml:space="preserve">2. </w:t>
      </w:r>
      <w:r w:rsidRPr="00837A04">
        <w:rPr>
          <w:color w:val="000000"/>
          <w:lang w:val="x-none"/>
        </w:rPr>
        <w:t>Комисията започва работа в обявения в заповедта за откриване на конкурса час, след получаване на списъка с участници и представените оферти.</w:t>
      </w:r>
    </w:p>
    <w:p w:rsidR="00FB0256" w:rsidRPr="00837A04" w:rsidRDefault="00FB0256" w:rsidP="00837A04">
      <w:pPr>
        <w:widowControl w:val="0"/>
        <w:spacing w:line="240" w:lineRule="auto"/>
        <w:ind w:right="-154" w:firstLine="709"/>
        <w:rPr>
          <w:color w:val="000000"/>
        </w:rPr>
      </w:pPr>
      <w:r w:rsidRPr="00837A04">
        <w:rPr>
          <w:color w:val="000000"/>
        </w:rPr>
        <w:t xml:space="preserve">3. </w:t>
      </w:r>
      <w:r w:rsidRPr="00837A04">
        <w:rPr>
          <w:color w:val="000000"/>
          <w:lang w:val="x-none"/>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p>
    <w:p w:rsidR="00FB0256" w:rsidRPr="00837A04" w:rsidRDefault="00FB0256" w:rsidP="00837A04">
      <w:pPr>
        <w:widowControl w:val="0"/>
        <w:spacing w:line="240" w:lineRule="auto"/>
        <w:ind w:right="-154" w:firstLine="709"/>
        <w:rPr>
          <w:color w:val="000000"/>
        </w:rPr>
      </w:pPr>
      <w:r w:rsidRPr="00837A04">
        <w:rPr>
          <w:color w:val="000000"/>
        </w:rPr>
        <w:t xml:space="preserve">4. </w:t>
      </w:r>
      <w:r w:rsidRPr="00837A04">
        <w:rPr>
          <w:color w:val="000000"/>
          <w:lang w:val="x-none"/>
        </w:rPr>
        <w:t>Комисията отваря офертите по реда на тяхното постъпване и проверява съдържанието на постъпилите оферти съгласно изискванията на чл.</w:t>
      </w:r>
      <w:r w:rsidRPr="00837A04">
        <w:rPr>
          <w:color w:val="000000"/>
        </w:rPr>
        <w:t xml:space="preserve"> </w:t>
      </w:r>
      <w:r w:rsidRPr="00837A04">
        <w:rPr>
          <w:color w:val="000000"/>
          <w:lang w:val="x-none"/>
        </w:rPr>
        <w:t>18</w:t>
      </w:r>
      <w:r w:rsidRPr="00837A04">
        <w:rPr>
          <w:color w:val="000000"/>
        </w:rPr>
        <w:t xml:space="preserve"> от НУРВИДГТ</w:t>
      </w:r>
      <w:r w:rsidRPr="00837A04">
        <w:rPr>
          <w:color w:val="000000"/>
          <w:lang w:val="x-none"/>
        </w:rPr>
        <w:t xml:space="preserve">. Комисията проверява информацията, посочена в заявленията на участниците, за която има служебен достъп. </w:t>
      </w:r>
      <w:r w:rsidRPr="00837A04">
        <w:rPr>
          <w:color w:val="000000"/>
          <w:lang w:val="ru-RU"/>
        </w:rPr>
        <w:t xml:space="preserve">При отварянето на офертите се съобщават имената на участниците, пълнотата на офертата и други подробности, които комисията счита за целесъобразно. </w:t>
      </w:r>
    </w:p>
    <w:p w:rsidR="00FB0256" w:rsidRPr="00837A04" w:rsidRDefault="00FB0256" w:rsidP="00837A04">
      <w:pPr>
        <w:widowControl w:val="0"/>
        <w:spacing w:line="240" w:lineRule="auto"/>
        <w:ind w:right="-154" w:firstLine="709"/>
        <w:rPr>
          <w:b/>
          <w:i/>
          <w:color w:val="000000"/>
          <w:u w:val="single"/>
        </w:rPr>
      </w:pPr>
      <w:r w:rsidRPr="00837A04">
        <w:rPr>
          <w:color w:val="000000"/>
        </w:rPr>
        <w:t>5.</w:t>
      </w:r>
      <w:r w:rsidRPr="00837A04">
        <w:rPr>
          <w:b/>
          <w:color w:val="000000"/>
        </w:rPr>
        <w:t xml:space="preserve"> </w:t>
      </w:r>
      <w:r w:rsidRPr="00837A04">
        <w:rPr>
          <w:b/>
          <w:i/>
          <w:color w:val="000000"/>
          <w:u w:val="single"/>
        </w:rPr>
        <w:t>Комисията отстранява от конкурса участник:</w:t>
      </w:r>
    </w:p>
    <w:p w:rsidR="00FB0256" w:rsidRPr="00837A04" w:rsidRDefault="00FB0256" w:rsidP="00837A04">
      <w:pPr>
        <w:spacing w:line="240" w:lineRule="auto"/>
        <w:ind w:right="-154" w:firstLine="709"/>
        <w:rPr>
          <w:color w:val="000000"/>
        </w:rPr>
      </w:pPr>
      <w:r w:rsidRPr="00837A04">
        <w:rPr>
          <w:color w:val="000000"/>
        </w:rPr>
        <w:t>5.</w:t>
      </w:r>
      <w:r w:rsidRPr="00837A04">
        <w:rPr>
          <w:color w:val="000000"/>
          <w:lang w:val="x-none"/>
        </w:rPr>
        <w:t xml:space="preserve">1. който не е представил някой от изискуемите документи по </w:t>
      </w:r>
      <w:r w:rsidR="007437A8">
        <w:rPr>
          <w:color w:val="000000"/>
        </w:rPr>
        <w:t>раздел VІ</w:t>
      </w:r>
      <w:r w:rsidRPr="00837A04">
        <w:rPr>
          <w:color w:val="000000"/>
        </w:rPr>
        <w:t>І;</w:t>
      </w:r>
    </w:p>
    <w:p w:rsidR="00FB0256" w:rsidRPr="00837A04" w:rsidRDefault="00FB0256" w:rsidP="00837A04">
      <w:pPr>
        <w:widowControl w:val="0"/>
        <w:spacing w:line="240" w:lineRule="auto"/>
        <w:ind w:right="-154" w:firstLine="709"/>
        <w:rPr>
          <w:color w:val="000000"/>
          <w:lang w:val="x-none"/>
        </w:rPr>
      </w:pPr>
      <w:r w:rsidRPr="00837A04">
        <w:rPr>
          <w:color w:val="000000"/>
        </w:rPr>
        <w:t>5.</w:t>
      </w:r>
      <w:r w:rsidRPr="00837A04">
        <w:rPr>
          <w:color w:val="000000"/>
          <w:lang w:val="x-none"/>
        </w:rPr>
        <w:t>2. за когото се установи невярно деклариране на обстоятелство по чл.18, ал.1, т.3</w:t>
      </w:r>
      <w:r w:rsidRPr="00837A04">
        <w:rPr>
          <w:color w:val="000000"/>
        </w:rPr>
        <w:t xml:space="preserve"> от НУРВИДГТ</w:t>
      </w:r>
      <w:r w:rsidRPr="00837A04">
        <w:rPr>
          <w:color w:val="000000"/>
          <w:lang w:val="x-none"/>
        </w:rPr>
        <w:t xml:space="preserve">; </w:t>
      </w:r>
    </w:p>
    <w:p w:rsidR="00FB0256" w:rsidRPr="00837A04" w:rsidRDefault="00FB0256" w:rsidP="00837A04">
      <w:pPr>
        <w:widowControl w:val="0"/>
        <w:spacing w:line="240" w:lineRule="auto"/>
        <w:ind w:right="-154" w:firstLine="709"/>
        <w:rPr>
          <w:color w:val="000000"/>
        </w:rPr>
      </w:pPr>
      <w:r w:rsidRPr="00837A04">
        <w:rPr>
          <w:color w:val="000000"/>
        </w:rPr>
        <w:t>5.</w:t>
      </w:r>
      <w:r w:rsidRPr="00837A04">
        <w:rPr>
          <w:color w:val="000000"/>
          <w:lang w:val="x-none"/>
        </w:rPr>
        <w:t>3. който е представил оферта, която е непълна или не отговаря на предварително обявените условия на възложителя.</w:t>
      </w:r>
    </w:p>
    <w:p w:rsidR="00FB0256" w:rsidRPr="00837A04" w:rsidRDefault="00FB0256" w:rsidP="00837A04">
      <w:pPr>
        <w:widowControl w:val="0"/>
        <w:spacing w:line="240" w:lineRule="auto"/>
        <w:ind w:right="-154" w:firstLine="709"/>
        <w:rPr>
          <w:color w:val="000000"/>
        </w:rPr>
      </w:pPr>
      <w:r w:rsidRPr="00837A04">
        <w:rPr>
          <w:color w:val="000000"/>
        </w:rPr>
        <w:t>5.4. който не е внесъл гаранция за участие (това обстоятелство се проверява служебно);</w:t>
      </w:r>
    </w:p>
    <w:p w:rsidR="00FB0256" w:rsidRPr="00837A04" w:rsidRDefault="00FB0256" w:rsidP="00837A04">
      <w:pPr>
        <w:spacing w:line="240" w:lineRule="auto"/>
        <w:ind w:right="-154" w:firstLine="709"/>
        <w:rPr>
          <w:color w:val="000000"/>
        </w:rPr>
      </w:pPr>
      <w:r w:rsidRPr="00837A04">
        <w:rPr>
          <w:color w:val="000000"/>
          <w:lang w:val="x-none"/>
        </w:rPr>
        <w:t>Причините за отстраняване и отстранените участници се посочват в протокола</w:t>
      </w:r>
      <w:r w:rsidRPr="00837A04">
        <w:rPr>
          <w:color w:val="000000"/>
        </w:rPr>
        <w:t xml:space="preserve"> на комисията.</w:t>
      </w:r>
    </w:p>
    <w:p w:rsidR="00FB0256" w:rsidRPr="00837A04" w:rsidRDefault="00FB0256" w:rsidP="00837A04">
      <w:pPr>
        <w:spacing w:line="240" w:lineRule="auto"/>
        <w:ind w:right="-154" w:firstLine="709"/>
        <w:rPr>
          <w:color w:val="000000"/>
        </w:rPr>
      </w:pPr>
      <w:r w:rsidRPr="00837A04">
        <w:rPr>
          <w:color w:val="000000"/>
        </w:rPr>
        <w:t>6. Не се отварят и не се разглеждат ценовите предложения на участници, които са отстранени от по-нататъшно участие.</w:t>
      </w:r>
    </w:p>
    <w:p w:rsidR="00FB0256" w:rsidRPr="00837A04" w:rsidRDefault="00FB0256" w:rsidP="00837A04">
      <w:pPr>
        <w:widowControl w:val="0"/>
        <w:spacing w:line="240" w:lineRule="auto"/>
        <w:ind w:right="-154" w:firstLine="709"/>
        <w:rPr>
          <w:color w:val="000000"/>
        </w:rPr>
      </w:pPr>
      <w:r w:rsidRPr="00837A04">
        <w:rPr>
          <w:color w:val="000000"/>
        </w:rPr>
        <w:t>7. К</w:t>
      </w:r>
      <w:r w:rsidRPr="00837A04">
        <w:rPr>
          <w:color w:val="000000"/>
          <w:lang w:val="x-none"/>
        </w:rPr>
        <w:t xml:space="preserve">омисията отваря пликове "Ценово предложение" на всички допуснати участници и съобщава всички направени предложения. Предложения, подадени в плик "Ценово предложение", които надвишават предварително обявената от възложителя начална цена, не участват в класирането. </w:t>
      </w:r>
    </w:p>
    <w:p w:rsidR="00FB0256" w:rsidRPr="00837A04" w:rsidRDefault="00FB0256" w:rsidP="00837A04">
      <w:pPr>
        <w:widowControl w:val="0"/>
        <w:spacing w:line="240" w:lineRule="auto"/>
        <w:ind w:right="-154" w:firstLine="709"/>
        <w:rPr>
          <w:color w:val="000000"/>
        </w:rPr>
      </w:pPr>
      <w:r w:rsidRPr="00837A04">
        <w:rPr>
          <w:color w:val="000000"/>
        </w:rPr>
        <w:t xml:space="preserve">8. </w:t>
      </w:r>
      <w:r w:rsidRPr="00837A04">
        <w:rPr>
          <w:color w:val="000000"/>
          <w:lang w:val="x-none"/>
        </w:rPr>
        <w:t xml:space="preserve">Участниците, направили ценови предложения с 20 или повече на сто по-благоприятни от средната стойност на направените предложения от всички участници, представят на комисията в срок два работни дни от получаването на искането за това подробна писмена обосновка за образуването й. </w:t>
      </w:r>
    </w:p>
    <w:p w:rsidR="00FB0256" w:rsidRPr="00837A04" w:rsidRDefault="00FB0256" w:rsidP="00837A04">
      <w:pPr>
        <w:widowControl w:val="0"/>
        <w:spacing w:line="240" w:lineRule="auto"/>
        <w:ind w:right="-154" w:firstLine="709"/>
        <w:rPr>
          <w:color w:val="000000"/>
          <w:lang w:val="x-none"/>
        </w:rPr>
      </w:pPr>
      <w:r w:rsidRPr="00837A04">
        <w:rPr>
          <w:color w:val="000000"/>
        </w:rPr>
        <w:t xml:space="preserve">8.1. </w:t>
      </w:r>
      <w:r w:rsidRPr="00837A04">
        <w:rPr>
          <w:color w:val="000000"/>
          <w:lang w:val="x-none"/>
        </w:rPr>
        <w:t>Комисията може да приеме писмената обосновка, когато са посочени обективни обстоятелства, свързани със:</w:t>
      </w:r>
    </w:p>
    <w:p w:rsidR="00FB0256" w:rsidRPr="00837A04" w:rsidRDefault="00FB0256" w:rsidP="00837A04">
      <w:pPr>
        <w:widowControl w:val="0"/>
        <w:spacing w:line="240" w:lineRule="auto"/>
        <w:ind w:right="-154" w:firstLine="709"/>
        <w:rPr>
          <w:color w:val="000000"/>
          <w:lang w:val="x-none"/>
        </w:rPr>
      </w:pPr>
      <w:r w:rsidRPr="00837A04">
        <w:rPr>
          <w:color w:val="000000"/>
          <w:lang w:val="x-none"/>
        </w:rPr>
        <w:t>1. оригинално решение за изпълнение на дейността;</w:t>
      </w:r>
    </w:p>
    <w:p w:rsidR="00FB0256" w:rsidRPr="00837A04" w:rsidRDefault="00FB0256" w:rsidP="00837A04">
      <w:pPr>
        <w:widowControl w:val="0"/>
        <w:spacing w:line="240" w:lineRule="auto"/>
        <w:ind w:right="-154" w:firstLine="709"/>
        <w:rPr>
          <w:color w:val="000000"/>
          <w:lang w:val="x-none"/>
        </w:rPr>
      </w:pPr>
      <w:r w:rsidRPr="00837A04">
        <w:rPr>
          <w:color w:val="000000"/>
          <w:lang w:val="x-none"/>
        </w:rPr>
        <w:t>2. предложеното техническо решение;</w:t>
      </w:r>
    </w:p>
    <w:p w:rsidR="00FB0256" w:rsidRPr="00837A04" w:rsidRDefault="00FB0256" w:rsidP="00837A04">
      <w:pPr>
        <w:widowControl w:val="0"/>
        <w:spacing w:line="240" w:lineRule="auto"/>
        <w:ind w:right="-154" w:firstLine="709"/>
        <w:rPr>
          <w:color w:val="000000"/>
          <w:lang w:val="x-none"/>
        </w:rPr>
      </w:pPr>
      <w:r w:rsidRPr="00837A04">
        <w:rPr>
          <w:color w:val="000000"/>
          <w:lang w:val="x-none"/>
        </w:rPr>
        <w:t>3. наличието на изключително благоприятни условия за участника;</w:t>
      </w:r>
    </w:p>
    <w:p w:rsidR="00FB0256" w:rsidRPr="00837A04" w:rsidRDefault="00FB0256" w:rsidP="00837A04">
      <w:pPr>
        <w:widowControl w:val="0"/>
        <w:spacing w:line="240" w:lineRule="auto"/>
        <w:ind w:right="-154" w:firstLine="709"/>
        <w:rPr>
          <w:color w:val="000000"/>
        </w:rPr>
      </w:pPr>
      <w:r w:rsidRPr="00837A04">
        <w:rPr>
          <w:color w:val="000000"/>
          <w:lang w:val="x-none"/>
        </w:rPr>
        <w:t>4. икономичност при изпълнение на дейността.</w:t>
      </w:r>
    </w:p>
    <w:p w:rsidR="00FB0256" w:rsidRPr="00837A04" w:rsidRDefault="00FB0256" w:rsidP="00837A04">
      <w:pPr>
        <w:widowControl w:val="0"/>
        <w:spacing w:line="240" w:lineRule="auto"/>
        <w:ind w:right="-154" w:firstLine="709"/>
        <w:rPr>
          <w:color w:val="000000"/>
          <w:lang w:val="x-none"/>
        </w:rPr>
      </w:pPr>
      <w:r w:rsidRPr="00837A04">
        <w:rPr>
          <w:color w:val="000000"/>
        </w:rPr>
        <w:t xml:space="preserve">8.2. </w:t>
      </w:r>
      <w:r w:rsidRPr="00837A04">
        <w:rPr>
          <w:color w:val="000000"/>
          <w:lang w:val="x-none"/>
        </w:rPr>
        <w:t xml:space="preserve">Когато участникът не представи в срок писмената обосновка или комисията прецени, че посочените обстоятелства не са обективни, комисията го отстранява. </w:t>
      </w:r>
    </w:p>
    <w:p w:rsidR="00FB0256" w:rsidRPr="00837A04" w:rsidRDefault="00FB0256" w:rsidP="00837A04">
      <w:pPr>
        <w:widowControl w:val="0"/>
        <w:spacing w:line="240" w:lineRule="auto"/>
        <w:ind w:right="-154" w:firstLine="709"/>
        <w:rPr>
          <w:b/>
          <w:color w:val="000000"/>
        </w:rPr>
      </w:pPr>
      <w:r w:rsidRPr="00837A04">
        <w:rPr>
          <w:b/>
          <w:color w:val="000000"/>
        </w:rPr>
        <w:t xml:space="preserve">9. Комисията оценява предложенията на участниците съгласно </w:t>
      </w:r>
      <w:r w:rsidRPr="00837A04">
        <w:rPr>
          <w:b/>
          <w:color w:val="000000"/>
          <w:lang w:val="ru-RU"/>
        </w:rPr>
        <w:t>критери</w:t>
      </w:r>
      <w:r w:rsidRPr="00837A04">
        <w:rPr>
          <w:b/>
          <w:color w:val="000000"/>
        </w:rPr>
        <w:t>я</w:t>
      </w:r>
      <w:r w:rsidRPr="00837A04">
        <w:rPr>
          <w:b/>
          <w:color w:val="000000"/>
          <w:lang w:val="ru-RU"/>
        </w:rPr>
        <w:t xml:space="preserve"> „най-ниска цена”</w:t>
      </w:r>
      <w:r w:rsidRPr="00837A04">
        <w:rPr>
          <w:b/>
          <w:color w:val="000000"/>
        </w:rPr>
        <w:t xml:space="preserve"> и определя класирания на първо и на второ място.</w:t>
      </w:r>
    </w:p>
    <w:p w:rsidR="00FB0256" w:rsidRPr="00837A04" w:rsidRDefault="00FB0256" w:rsidP="00837A04">
      <w:pPr>
        <w:widowControl w:val="0"/>
        <w:spacing w:line="240" w:lineRule="auto"/>
        <w:ind w:right="-154" w:firstLine="709"/>
        <w:rPr>
          <w:b/>
          <w:color w:val="000000"/>
        </w:rPr>
      </w:pPr>
      <w:r w:rsidRPr="00837A04">
        <w:rPr>
          <w:b/>
          <w:color w:val="000000"/>
        </w:rPr>
        <w:t xml:space="preserve">Когато </w:t>
      </w:r>
      <w:r w:rsidRPr="00837A04">
        <w:rPr>
          <w:b/>
          <w:color w:val="000000"/>
          <w:lang w:val="x-none"/>
        </w:rPr>
        <w:t>двама или повече участници са предложили най-ниска цена</w:t>
      </w:r>
      <w:r w:rsidRPr="00837A04">
        <w:rPr>
          <w:b/>
          <w:color w:val="000000"/>
        </w:rPr>
        <w:t>,</w:t>
      </w:r>
      <w:r w:rsidRPr="00837A04">
        <w:rPr>
          <w:b/>
          <w:color w:val="000000"/>
          <w:lang w:val="x-none"/>
        </w:rPr>
        <w:t xml:space="preserve"> </w:t>
      </w:r>
      <w:r w:rsidRPr="00837A04">
        <w:rPr>
          <w:b/>
          <w:color w:val="000000"/>
        </w:rPr>
        <w:t>к</w:t>
      </w:r>
      <w:r w:rsidRPr="00837A04">
        <w:rPr>
          <w:b/>
          <w:color w:val="000000"/>
          <w:lang w:val="x-none"/>
        </w:rPr>
        <w:t>омисията определя класирания на първо и на второ място участник в открития конкурс за конкретния обект съобразно времето на подаване на офертата</w:t>
      </w:r>
      <w:r w:rsidRPr="00837A04">
        <w:rPr>
          <w:b/>
          <w:color w:val="000000"/>
        </w:rPr>
        <w:t>.</w:t>
      </w:r>
    </w:p>
    <w:p w:rsidR="00FB0256" w:rsidRPr="00837A04" w:rsidRDefault="00FB0256" w:rsidP="00837A04">
      <w:pPr>
        <w:widowControl w:val="0"/>
        <w:spacing w:line="240" w:lineRule="auto"/>
        <w:ind w:right="-154" w:firstLine="709"/>
        <w:rPr>
          <w:color w:val="000000"/>
        </w:rPr>
      </w:pPr>
      <w:r w:rsidRPr="00837A04">
        <w:rPr>
          <w:color w:val="000000"/>
        </w:rPr>
        <w:t xml:space="preserve">10. </w:t>
      </w:r>
      <w:r w:rsidRPr="00837A04">
        <w:rPr>
          <w:color w:val="000000"/>
          <w:lang w:val="x-none"/>
        </w:rPr>
        <w:t>Когато е подадена оферта само от един участник, комисията я разглежда и когато участникът отговаря на условията за допускане, включително предложението му е изготвено в съответствие с изискванията на възложителя, той се обявява за изпълнител.</w:t>
      </w:r>
    </w:p>
    <w:p w:rsidR="00FB0256" w:rsidRPr="00837A04" w:rsidRDefault="00FB0256" w:rsidP="00837A04">
      <w:pPr>
        <w:widowControl w:val="0"/>
        <w:spacing w:line="240" w:lineRule="auto"/>
        <w:ind w:right="-154" w:firstLine="709"/>
        <w:rPr>
          <w:color w:val="000000"/>
        </w:rPr>
      </w:pPr>
      <w:r w:rsidRPr="00837A04">
        <w:rPr>
          <w:color w:val="000000"/>
        </w:rPr>
        <w:t>11. Комисията има право по всяко време да проверява заявените данни или факти от участниците, както и да изисква в определен от нея срок допълнителни доказателства за обстоятелствата, изложени в офертата на участника.</w:t>
      </w:r>
    </w:p>
    <w:p w:rsidR="00FB0256" w:rsidRPr="00837A04" w:rsidRDefault="00FB0256" w:rsidP="00837A04">
      <w:pPr>
        <w:widowControl w:val="0"/>
        <w:spacing w:line="240" w:lineRule="auto"/>
        <w:ind w:right="-154" w:firstLine="709"/>
        <w:rPr>
          <w:color w:val="000000"/>
          <w:lang w:val="x-none"/>
        </w:rPr>
      </w:pPr>
      <w:r w:rsidRPr="00837A04">
        <w:rPr>
          <w:color w:val="000000"/>
        </w:rPr>
        <w:t xml:space="preserve">12. </w:t>
      </w:r>
      <w:r w:rsidRPr="00837A04">
        <w:rPr>
          <w:color w:val="000000"/>
          <w:lang w:val="x-none"/>
        </w:rPr>
        <w:t>Участниците, класирани на първо и на второ място, са длъжни от момента на попълването на декларацията по чл.</w:t>
      </w:r>
      <w:r w:rsidRPr="00837A04">
        <w:rPr>
          <w:color w:val="000000"/>
        </w:rPr>
        <w:t xml:space="preserve"> </w:t>
      </w:r>
      <w:r w:rsidRPr="00837A04">
        <w:rPr>
          <w:color w:val="000000"/>
          <w:lang w:val="x-none"/>
        </w:rPr>
        <w:t>18, ал.</w:t>
      </w:r>
      <w:r w:rsidRPr="00837A04">
        <w:rPr>
          <w:color w:val="000000"/>
        </w:rPr>
        <w:t xml:space="preserve"> </w:t>
      </w:r>
      <w:r w:rsidRPr="00837A04">
        <w:rPr>
          <w:color w:val="000000"/>
          <w:lang w:val="x-none"/>
        </w:rPr>
        <w:t>1, т.</w:t>
      </w:r>
      <w:r w:rsidRPr="00837A04">
        <w:rPr>
          <w:color w:val="000000"/>
        </w:rPr>
        <w:t xml:space="preserve"> </w:t>
      </w:r>
      <w:r w:rsidRPr="00837A04">
        <w:rPr>
          <w:color w:val="000000"/>
          <w:lang w:val="x-none"/>
        </w:rPr>
        <w:t>3</w:t>
      </w:r>
      <w:r w:rsidRPr="00837A04">
        <w:rPr>
          <w:color w:val="000000"/>
        </w:rPr>
        <w:t xml:space="preserve"> от НУРВИДГТ</w:t>
      </w:r>
      <w:r w:rsidRPr="00837A04">
        <w:rPr>
          <w:color w:val="000000"/>
          <w:lang w:val="x-none"/>
        </w:rPr>
        <w:t xml:space="preserve"> до сключването на договора да уведомяват възложителя за всички настъпили промени в декларираните обстоятелства. </w:t>
      </w:r>
    </w:p>
    <w:p w:rsidR="00FB0256" w:rsidRPr="00837A04" w:rsidRDefault="00FB0256" w:rsidP="00837A04">
      <w:pPr>
        <w:widowControl w:val="0"/>
        <w:spacing w:line="240" w:lineRule="auto"/>
        <w:ind w:right="-154" w:firstLine="709"/>
        <w:rPr>
          <w:color w:val="000000"/>
          <w:lang w:val="x-none"/>
        </w:rPr>
      </w:pPr>
      <w:r w:rsidRPr="00837A04">
        <w:rPr>
          <w:color w:val="000000"/>
        </w:rPr>
        <w:t xml:space="preserve">13. </w:t>
      </w:r>
      <w:r w:rsidRPr="00837A04">
        <w:rPr>
          <w:color w:val="000000"/>
          <w:lang w:val="x-none"/>
        </w:rPr>
        <w:t>Комисията съставя протокол за разглеждането, оценяването и класирането на участниците, който се предава на възложителя за утвърждаване.</w:t>
      </w:r>
    </w:p>
    <w:p w:rsidR="00FB0256" w:rsidRPr="00837A04" w:rsidRDefault="00FB0256" w:rsidP="00837A04">
      <w:pPr>
        <w:widowControl w:val="0"/>
        <w:spacing w:line="240" w:lineRule="auto"/>
        <w:ind w:right="-154" w:firstLine="709"/>
        <w:rPr>
          <w:color w:val="000000"/>
        </w:rPr>
      </w:pPr>
      <w:r w:rsidRPr="00837A04">
        <w:rPr>
          <w:color w:val="000000"/>
        </w:rPr>
        <w:t>14. Действията</w:t>
      </w:r>
      <w:r w:rsidRPr="00837A04">
        <w:rPr>
          <w:color w:val="000000"/>
          <w:lang w:val="x-none"/>
        </w:rPr>
        <w:t xml:space="preserve"> на комисията до изготвянето на протокола са публични.</w:t>
      </w:r>
    </w:p>
    <w:p w:rsidR="00FB0256" w:rsidRPr="00837A04" w:rsidRDefault="00FB0256" w:rsidP="00837A04">
      <w:pPr>
        <w:widowControl w:val="0"/>
        <w:spacing w:line="240" w:lineRule="auto"/>
        <w:ind w:right="-154" w:firstLine="709"/>
        <w:rPr>
          <w:color w:val="000000"/>
          <w:lang w:val="x-none"/>
        </w:rPr>
      </w:pPr>
      <w:r w:rsidRPr="00837A04">
        <w:rPr>
          <w:color w:val="000000"/>
        </w:rPr>
        <w:lastRenderedPageBreak/>
        <w:t xml:space="preserve">15. </w:t>
      </w:r>
      <w:r w:rsidRPr="00837A04">
        <w:rPr>
          <w:color w:val="000000"/>
          <w:lang w:val="x-none"/>
        </w:rPr>
        <w:t>Процедурата завършва със заповед на възложителя за:</w:t>
      </w:r>
    </w:p>
    <w:p w:rsidR="00FB0256" w:rsidRPr="00837A04" w:rsidRDefault="00FB0256" w:rsidP="00837A04">
      <w:pPr>
        <w:widowControl w:val="0"/>
        <w:spacing w:line="240" w:lineRule="auto"/>
        <w:ind w:right="-154" w:firstLine="709"/>
        <w:rPr>
          <w:color w:val="000000"/>
          <w:lang w:val="x-none"/>
        </w:rPr>
      </w:pPr>
      <w:r w:rsidRPr="00837A04">
        <w:rPr>
          <w:color w:val="000000"/>
        </w:rPr>
        <w:t>15.</w:t>
      </w:r>
      <w:r w:rsidRPr="00837A04">
        <w:rPr>
          <w:color w:val="000000"/>
          <w:lang w:val="x-none"/>
        </w:rPr>
        <w:t>1. обявяване на класирането и определяне на изпълнител, или</w:t>
      </w:r>
    </w:p>
    <w:p w:rsidR="00FB0256" w:rsidRPr="00837A04" w:rsidRDefault="00FB0256" w:rsidP="00837A04">
      <w:pPr>
        <w:widowControl w:val="0"/>
        <w:spacing w:line="240" w:lineRule="auto"/>
        <w:ind w:right="-154" w:firstLine="708"/>
        <w:rPr>
          <w:color w:val="000000"/>
          <w:lang w:val="en-US"/>
        </w:rPr>
      </w:pPr>
      <w:r w:rsidRPr="00837A04">
        <w:rPr>
          <w:color w:val="000000"/>
        </w:rPr>
        <w:t>15.</w:t>
      </w:r>
      <w:r w:rsidRPr="00837A04">
        <w:rPr>
          <w:color w:val="000000"/>
          <w:lang w:val="x-none"/>
        </w:rPr>
        <w:t>2. прекратяване на процедурата.</w:t>
      </w:r>
    </w:p>
    <w:p w:rsidR="00FB0256" w:rsidRPr="00837A04" w:rsidRDefault="00FB0256" w:rsidP="00837A04">
      <w:pPr>
        <w:pStyle w:val="1"/>
        <w:jc w:val="both"/>
        <w:rPr>
          <w:rFonts w:ascii="Verdana" w:hAnsi="Verdana"/>
          <w:color w:val="000000"/>
          <w:sz w:val="20"/>
          <w:szCs w:val="20"/>
        </w:rPr>
      </w:pPr>
    </w:p>
    <w:p w:rsidR="00FB0256" w:rsidRPr="00837A04" w:rsidRDefault="00FB0256" w:rsidP="00837A04">
      <w:pPr>
        <w:pStyle w:val="1"/>
        <w:ind w:firstLine="708"/>
        <w:jc w:val="both"/>
        <w:rPr>
          <w:rFonts w:ascii="Verdana" w:hAnsi="Verdana"/>
          <w:b/>
          <w:color w:val="000000"/>
          <w:sz w:val="20"/>
          <w:szCs w:val="20"/>
        </w:rPr>
      </w:pPr>
      <w:r w:rsidRPr="00837A04">
        <w:rPr>
          <w:rFonts w:ascii="Verdana" w:hAnsi="Verdana"/>
          <w:b/>
          <w:color w:val="000000"/>
          <w:sz w:val="20"/>
          <w:szCs w:val="20"/>
        </w:rPr>
        <w:t>ХI. СКЛЮЧВАНЕ НА ДОГОВОР</w:t>
      </w:r>
      <w:r w:rsidRPr="00837A04">
        <w:rPr>
          <w:rFonts w:ascii="Verdana" w:hAnsi="Verdana"/>
          <w:sz w:val="20"/>
          <w:szCs w:val="20"/>
        </w:rPr>
        <w:t xml:space="preserve">  </w:t>
      </w:r>
    </w:p>
    <w:p w:rsidR="00FB0256" w:rsidRPr="00837A04" w:rsidRDefault="00FB0256" w:rsidP="00837A04">
      <w:pPr>
        <w:pStyle w:val="1"/>
        <w:ind w:firstLine="708"/>
        <w:jc w:val="both"/>
        <w:rPr>
          <w:rFonts w:ascii="Verdana" w:hAnsi="Verdana"/>
          <w:sz w:val="20"/>
          <w:szCs w:val="20"/>
        </w:rPr>
      </w:pPr>
      <w:r w:rsidRPr="00837A04">
        <w:rPr>
          <w:rFonts w:ascii="Verdana" w:hAnsi="Verdana"/>
          <w:sz w:val="20"/>
          <w:szCs w:val="20"/>
        </w:rPr>
        <w:t>1. В тридневен срок от получаване на протокола на комисията органът, открил открития конкурс, го утвърждава, издава заповед, с която обявява класирането на участниците и определя изпълнител и я съобщава на заинтерсованите лица по реда на АПК. Заповедта се публикува на интернет страницата на “ЮЗДП” ДП, гр. Благоевград и на ТП “ДГС Струмяни”.</w:t>
      </w:r>
    </w:p>
    <w:p w:rsidR="00FB0256" w:rsidRPr="00837A04" w:rsidRDefault="00FB0256" w:rsidP="00837A04">
      <w:pPr>
        <w:pStyle w:val="1"/>
        <w:ind w:firstLine="708"/>
        <w:jc w:val="both"/>
        <w:rPr>
          <w:rFonts w:ascii="Verdana" w:hAnsi="Verdana"/>
          <w:sz w:val="20"/>
          <w:szCs w:val="20"/>
        </w:rPr>
      </w:pPr>
      <w:r w:rsidRPr="00837A04">
        <w:rPr>
          <w:rFonts w:ascii="Verdana" w:hAnsi="Verdana"/>
          <w:sz w:val="20"/>
          <w:szCs w:val="20"/>
        </w:rPr>
        <w:t>2. Възложителят сключва писмен договор с участника, определен за изпълнител, в 14-дневен срок от влизане в сила на заповедта за класиране и определяне на Изпълнител или в 14-дневен срок от съобщаването на заповедта за определяне на изпълнител, когато е допуснато предварително изпълнение.</w:t>
      </w:r>
    </w:p>
    <w:p w:rsidR="00FB0256" w:rsidRPr="00837A04" w:rsidRDefault="00FB0256" w:rsidP="00837A04">
      <w:pPr>
        <w:pStyle w:val="ListParagraph"/>
        <w:spacing w:line="240" w:lineRule="auto"/>
        <w:ind w:left="0" w:firstLine="708"/>
      </w:pPr>
      <w:r w:rsidRPr="00837A04">
        <w:t xml:space="preserve">3. </w:t>
      </w:r>
      <w:r w:rsidRPr="00837A04">
        <w:rPr>
          <w:lang w:eastAsia="en-GB"/>
        </w:rPr>
        <w:t xml:space="preserve">В 5-дневен срок от влизането в сила на заповедта, а в случаите, когато в заповедта има разпореждане за предварителното изпълнение при условията и по реда на </w:t>
      </w:r>
      <w:hyperlink r:id="rId10" w:history="1">
        <w:r w:rsidRPr="00837A04">
          <w:rPr>
            <w:lang w:eastAsia="en-GB"/>
          </w:rPr>
          <w:t>Административнопроцесуалния кодекс</w:t>
        </w:r>
      </w:hyperlink>
      <w:r w:rsidRPr="00837A04">
        <w:rPr>
          <w:lang w:eastAsia="en-GB"/>
        </w:rPr>
        <w:t xml:space="preserve"> (АПК) - от издаването й, </w:t>
      </w:r>
      <w:r w:rsidRPr="00837A04">
        <w:rPr>
          <w:b/>
          <w:u w:val="single"/>
          <w:lang w:eastAsia="en-GB"/>
        </w:rPr>
        <w:t xml:space="preserve">определеният за изпълнител участник следва да представи </w:t>
      </w:r>
      <w:r w:rsidRPr="00837A04">
        <w:rPr>
          <w:b/>
          <w:u w:val="single"/>
        </w:rPr>
        <w:t>в ТП “ДГС Струмяни”</w:t>
      </w:r>
      <w:r w:rsidRPr="00837A04">
        <w:rPr>
          <w:b/>
          <w:u w:val="single"/>
          <w:lang w:eastAsia="en-GB"/>
        </w:rPr>
        <w:t xml:space="preserve"> документите по </w:t>
      </w:r>
      <w:hyperlink r:id="rId11" w:anchor="p40473367" w:history="1">
        <w:r w:rsidRPr="00837A04">
          <w:rPr>
            <w:b/>
            <w:u w:val="single"/>
            <w:lang w:eastAsia="en-GB"/>
          </w:rPr>
          <w:t>чл. 35, ал. 5</w:t>
        </w:r>
      </w:hyperlink>
      <w:r w:rsidRPr="00837A04">
        <w:rPr>
          <w:b/>
          <w:u w:val="single"/>
          <w:lang w:eastAsia="en-GB"/>
        </w:rPr>
        <w:t xml:space="preserve"> от НУРВИДГТ, а именно</w:t>
      </w:r>
      <w:r w:rsidRPr="00837A04">
        <w:rPr>
          <w:lang w:eastAsia="en-GB"/>
        </w:rPr>
        <w:t>:</w:t>
      </w:r>
    </w:p>
    <w:p w:rsidR="00FB0256" w:rsidRPr="00837A04" w:rsidRDefault="00FB0256" w:rsidP="00837A04">
      <w:pPr>
        <w:pStyle w:val="ListParagraph"/>
        <w:spacing w:line="240" w:lineRule="auto"/>
        <w:ind w:left="0" w:firstLine="708"/>
        <w:rPr>
          <w:lang w:eastAsia="en-GB"/>
        </w:rPr>
      </w:pPr>
      <w:r w:rsidRPr="00837A04">
        <w:rPr>
          <w:lang w:eastAsia="en-GB"/>
        </w:rPr>
        <w:t>3.1. Всички необходими документи, доказващи обстоятелствата за техническа и кадрова обезпеченост, които е декларирал:</w:t>
      </w:r>
    </w:p>
    <w:p w:rsidR="00FB0256" w:rsidRPr="00837A04" w:rsidRDefault="00FB0256" w:rsidP="00837A04">
      <w:pPr>
        <w:pStyle w:val="ListParagraph"/>
        <w:spacing w:line="240" w:lineRule="auto"/>
        <w:ind w:left="0" w:firstLine="708"/>
        <w:rPr>
          <w:u w:val="single"/>
        </w:rPr>
      </w:pPr>
      <w:r w:rsidRPr="00837A04">
        <w:rPr>
          <w:lang w:eastAsia="en-GB"/>
        </w:rPr>
        <w:t>3.1.1.</w:t>
      </w:r>
      <w:r w:rsidRPr="00837A04">
        <w:t xml:space="preserve"> Справка за актуалното състояние на действащите трудови договори на участника от НАП (може да бъде и справка от електронният регистър на НАП, издадена чрез електронен подпис), със дата на издаване - не повече от </w:t>
      </w:r>
      <w:r w:rsidRPr="00837A04">
        <w:rPr>
          <w:b/>
        </w:rPr>
        <w:t>3 (три) месеца</w:t>
      </w:r>
      <w:r w:rsidRPr="00837A04">
        <w:t xml:space="preserve"> преди крайният срок за подаване на офертите. В справката следва да са отразени трудови договори </w:t>
      </w:r>
      <w:r w:rsidRPr="007437A8">
        <w:rPr>
          <w:u w:val="single"/>
        </w:rPr>
        <w:t xml:space="preserve">с лицензиран лесовъд и </w:t>
      </w:r>
      <w:r w:rsidR="0064311B" w:rsidRPr="007437A8">
        <w:rPr>
          <w:u w:val="single"/>
        </w:rPr>
        <w:t>3</w:t>
      </w:r>
      <w:r w:rsidRPr="007437A8">
        <w:rPr>
          <w:u w:val="single"/>
        </w:rPr>
        <w:t xml:space="preserve"> броя работници</w:t>
      </w:r>
      <w:r w:rsidRPr="00837A04">
        <w:t xml:space="preserve"> за изпълнение на дейностите, съгласно горепосочените условия.</w:t>
      </w:r>
    </w:p>
    <w:p w:rsidR="00986FB1" w:rsidRPr="00647565" w:rsidRDefault="00986FB1" w:rsidP="00986FB1">
      <w:pPr>
        <w:tabs>
          <w:tab w:val="left" w:pos="709"/>
        </w:tabs>
        <w:spacing w:line="240" w:lineRule="auto"/>
        <w:rPr>
          <w:shd w:val="clear" w:color="auto" w:fill="FEFEFE"/>
        </w:rPr>
      </w:pPr>
      <w:r>
        <w:rPr>
          <w:shd w:val="clear" w:color="auto" w:fill="FEFEFE"/>
        </w:rPr>
        <w:t xml:space="preserve">           </w:t>
      </w:r>
      <w:r w:rsidR="00FB0256" w:rsidRPr="00837A04">
        <w:rPr>
          <w:shd w:val="clear" w:color="auto" w:fill="FEFEFE"/>
        </w:rPr>
        <w:t>3.1.2.</w:t>
      </w:r>
      <w:r w:rsidR="00FB0256" w:rsidRPr="00837A04">
        <w:rPr>
          <w:shd w:val="clear" w:color="auto" w:fill="FEFEFE"/>
        </w:rPr>
        <w:tab/>
      </w:r>
      <w:r w:rsidR="00FB0256" w:rsidRPr="00E23E6F">
        <w:rPr>
          <w:shd w:val="clear" w:color="auto" w:fill="FEFEFE"/>
        </w:rPr>
        <w:t>Документи</w:t>
      </w:r>
      <w:r w:rsidR="00595957" w:rsidRPr="00E23E6F">
        <w:rPr>
          <w:shd w:val="clear" w:color="auto" w:fill="FEFEFE"/>
        </w:rPr>
        <w:t xml:space="preserve"> на работниците</w:t>
      </w:r>
      <w:r w:rsidR="00FB0256" w:rsidRPr="00E23E6F">
        <w:t>, доказващи правоспособност за управление на земеделска и горска техника</w:t>
      </w:r>
      <w:r>
        <w:t>,</w:t>
      </w:r>
      <w:r w:rsidR="00595957" w:rsidRPr="00E23E6F">
        <w:t xml:space="preserve"> </w:t>
      </w:r>
      <w:r w:rsidRPr="00647565">
        <w:t xml:space="preserve">а именно: „категория Тпс – преносима и стационарна техника“ </w:t>
      </w:r>
      <w:r w:rsidRPr="00647565">
        <w:rPr>
          <w:i/>
          <w:sz w:val="16"/>
          <w:szCs w:val="16"/>
        </w:rPr>
        <w:t>/съгласно</w:t>
      </w:r>
      <w:r w:rsidRPr="005C12BD">
        <w:rPr>
          <w:i/>
          <w:sz w:val="16"/>
          <w:szCs w:val="16"/>
        </w:rPr>
        <w:t xml:space="preserve"> чл. 13, ал. 4, т. 5 от Закон за регистрация и контрол на земеделска и горска техника във връзка с чл. 230, ал. 3 от Закона за горите/</w:t>
      </w:r>
      <w:r w:rsidRPr="005C12BD">
        <w:rPr>
          <w:i/>
          <w:shd w:val="clear" w:color="auto" w:fill="FEFEFE"/>
        </w:rPr>
        <w:t xml:space="preserve"> </w:t>
      </w:r>
      <w:r w:rsidRPr="005C12BD">
        <w:rPr>
          <w:shd w:val="clear" w:color="auto" w:fill="FEFEFE"/>
        </w:rPr>
        <w:t>(копията да са заверени „вярно с оригинала“ с подпис</w:t>
      </w:r>
      <w:r>
        <w:rPr>
          <w:shd w:val="clear" w:color="auto" w:fill="FEFEFE"/>
        </w:rPr>
        <w:t xml:space="preserve"> на представляващия участника);</w:t>
      </w:r>
    </w:p>
    <w:p w:rsidR="00986FB1" w:rsidRDefault="00986FB1" w:rsidP="00986FB1">
      <w:pPr>
        <w:widowControl w:val="0"/>
        <w:overflowPunct/>
        <w:autoSpaceDE/>
        <w:autoSpaceDN/>
        <w:adjustRightInd/>
        <w:spacing w:line="240" w:lineRule="auto"/>
        <w:textAlignment w:val="auto"/>
      </w:pPr>
      <w:r w:rsidRPr="00986FB1">
        <w:t xml:space="preserve">           </w:t>
      </w:r>
      <w:r w:rsidR="00FB0256" w:rsidRPr="00E23E6F">
        <w:rPr>
          <w:shd w:val="clear" w:color="auto" w:fill="FEFEFE"/>
        </w:rPr>
        <w:t>3.1.3.</w:t>
      </w:r>
      <w:r w:rsidR="00FB0256" w:rsidRPr="00E23E6F">
        <w:rPr>
          <w:shd w:val="clear" w:color="auto" w:fill="FEFEFE"/>
        </w:rPr>
        <w:tab/>
      </w:r>
      <w:r w:rsidRPr="00AC663F">
        <w:t>Документи, удостоверяващи техническите възможности на участника: фактури, свидетелства за регистрация, договори за покупко-продажба, договори за наем и/или други документи, доказващи, че участникът е собственик или разполага на друго правно основание с техника за извършване на лесокултурна дейност;</w:t>
      </w:r>
    </w:p>
    <w:p w:rsidR="00FB0256" w:rsidRPr="00986FB1" w:rsidRDefault="00986FB1" w:rsidP="00986FB1">
      <w:pPr>
        <w:widowControl w:val="0"/>
        <w:tabs>
          <w:tab w:val="left" w:pos="709"/>
        </w:tabs>
        <w:spacing w:line="240" w:lineRule="auto"/>
      </w:pPr>
      <w:r>
        <w:t>-</w:t>
      </w:r>
      <w:r w:rsidR="00C67DAA">
        <w:t xml:space="preserve"> </w:t>
      </w:r>
      <w:r w:rsidRPr="005C12BD">
        <w:t>З</w:t>
      </w:r>
      <w:r w:rsidRPr="005C12BD">
        <w:rPr>
          <w:shd w:val="clear" w:color="auto" w:fill="FEFEFE"/>
        </w:rPr>
        <w:t xml:space="preserve">а </w:t>
      </w:r>
      <w:r w:rsidRPr="005C12BD">
        <w:rPr>
          <w:i/>
          <w:shd w:val="clear" w:color="auto" w:fill="FEFEFE"/>
        </w:rPr>
        <w:t>моторен храсторез</w:t>
      </w:r>
      <w:r w:rsidR="00C67DAA">
        <w:rPr>
          <w:i/>
          <w:shd w:val="clear" w:color="auto" w:fill="FEFEFE"/>
        </w:rPr>
        <w:t>, моторни</w:t>
      </w:r>
      <w:r>
        <w:rPr>
          <w:i/>
          <w:shd w:val="clear" w:color="auto" w:fill="FEFEFE"/>
        </w:rPr>
        <w:t xml:space="preserve"> трион</w:t>
      </w:r>
      <w:r w:rsidR="00C67DAA">
        <w:rPr>
          <w:i/>
          <w:shd w:val="clear" w:color="auto" w:fill="FEFEFE"/>
        </w:rPr>
        <w:t>и</w:t>
      </w:r>
      <w:r w:rsidRPr="005C12BD">
        <w:rPr>
          <w:i/>
          <w:shd w:val="clear" w:color="auto" w:fill="FEFEFE"/>
        </w:rPr>
        <w:t xml:space="preserve"> </w:t>
      </w:r>
      <w:r w:rsidRPr="005C12BD">
        <w:rPr>
          <w:shd w:val="clear" w:color="auto" w:fill="FEFEFE"/>
        </w:rPr>
        <w:t xml:space="preserve"> - свидетелства за </w:t>
      </w:r>
      <w:bookmarkStart w:id="1" w:name="_Hlk506543542"/>
      <w:r w:rsidRPr="005C12BD">
        <w:rPr>
          <w:shd w:val="clear" w:color="auto" w:fill="FEFEFE"/>
        </w:rPr>
        <w:t xml:space="preserve">регистрация </w:t>
      </w:r>
      <w:bookmarkEnd w:id="1"/>
      <w:r w:rsidRPr="005C12BD">
        <w:rPr>
          <w:shd w:val="clear" w:color="auto" w:fill="FEFEFE"/>
        </w:rPr>
        <w:t xml:space="preserve">и талони за технически прегледи </w:t>
      </w:r>
      <w:bookmarkStart w:id="2" w:name="_Hlk506544752"/>
      <w:r w:rsidRPr="005C12BD">
        <w:rPr>
          <w:shd w:val="clear" w:color="auto" w:fill="FEFEFE"/>
        </w:rPr>
        <w:t>(копията да са заверени „вярно с оригинала“ с подпис на представляващия участника)</w:t>
      </w:r>
      <w:bookmarkEnd w:id="2"/>
      <w:r w:rsidRPr="005C12BD">
        <w:rPr>
          <w:shd w:val="clear" w:color="auto" w:fill="FEFEFE"/>
        </w:rPr>
        <w:t>;</w:t>
      </w:r>
    </w:p>
    <w:p w:rsidR="00FB0256" w:rsidRPr="00837A04" w:rsidRDefault="00FB0256" w:rsidP="00837A04">
      <w:pPr>
        <w:pStyle w:val="ListParagraph"/>
        <w:spacing w:line="240" w:lineRule="auto"/>
        <w:ind w:left="0" w:firstLine="708"/>
      </w:pPr>
      <w:r w:rsidRPr="00E23E6F">
        <w:rPr>
          <w:lang w:eastAsia="en-GB"/>
        </w:rPr>
        <w:t>3</w:t>
      </w:r>
      <w:bookmarkStart w:id="3" w:name="_Hlk5200140"/>
      <w:r w:rsidRPr="00E23E6F">
        <w:rPr>
          <w:lang w:eastAsia="en-GB"/>
        </w:rPr>
        <w:t>.2. Номер на документ</w:t>
      </w:r>
      <w:r w:rsidRPr="00837A04">
        <w:rPr>
          <w:lang w:eastAsia="en-GB"/>
        </w:rPr>
        <w:t xml:space="preserve"> за внасяне на допълнителна парична сума - в случаите, когато гаранцията за изпълнение надвишава внесената гаранция за участие, или учредена в полза на възложителя </w:t>
      </w:r>
      <w:r w:rsidRPr="00837A04">
        <w:t xml:space="preserve">ТП “ДГС Струмяни” </w:t>
      </w:r>
      <w:r w:rsidRPr="00837A04">
        <w:rPr>
          <w:lang w:eastAsia="en-GB"/>
        </w:rPr>
        <w:t>банкова гаранция за изпълнение на договора</w:t>
      </w:r>
      <w:r w:rsidRPr="00837A04">
        <w:t xml:space="preserve"> в размер на </w:t>
      </w:r>
      <w:r w:rsidRPr="00837A04">
        <w:rPr>
          <w:b/>
        </w:rPr>
        <w:t>5 %</w:t>
      </w:r>
      <w:r w:rsidRPr="00837A04">
        <w:t xml:space="preserve"> от стойността му, в зависимост от направения от участника избор за формата на гаранцията.</w:t>
      </w:r>
      <w:bookmarkEnd w:id="3"/>
    </w:p>
    <w:p w:rsidR="00FB0256" w:rsidRPr="00837A04" w:rsidRDefault="00FB0256" w:rsidP="00837A04">
      <w:pPr>
        <w:pStyle w:val="ListParagraph"/>
        <w:spacing w:line="240" w:lineRule="auto"/>
        <w:ind w:left="0" w:firstLine="708"/>
      </w:pPr>
      <w:r w:rsidRPr="00837A04">
        <w:rPr>
          <w:lang w:eastAsia="en-GB"/>
        </w:rPr>
        <w:t>3.3. Свидетелство за съдимост на физическото лице или на лицата, които представляват съответния участник съгласно </w:t>
      </w:r>
      <w:hyperlink r:id="rId12" w:history="1">
        <w:r w:rsidRPr="00837A04">
          <w:rPr>
            <w:lang w:eastAsia="en-GB"/>
          </w:rPr>
          <w:t>Търговския закон</w:t>
        </w:r>
      </w:hyperlink>
      <w:r w:rsidRPr="00837A04">
        <w:rPr>
          <w:lang w:eastAsia="en-GB"/>
        </w:rPr>
        <w:t> или законодателството на държава - членка на Европейския съюз, или на друга държава  - страна по </w:t>
      </w:r>
      <w:hyperlink r:id="rId13" w:history="1">
        <w:r w:rsidRPr="00837A04">
          <w:rPr>
            <w:lang w:eastAsia="en-GB"/>
          </w:rPr>
          <w:t>Споразумението за Европейското икономическо пространство</w:t>
        </w:r>
      </w:hyperlink>
      <w:r w:rsidRPr="00837A04">
        <w:rPr>
          <w:lang w:eastAsia="en-GB"/>
        </w:rPr>
        <w:t>, където участникът е регистриран.</w:t>
      </w:r>
      <w:r w:rsidRPr="00837A04">
        <w:t xml:space="preserve"> </w:t>
      </w:r>
    </w:p>
    <w:p w:rsidR="00FB0256" w:rsidRPr="00837A04" w:rsidRDefault="00FB0256" w:rsidP="00837A04">
      <w:pPr>
        <w:pStyle w:val="ListParagraph"/>
        <w:spacing w:line="240" w:lineRule="auto"/>
        <w:ind w:left="0" w:firstLine="708"/>
      </w:pPr>
      <w:r w:rsidRPr="00837A04">
        <w:rPr>
          <w:lang w:eastAsia="en-GB"/>
        </w:rPr>
        <w:t xml:space="preserve">3.4. </w:t>
      </w:r>
      <w:r w:rsidRPr="00837A04">
        <w:t xml:space="preserve">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задължения към държавата, установени с влязъл в сила акт на държавен компетентен орган, издадено </w:t>
      </w:r>
      <w:r w:rsidRPr="00837A04">
        <w:rPr>
          <w:b/>
        </w:rPr>
        <w:t>не повече от 3 (три) месеца</w:t>
      </w:r>
      <w:r w:rsidRPr="00837A04">
        <w:t>, преди датата на сключване на договора.</w:t>
      </w:r>
    </w:p>
    <w:p w:rsidR="00FB0256" w:rsidRPr="00837A04" w:rsidRDefault="00FB0256" w:rsidP="00837A04">
      <w:pPr>
        <w:pStyle w:val="ListParagraph"/>
        <w:spacing w:line="240" w:lineRule="auto"/>
        <w:ind w:left="0" w:firstLine="708"/>
      </w:pPr>
      <w:r w:rsidRPr="00837A04">
        <w:rPr>
          <w:shd w:val="clear" w:color="auto" w:fill="FEFEFE"/>
          <w:lang w:val="en-US"/>
        </w:rPr>
        <w:t xml:space="preserve">4. </w:t>
      </w:r>
      <w:r w:rsidRPr="00837A04">
        <w:rPr>
          <w:shd w:val="clear" w:color="auto" w:fill="FEFEFE"/>
        </w:rPr>
        <w:t>Горепосочените документи</w:t>
      </w:r>
      <w:r w:rsidRPr="00837A04">
        <w:rPr>
          <w:shd w:val="clear" w:color="auto" w:fill="FEFEFE"/>
          <w:lang w:val="en-US"/>
        </w:rPr>
        <w:t xml:space="preserve"> </w:t>
      </w:r>
      <w:r w:rsidRPr="00837A04">
        <w:rPr>
          <w:shd w:val="clear" w:color="auto" w:fill="FEFEFE"/>
        </w:rPr>
        <w:t xml:space="preserve">следва да са валидни към датата на подписване на договора. </w:t>
      </w:r>
      <w:r w:rsidRPr="00837A04">
        <w:t xml:space="preserve">При представяне на заверено копие на изискуем документ, участникът представя и оригинала за сравнение. </w:t>
      </w:r>
      <w:r w:rsidRPr="00837A04">
        <w:rPr>
          <w:shd w:val="clear" w:color="auto" w:fill="FEFEFE"/>
        </w:rPr>
        <w:t>Банковата гаранция се представя единствено в оригинал.</w:t>
      </w:r>
      <w:r w:rsidRPr="00837A04">
        <w:t xml:space="preserve"> В 3-дневен срок от изтичане на срока по т. 2., изр. второ, комисия, определена от възложителя, проверява редовността и съответствието на представените документи за сключване на договор, за което се изготвя протокол. Протоколът се утвърждава от </w:t>
      </w:r>
      <w:r w:rsidRPr="00837A04">
        <w:lastRenderedPageBreak/>
        <w:t>възложителя в 3-дневен срок и се публикува на интернет страницата му и на страницата на „ЮЗДП“ ДП.</w:t>
      </w:r>
    </w:p>
    <w:p w:rsidR="00FB0256" w:rsidRPr="00837A04" w:rsidRDefault="00FB0256" w:rsidP="00837A04">
      <w:pPr>
        <w:pStyle w:val="ListParagraph"/>
        <w:spacing w:line="240" w:lineRule="auto"/>
        <w:ind w:left="0" w:firstLine="708"/>
      </w:pPr>
      <w:r w:rsidRPr="00837A04">
        <w:t>5. Договор не се сключва с участник, който не представи някой от документите по т. 3 или представените документи не отговарят на условията за провеждане на конкурса.</w:t>
      </w:r>
    </w:p>
    <w:p w:rsidR="00FB0256" w:rsidRPr="00837A04" w:rsidRDefault="00FB0256" w:rsidP="00837A04">
      <w:pPr>
        <w:pStyle w:val="ListParagraph"/>
        <w:spacing w:line="240" w:lineRule="auto"/>
        <w:ind w:left="0" w:firstLine="708"/>
      </w:pPr>
      <w:r w:rsidRPr="00837A04">
        <w:t>6. Договор не се сключва с участник, който има парични задължения към държавата, установени с влязъл в сила акт на компетентен държавен орган.</w:t>
      </w:r>
    </w:p>
    <w:p w:rsidR="00FB0256" w:rsidRPr="00837A04" w:rsidRDefault="00FB0256" w:rsidP="00837A04">
      <w:pPr>
        <w:pStyle w:val="ListParagraph"/>
        <w:spacing w:line="240" w:lineRule="auto"/>
        <w:ind w:left="0" w:firstLine="708"/>
      </w:pPr>
      <w:r w:rsidRPr="00837A04">
        <w:t xml:space="preserve">7. </w:t>
      </w:r>
      <w:r w:rsidRPr="00837A04">
        <w:rPr>
          <w:b/>
        </w:rPr>
        <w:t xml:space="preserve">Договор не се сключва с участник, който има парични задължения към </w:t>
      </w:r>
      <w:r w:rsidRPr="000E55D5">
        <w:rPr>
          <w:b/>
        </w:rPr>
        <w:t>„ЮЗДП” ДП</w:t>
      </w:r>
      <w:r w:rsidRPr="00837A04">
        <w:t>. За целта ТП „ДГС Струмяни” служебно изисква информация от ЦУ на „ЮЗДП” ДП, преди подписване на договора.</w:t>
      </w:r>
    </w:p>
    <w:p w:rsidR="00FB0256" w:rsidRPr="00837A04" w:rsidRDefault="00FB0256" w:rsidP="00837A04">
      <w:pPr>
        <w:pStyle w:val="ListParagraph"/>
        <w:spacing w:line="240" w:lineRule="auto"/>
        <w:ind w:left="0" w:firstLine="708"/>
      </w:pPr>
      <w:r w:rsidRPr="00837A04">
        <w:rPr>
          <w:lang w:eastAsia="en-GB"/>
        </w:rPr>
        <w:t>8. При непредставяне на документите по т. 3. или недоказване с тях на декларираните обстоятелства или а</w:t>
      </w:r>
      <w:r w:rsidRPr="00837A04">
        <w:t>ко спечелилият участник откаже да подпише договор</w:t>
      </w:r>
      <w:r w:rsidRPr="00837A04">
        <w:rPr>
          <w:lang w:eastAsia="en-GB"/>
        </w:rPr>
        <w:t xml:space="preserve"> възложителят със заповед определя за изпълнител участника, класиран на второ място</w:t>
      </w:r>
      <w:r w:rsidRPr="00837A04">
        <w:t>.</w:t>
      </w:r>
    </w:p>
    <w:p w:rsidR="00FB0256" w:rsidRPr="00837A04" w:rsidRDefault="00FB0256" w:rsidP="00837A04">
      <w:pPr>
        <w:pStyle w:val="ListParagraph"/>
        <w:spacing w:line="240" w:lineRule="auto"/>
        <w:ind w:left="0" w:firstLine="709"/>
      </w:pPr>
      <w:r w:rsidRPr="00837A04">
        <w:rPr>
          <w:lang w:eastAsia="en-GB"/>
        </w:rPr>
        <w:t>9. По отношение на новоопределения изпълнител се прилагат последователно разпоредбите на настоящия раздел.</w:t>
      </w:r>
      <w:r w:rsidRPr="00837A04">
        <w:t xml:space="preserve"> В случай, че той също откаже да подпише договор, възложителят, прекратява открития конкурс.</w:t>
      </w:r>
    </w:p>
    <w:p w:rsidR="00FB0256" w:rsidRPr="00837A04" w:rsidRDefault="00FB0256" w:rsidP="00837A04">
      <w:pPr>
        <w:pStyle w:val="1"/>
        <w:jc w:val="both"/>
        <w:rPr>
          <w:rFonts w:ascii="Verdana" w:hAnsi="Verdana"/>
          <w:color w:val="008000"/>
          <w:sz w:val="20"/>
          <w:szCs w:val="20"/>
          <w:lang w:val="en-US"/>
        </w:rPr>
      </w:pPr>
    </w:p>
    <w:p w:rsidR="00FB0256" w:rsidRPr="00837A04" w:rsidRDefault="00FB0256" w:rsidP="00837A04">
      <w:pPr>
        <w:pStyle w:val="1"/>
        <w:ind w:firstLine="644"/>
        <w:jc w:val="both"/>
        <w:rPr>
          <w:rFonts w:ascii="Verdana" w:hAnsi="Verdana"/>
          <w:b/>
          <w:color w:val="000000"/>
          <w:sz w:val="20"/>
          <w:szCs w:val="20"/>
        </w:rPr>
      </w:pPr>
      <w:r w:rsidRPr="00837A04">
        <w:rPr>
          <w:rFonts w:ascii="Verdana" w:hAnsi="Verdana"/>
          <w:b/>
          <w:noProof/>
          <w:color w:val="000000"/>
          <w:sz w:val="20"/>
          <w:szCs w:val="20"/>
        </w:rPr>
        <w:t xml:space="preserve"> </w:t>
      </w:r>
      <w:r w:rsidRPr="00837A04">
        <w:rPr>
          <w:rFonts w:ascii="Verdana" w:hAnsi="Verdana"/>
          <w:b/>
          <w:color w:val="000000"/>
          <w:sz w:val="20"/>
          <w:szCs w:val="20"/>
        </w:rPr>
        <w:t>Х</w:t>
      </w:r>
      <w:r w:rsidR="00AB17DD">
        <w:rPr>
          <w:rFonts w:ascii="Verdana" w:hAnsi="Verdana"/>
          <w:b/>
          <w:color w:val="000000"/>
          <w:sz w:val="20"/>
          <w:szCs w:val="20"/>
          <w:lang w:val="en-US"/>
        </w:rPr>
        <w:t>II</w:t>
      </w:r>
      <w:r w:rsidRPr="00837A04">
        <w:rPr>
          <w:rFonts w:ascii="Verdana" w:hAnsi="Verdana"/>
          <w:b/>
          <w:color w:val="000000"/>
          <w:sz w:val="20"/>
          <w:szCs w:val="20"/>
        </w:rPr>
        <w:t>. РАЗНОСКИ ПО УЧАСТИЕ В ПРОЦЕДУРАТА</w:t>
      </w:r>
    </w:p>
    <w:p w:rsidR="00FB0256" w:rsidRPr="00837A04" w:rsidRDefault="00FB0256" w:rsidP="00837A04">
      <w:pPr>
        <w:pStyle w:val="1"/>
        <w:jc w:val="both"/>
        <w:rPr>
          <w:rFonts w:ascii="Verdana" w:hAnsi="Verdana"/>
          <w:color w:val="000000"/>
          <w:sz w:val="20"/>
          <w:szCs w:val="20"/>
        </w:rPr>
      </w:pPr>
      <w:r w:rsidRPr="00837A04">
        <w:rPr>
          <w:rFonts w:ascii="Verdana" w:hAnsi="Verdana"/>
          <w:color w:val="000000"/>
          <w:sz w:val="20"/>
          <w:szCs w:val="20"/>
        </w:rPr>
        <w:tab/>
        <w:t>Всеки участник поема всички разноски по изготвяне на документите и представянето им, вкл. по огледа на обекта. ТП „ДГС Струмяни“ не заплаща тези разходи, независимо от изхода на процедурата.</w:t>
      </w:r>
    </w:p>
    <w:p w:rsidR="00FB0256" w:rsidRPr="00837A04" w:rsidRDefault="00FB0256" w:rsidP="00837A04">
      <w:pPr>
        <w:pStyle w:val="1"/>
        <w:ind w:firstLine="708"/>
        <w:jc w:val="both"/>
        <w:rPr>
          <w:rFonts w:ascii="Verdana" w:hAnsi="Verdana"/>
          <w:color w:val="000000"/>
          <w:sz w:val="20"/>
          <w:szCs w:val="20"/>
        </w:rPr>
      </w:pPr>
      <w:r w:rsidRPr="00837A04">
        <w:rPr>
          <w:rFonts w:ascii="Verdana" w:hAnsi="Verdana"/>
          <w:color w:val="000000"/>
          <w:sz w:val="20"/>
          <w:szCs w:val="20"/>
        </w:rPr>
        <w:t xml:space="preserve">Представените оферти и приложените документи към тях </w:t>
      </w:r>
      <w:r w:rsidRPr="00837A04">
        <w:rPr>
          <w:rFonts w:ascii="Verdana" w:hAnsi="Verdana"/>
          <w:b/>
          <w:color w:val="000000"/>
          <w:sz w:val="20"/>
          <w:szCs w:val="20"/>
        </w:rPr>
        <w:t>не се връщат</w:t>
      </w:r>
      <w:r w:rsidRPr="00837A04">
        <w:rPr>
          <w:rFonts w:ascii="Verdana" w:hAnsi="Verdana"/>
          <w:color w:val="000000"/>
          <w:sz w:val="20"/>
          <w:szCs w:val="20"/>
        </w:rPr>
        <w:t xml:space="preserve"> на участниците.</w:t>
      </w:r>
    </w:p>
    <w:p w:rsidR="00FB0256" w:rsidRPr="00837A04" w:rsidRDefault="00FB0256" w:rsidP="00837A04">
      <w:pPr>
        <w:pStyle w:val="1"/>
        <w:jc w:val="both"/>
        <w:rPr>
          <w:rFonts w:ascii="Verdana" w:hAnsi="Verdana"/>
          <w:color w:val="000000"/>
          <w:sz w:val="20"/>
          <w:szCs w:val="20"/>
        </w:rPr>
      </w:pPr>
    </w:p>
    <w:p w:rsidR="00FB0256" w:rsidRPr="00837A04" w:rsidRDefault="00FB0256" w:rsidP="00837A04">
      <w:pPr>
        <w:pStyle w:val="1"/>
        <w:jc w:val="both"/>
        <w:rPr>
          <w:rFonts w:ascii="Verdana" w:hAnsi="Verdana"/>
          <w:color w:val="000000"/>
          <w:sz w:val="20"/>
          <w:szCs w:val="20"/>
        </w:rPr>
      </w:pPr>
      <w:r w:rsidRPr="00837A04">
        <w:rPr>
          <w:rFonts w:ascii="Verdana" w:hAnsi="Verdana"/>
          <w:sz w:val="20"/>
          <w:szCs w:val="20"/>
        </w:rPr>
        <w:tab/>
      </w:r>
      <w:r w:rsidRPr="00837A04">
        <w:rPr>
          <w:rFonts w:ascii="Verdana" w:hAnsi="Verdana"/>
          <w:b/>
          <w:color w:val="000000"/>
          <w:sz w:val="20"/>
          <w:szCs w:val="20"/>
        </w:rPr>
        <w:t>XI</w:t>
      </w:r>
      <w:r w:rsidR="00AB17DD">
        <w:rPr>
          <w:rFonts w:ascii="Verdana" w:hAnsi="Verdana"/>
          <w:b/>
          <w:color w:val="000000"/>
          <w:sz w:val="20"/>
          <w:szCs w:val="20"/>
          <w:lang w:val="en-US"/>
        </w:rPr>
        <w:t>II</w:t>
      </w:r>
      <w:r w:rsidRPr="00837A04">
        <w:rPr>
          <w:rFonts w:ascii="Verdana" w:hAnsi="Verdana"/>
          <w:b/>
          <w:color w:val="000000"/>
          <w:sz w:val="20"/>
          <w:szCs w:val="20"/>
        </w:rPr>
        <w:t>.  ДОПЪЛНИТЕЛНИ РАЗПОРЕДБИ</w:t>
      </w:r>
    </w:p>
    <w:p w:rsidR="00FB0256" w:rsidRPr="00837A04" w:rsidRDefault="00FB0256" w:rsidP="00837A04">
      <w:pPr>
        <w:pStyle w:val="1"/>
        <w:ind w:firstLine="708"/>
        <w:jc w:val="both"/>
        <w:rPr>
          <w:rFonts w:ascii="Verdana" w:hAnsi="Verdana"/>
          <w:color w:val="000000"/>
          <w:sz w:val="20"/>
          <w:szCs w:val="20"/>
        </w:rPr>
      </w:pPr>
      <w:r w:rsidRPr="00837A04">
        <w:rPr>
          <w:rFonts w:ascii="Verdana" w:hAnsi="Verdana"/>
          <w:color w:val="000000"/>
          <w:sz w:val="20"/>
          <w:szCs w:val="20"/>
        </w:rPr>
        <w:t>За всички неуредени с настоящите условия изисквания за възлагане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продуктин/НУРВИДГТ/ и Закона за горите.</w:t>
      </w:r>
    </w:p>
    <w:p w:rsidR="00CA2FC0" w:rsidRPr="00176017" w:rsidRDefault="00CA2FC0" w:rsidP="00176017">
      <w:pPr>
        <w:spacing w:line="240" w:lineRule="auto"/>
        <w:ind w:firstLine="708"/>
        <w:rPr>
          <w:b/>
        </w:rPr>
      </w:pPr>
    </w:p>
    <w:sectPr w:rsidR="00CA2FC0" w:rsidRPr="00176017" w:rsidSect="007437A8">
      <w:pgSz w:w="11906" w:h="16838"/>
      <w:pgMar w:top="1135" w:right="991" w:bottom="993"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msCyr">
    <w:altName w:val="Times New Roman"/>
    <w:charset w:val="00"/>
    <w:family w:val="roman"/>
    <w:pitch w:val="variable"/>
    <w:sig w:usb0="00000001" w:usb1="00000000" w:usb2="00000000" w:usb3="00000000" w:csb0="0000001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ll Times New Roman">
    <w:altName w:val="Times New Roman"/>
    <w:panose1 w:val="00000000000000000000"/>
    <w:charset w:val="CC"/>
    <w:family w:val="roman"/>
    <w:notTrueType/>
    <w:pitch w:val="variable"/>
    <w:sig w:usb0="00000201" w:usb1="00000000" w:usb2="00000000" w:usb3="00000000" w:csb0="00000004" w:csb1="00000000"/>
  </w:font>
  <w:font w:name="Andale Sans UI">
    <w:altName w:val="Arial Unicode MS"/>
    <w:charset w:val="CC"/>
    <w:family w:val="auto"/>
    <w:pitch w:val="variable"/>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510E0F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85A63B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D8ABFB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87E05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FBEF7E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BBAB5C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1E8331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3DA6D8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B8A904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1221C9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1" w15:restartNumberingAfterBreak="0">
    <w:nsid w:val="015847F9"/>
    <w:multiLevelType w:val="hybridMultilevel"/>
    <w:tmpl w:val="84E6FB5A"/>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06DC62AD"/>
    <w:multiLevelType w:val="multilevel"/>
    <w:tmpl w:val="1C8468B6"/>
    <w:lvl w:ilvl="0">
      <w:start w:val="1"/>
      <w:numFmt w:val="decimal"/>
      <w:lvlText w:val="%1."/>
      <w:lvlJc w:val="left"/>
      <w:pPr>
        <w:tabs>
          <w:tab w:val="num" w:pos="1135"/>
        </w:tabs>
        <w:ind w:left="1" w:firstLine="709"/>
      </w:pPr>
      <w:rPr>
        <w:rFonts w:ascii="Verdana" w:hAnsi="Verdana" w:hint="default"/>
        <w:b/>
        <w:sz w:val="20"/>
        <w:szCs w:val="20"/>
      </w:rPr>
    </w:lvl>
    <w:lvl w:ilvl="1">
      <w:start w:val="1"/>
      <w:numFmt w:val="decimal"/>
      <w:lvlText w:val="%1.%2."/>
      <w:lvlJc w:val="left"/>
      <w:pPr>
        <w:tabs>
          <w:tab w:val="num" w:pos="1702"/>
        </w:tabs>
        <w:ind w:left="1"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2"/>
        </w:tabs>
        <w:ind w:left="1"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0B4631FB"/>
    <w:multiLevelType w:val="hybridMultilevel"/>
    <w:tmpl w:val="86EEECB6"/>
    <w:lvl w:ilvl="0" w:tplc="E3D289E4">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5" w15:restartNumberingAfterBreak="0">
    <w:nsid w:val="0BC828C8"/>
    <w:multiLevelType w:val="hybridMultilevel"/>
    <w:tmpl w:val="908CF19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1C600D0"/>
    <w:multiLevelType w:val="hybridMultilevel"/>
    <w:tmpl w:val="09C2A698"/>
    <w:lvl w:ilvl="0" w:tplc="E1506E96">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7" w15:restartNumberingAfterBreak="0">
    <w:nsid w:val="190A5840"/>
    <w:multiLevelType w:val="hybridMultilevel"/>
    <w:tmpl w:val="32C28CB4"/>
    <w:lvl w:ilvl="0" w:tplc="04020001">
      <w:start w:val="1"/>
      <w:numFmt w:val="bullet"/>
      <w:lvlText w:val=""/>
      <w:lvlJc w:val="left"/>
      <w:pPr>
        <w:tabs>
          <w:tab w:val="num" w:pos="780"/>
        </w:tabs>
        <w:ind w:left="780" w:hanging="360"/>
      </w:pPr>
      <w:rPr>
        <w:rFonts w:ascii="Symbol" w:hAnsi="Symbol" w:hint="default"/>
      </w:rPr>
    </w:lvl>
    <w:lvl w:ilvl="1" w:tplc="04020003" w:tentative="1">
      <w:start w:val="1"/>
      <w:numFmt w:val="bullet"/>
      <w:lvlText w:val="o"/>
      <w:lvlJc w:val="left"/>
      <w:pPr>
        <w:tabs>
          <w:tab w:val="num" w:pos="1500"/>
        </w:tabs>
        <w:ind w:left="1500" w:hanging="360"/>
      </w:pPr>
      <w:rPr>
        <w:rFonts w:ascii="Courier New" w:hAnsi="Courier New" w:cs="Courier New" w:hint="default"/>
      </w:rPr>
    </w:lvl>
    <w:lvl w:ilvl="2" w:tplc="04020005" w:tentative="1">
      <w:start w:val="1"/>
      <w:numFmt w:val="bullet"/>
      <w:lvlText w:val=""/>
      <w:lvlJc w:val="left"/>
      <w:pPr>
        <w:tabs>
          <w:tab w:val="num" w:pos="2220"/>
        </w:tabs>
        <w:ind w:left="2220" w:hanging="360"/>
      </w:pPr>
      <w:rPr>
        <w:rFonts w:ascii="Wingdings" w:hAnsi="Wingdings" w:hint="default"/>
      </w:rPr>
    </w:lvl>
    <w:lvl w:ilvl="3" w:tplc="04020001" w:tentative="1">
      <w:start w:val="1"/>
      <w:numFmt w:val="bullet"/>
      <w:lvlText w:val=""/>
      <w:lvlJc w:val="left"/>
      <w:pPr>
        <w:tabs>
          <w:tab w:val="num" w:pos="2940"/>
        </w:tabs>
        <w:ind w:left="2940" w:hanging="360"/>
      </w:pPr>
      <w:rPr>
        <w:rFonts w:ascii="Symbol" w:hAnsi="Symbol" w:hint="default"/>
      </w:rPr>
    </w:lvl>
    <w:lvl w:ilvl="4" w:tplc="04020003" w:tentative="1">
      <w:start w:val="1"/>
      <w:numFmt w:val="bullet"/>
      <w:lvlText w:val="o"/>
      <w:lvlJc w:val="left"/>
      <w:pPr>
        <w:tabs>
          <w:tab w:val="num" w:pos="3660"/>
        </w:tabs>
        <w:ind w:left="3660" w:hanging="360"/>
      </w:pPr>
      <w:rPr>
        <w:rFonts w:ascii="Courier New" w:hAnsi="Courier New" w:cs="Courier New" w:hint="default"/>
      </w:rPr>
    </w:lvl>
    <w:lvl w:ilvl="5" w:tplc="04020005" w:tentative="1">
      <w:start w:val="1"/>
      <w:numFmt w:val="bullet"/>
      <w:lvlText w:val=""/>
      <w:lvlJc w:val="left"/>
      <w:pPr>
        <w:tabs>
          <w:tab w:val="num" w:pos="4380"/>
        </w:tabs>
        <w:ind w:left="4380" w:hanging="360"/>
      </w:pPr>
      <w:rPr>
        <w:rFonts w:ascii="Wingdings" w:hAnsi="Wingdings" w:hint="default"/>
      </w:rPr>
    </w:lvl>
    <w:lvl w:ilvl="6" w:tplc="04020001" w:tentative="1">
      <w:start w:val="1"/>
      <w:numFmt w:val="bullet"/>
      <w:lvlText w:val=""/>
      <w:lvlJc w:val="left"/>
      <w:pPr>
        <w:tabs>
          <w:tab w:val="num" w:pos="5100"/>
        </w:tabs>
        <w:ind w:left="5100" w:hanging="360"/>
      </w:pPr>
      <w:rPr>
        <w:rFonts w:ascii="Symbol" w:hAnsi="Symbol" w:hint="default"/>
      </w:rPr>
    </w:lvl>
    <w:lvl w:ilvl="7" w:tplc="04020003" w:tentative="1">
      <w:start w:val="1"/>
      <w:numFmt w:val="bullet"/>
      <w:lvlText w:val="o"/>
      <w:lvlJc w:val="left"/>
      <w:pPr>
        <w:tabs>
          <w:tab w:val="num" w:pos="5820"/>
        </w:tabs>
        <w:ind w:left="5820" w:hanging="360"/>
      </w:pPr>
      <w:rPr>
        <w:rFonts w:ascii="Courier New" w:hAnsi="Courier New" w:cs="Courier New" w:hint="default"/>
      </w:rPr>
    </w:lvl>
    <w:lvl w:ilvl="8" w:tplc="04020005" w:tentative="1">
      <w:start w:val="1"/>
      <w:numFmt w:val="bullet"/>
      <w:lvlText w:val=""/>
      <w:lvlJc w:val="left"/>
      <w:pPr>
        <w:tabs>
          <w:tab w:val="num" w:pos="6540"/>
        </w:tabs>
        <w:ind w:left="6540" w:hanging="360"/>
      </w:pPr>
      <w:rPr>
        <w:rFonts w:ascii="Wingdings" w:hAnsi="Wingdings" w:hint="default"/>
      </w:rPr>
    </w:lvl>
  </w:abstractNum>
  <w:abstractNum w:abstractNumId="18"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1BB64E18"/>
    <w:multiLevelType w:val="hybridMultilevel"/>
    <w:tmpl w:val="751E74B8"/>
    <w:lvl w:ilvl="0" w:tplc="04020001">
      <w:start w:val="1"/>
      <w:numFmt w:val="bullet"/>
      <w:lvlText w:val=""/>
      <w:lvlJc w:val="left"/>
      <w:pPr>
        <w:ind w:left="1288" w:hanging="360"/>
      </w:pPr>
      <w:rPr>
        <w:rFonts w:ascii="Symbol" w:hAnsi="Symbol" w:hint="default"/>
      </w:rPr>
    </w:lvl>
    <w:lvl w:ilvl="1" w:tplc="04020003" w:tentative="1">
      <w:start w:val="1"/>
      <w:numFmt w:val="bullet"/>
      <w:lvlText w:val="o"/>
      <w:lvlJc w:val="left"/>
      <w:pPr>
        <w:ind w:left="2008" w:hanging="360"/>
      </w:pPr>
      <w:rPr>
        <w:rFonts w:ascii="Courier New" w:hAnsi="Courier New" w:cs="Courier New" w:hint="default"/>
      </w:rPr>
    </w:lvl>
    <w:lvl w:ilvl="2" w:tplc="04020005" w:tentative="1">
      <w:start w:val="1"/>
      <w:numFmt w:val="bullet"/>
      <w:lvlText w:val=""/>
      <w:lvlJc w:val="left"/>
      <w:pPr>
        <w:ind w:left="2728" w:hanging="360"/>
      </w:pPr>
      <w:rPr>
        <w:rFonts w:ascii="Wingdings" w:hAnsi="Wingdings" w:hint="default"/>
      </w:rPr>
    </w:lvl>
    <w:lvl w:ilvl="3" w:tplc="04020001" w:tentative="1">
      <w:start w:val="1"/>
      <w:numFmt w:val="bullet"/>
      <w:lvlText w:val=""/>
      <w:lvlJc w:val="left"/>
      <w:pPr>
        <w:ind w:left="3448" w:hanging="360"/>
      </w:pPr>
      <w:rPr>
        <w:rFonts w:ascii="Symbol" w:hAnsi="Symbol" w:hint="default"/>
      </w:rPr>
    </w:lvl>
    <w:lvl w:ilvl="4" w:tplc="04020003" w:tentative="1">
      <w:start w:val="1"/>
      <w:numFmt w:val="bullet"/>
      <w:lvlText w:val="o"/>
      <w:lvlJc w:val="left"/>
      <w:pPr>
        <w:ind w:left="4168" w:hanging="360"/>
      </w:pPr>
      <w:rPr>
        <w:rFonts w:ascii="Courier New" w:hAnsi="Courier New" w:cs="Courier New" w:hint="default"/>
      </w:rPr>
    </w:lvl>
    <w:lvl w:ilvl="5" w:tplc="04020005" w:tentative="1">
      <w:start w:val="1"/>
      <w:numFmt w:val="bullet"/>
      <w:lvlText w:val=""/>
      <w:lvlJc w:val="left"/>
      <w:pPr>
        <w:ind w:left="4888" w:hanging="360"/>
      </w:pPr>
      <w:rPr>
        <w:rFonts w:ascii="Wingdings" w:hAnsi="Wingdings" w:hint="default"/>
      </w:rPr>
    </w:lvl>
    <w:lvl w:ilvl="6" w:tplc="04020001" w:tentative="1">
      <w:start w:val="1"/>
      <w:numFmt w:val="bullet"/>
      <w:lvlText w:val=""/>
      <w:lvlJc w:val="left"/>
      <w:pPr>
        <w:ind w:left="5608" w:hanging="360"/>
      </w:pPr>
      <w:rPr>
        <w:rFonts w:ascii="Symbol" w:hAnsi="Symbol" w:hint="default"/>
      </w:rPr>
    </w:lvl>
    <w:lvl w:ilvl="7" w:tplc="04020003" w:tentative="1">
      <w:start w:val="1"/>
      <w:numFmt w:val="bullet"/>
      <w:lvlText w:val="o"/>
      <w:lvlJc w:val="left"/>
      <w:pPr>
        <w:ind w:left="6328" w:hanging="360"/>
      </w:pPr>
      <w:rPr>
        <w:rFonts w:ascii="Courier New" w:hAnsi="Courier New" w:cs="Courier New" w:hint="default"/>
      </w:rPr>
    </w:lvl>
    <w:lvl w:ilvl="8" w:tplc="04020005" w:tentative="1">
      <w:start w:val="1"/>
      <w:numFmt w:val="bullet"/>
      <w:lvlText w:val=""/>
      <w:lvlJc w:val="left"/>
      <w:pPr>
        <w:ind w:left="7048" w:hanging="360"/>
      </w:pPr>
      <w:rPr>
        <w:rFonts w:ascii="Wingdings" w:hAnsi="Wingdings" w:hint="default"/>
      </w:rPr>
    </w:lvl>
  </w:abstractNum>
  <w:abstractNum w:abstractNumId="20" w15:restartNumberingAfterBreak="0">
    <w:nsid w:val="20C02EFF"/>
    <w:multiLevelType w:val="hybridMultilevel"/>
    <w:tmpl w:val="6B309522"/>
    <w:lvl w:ilvl="0" w:tplc="99862262">
      <w:start w:val="1"/>
      <w:numFmt w:val="decimal"/>
      <w:lvlText w:val="%1."/>
      <w:lvlJc w:val="left"/>
      <w:pPr>
        <w:tabs>
          <w:tab w:val="num" w:pos="1080"/>
        </w:tabs>
        <w:ind w:left="1080" w:hanging="360"/>
      </w:pPr>
      <w:rPr>
        <w:rFonts w:hint="default"/>
      </w:rPr>
    </w:lvl>
    <w:lvl w:ilvl="1" w:tplc="04020019" w:tentative="1">
      <w:start w:val="1"/>
      <w:numFmt w:val="lowerLetter"/>
      <w:lvlText w:val="%2."/>
      <w:lvlJc w:val="left"/>
      <w:pPr>
        <w:tabs>
          <w:tab w:val="num" w:pos="1800"/>
        </w:tabs>
        <w:ind w:left="1800" w:hanging="360"/>
      </w:pPr>
    </w:lvl>
    <w:lvl w:ilvl="2" w:tplc="0402001B" w:tentative="1">
      <w:start w:val="1"/>
      <w:numFmt w:val="lowerRoman"/>
      <w:lvlText w:val="%3."/>
      <w:lvlJc w:val="right"/>
      <w:pPr>
        <w:tabs>
          <w:tab w:val="num" w:pos="2520"/>
        </w:tabs>
        <w:ind w:left="2520" w:hanging="180"/>
      </w:pPr>
    </w:lvl>
    <w:lvl w:ilvl="3" w:tplc="0402000F" w:tentative="1">
      <w:start w:val="1"/>
      <w:numFmt w:val="decimal"/>
      <w:lvlText w:val="%4."/>
      <w:lvlJc w:val="left"/>
      <w:pPr>
        <w:tabs>
          <w:tab w:val="num" w:pos="3240"/>
        </w:tabs>
        <w:ind w:left="3240" w:hanging="360"/>
      </w:pPr>
    </w:lvl>
    <w:lvl w:ilvl="4" w:tplc="04020019" w:tentative="1">
      <w:start w:val="1"/>
      <w:numFmt w:val="lowerLetter"/>
      <w:lvlText w:val="%5."/>
      <w:lvlJc w:val="left"/>
      <w:pPr>
        <w:tabs>
          <w:tab w:val="num" w:pos="3960"/>
        </w:tabs>
        <w:ind w:left="3960" w:hanging="360"/>
      </w:pPr>
    </w:lvl>
    <w:lvl w:ilvl="5" w:tplc="0402001B" w:tentative="1">
      <w:start w:val="1"/>
      <w:numFmt w:val="lowerRoman"/>
      <w:lvlText w:val="%6."/>
      <w:lvlJc w:val="right"/>
      <w:pPr>
        <w:tabs>
          <w:tab w:val="num" w:pos="4680"/>
        </w:tabs>
        <w:ind w:left="4680" w:hanging="180"/>
      </w:pPr>
    </w:lvl>
    <w:lvl w:ilvl="6" w:tplc="0402000F" w:tentative="1">
      <w:start w:val="1"/>
      <w:numFmt w:val="decimal"/>
      <w:lvlText w:val="%7."/>
      <w:lvlJc w:val="left"/>
      <w:pPr>
        <w:tabs>
          <w:tab w:val="num" w:pos="5400"/>
        </w:tabs>
        <w:ind w:left="5400" w:hanging="360"/>
      </w:pPr>
    </w:lvl>
    <w:lvl w:ilvl="7" w:tplc="04020019" w:tentative="1">
      <w:start w:val="1"/>
      <w:numFmt w:val="lowerLetter"/>
      <w:lvlText w:val="%8."/>
      <w:lvlJc w:val="left"/>
      <w:pPr>
        <w:tabs>
          <w:tab w:val="num" w:pos="6120"/>
        </w:tabs>
        <w:ind w:left="6120" w:hanging="360"/>
      </w:pPr>
    </w:lvl>
    <w:lvl w:ilvl="8" w:tplc="0402001B" w:tentative="1">
      <w:start w:val="1"/>
      <w:numFmt w:val="lowerRoman"/>
      <w:lvlText w:val="%9."/>
      <w:lvlJc w:val="right"/>
      <w:pPr>
        <w:tabs>
          <w:tab w:val="num" w:pos="6840"/>
        </w:tabs>
        <w:ind w:left="6840" w:hanging="180"/>
      </w:pPr>
    </w:lvl>
  </w:abstractNum>
  <w:abstractNum w:abstractNumId="21" w15:restartNumberingAfterBreak="0">
    <w:nsid w:val="28615565"/>
    <w:multiLevelType w:val="multilevel"/>
    <w:tmpl w:val="A54CF47A"/>
    <w:lvl w:ilvl="0">
      <w:start w:val="12"/>
      <w:numFmt w:val="decimal"/>
      <w:lvlText w:val="%1."/>
      <w:lvlJc w:val="left"/>
      <w:pPr>
        <w:tabs>
          <w:tab w:val="num" w:pos="480"/>
        </w:tabs>
        <w:ind w:left="480" w:hanging="480"/>
      </w:pPr>
      <w:rPr>
        <w:rFonts w:hint="default"/>
      </w:rPr>
    </w:lvl>
    <w:lvl w:ilvl="1">
      <w:start w:val="1"/>
      <w:numFmt w:val="decimal"/>
      <w:lvlText w:val="%1.%2."/>
      <w:lvlJc w:val="left"/>
      <w:pPr>
        <w:tabs>
          <w:tab w:val="num" w:pos="1188"/>
        </w:tabs>
        <w:ind w:left="1188" w:hanging="480"/>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2" w15:restartNumberingAfterBreak="0">
    <w:nsid w:val="29514562"/>
    <w:multiLevelType w:val="multilevel"/>
    <w:tmpl w:val="97AC0F36"/>
    <w:lvl w:ilvl="0">
      <w:start w:val="11"/>
      <w:numFmt w:val="decimal"/>
      <w:lvlText w:val="%1."/>
      <w:lvlJc w:val="left"/>
      <w:pPr>
        <w:tabs>
          <w:tab w:val="num" w:pos="480"/>
        </w:tabs>
        <w:ind w:left="480" w:hanging="480"/>
      </w:pPr>
      <w:rPr>
        <w:rFonts w:hint="default"/>
      </w:rPr>
    </w:lvl>
    <w:lvl w:ilvl="1">
      <w:start w:val="1"/>
      <w:numFmt w:val="decimal"/>
      <w:lvlText w:val="%1.%2."/>
      <w:lvlJc w:val="left"/>
      <w:pPr>
        <w:tabs>
          <w:tab w:val="num" w:pos="1380"/>
        </w:tabs>
        <w:ind w:left="1380" w:hanging="480"/>
      </w:pPr>
      <w:rPr>
        <w:rFonts w:hint="default"/>
        <w:lang w:val="bg-BG"/>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3" w15:restartNumberingAfterBreak="0">
    <w:nsid w:val="2FD83E2C"/>
    <w:multiLevelType w:val="hybridMultilevel"/>
    <w:tmpl w:val="56A0A4BC"/>
    <w:lvl w:ilvl="0" w:tplc="923463C0">
      <w:numFmt w:val="bullet"/>
      <w:lvlText w:val="-"/>
      <w:lvlJc w:val="left"/>
      <w:pPr>
        <w:ind w:left="720" w:hanging="360"/>
      </w:pPr>
      <w:rPr>
        <w:rFonts w:ascii="Verdana" w:eastAsia="Times New Roman" w:hAnsi="Verdana"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30A13ADC"/>
    <w:multiLevelType w:val="hybridMultilevel"/>
    <w:tmpl w:val="9C8E9EBC"/>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36FF093E"/>
    <w:multiLevelType w:val="hybridMultilevel"/>
    <w:tmpl w:val="97B0A342"/>
    <w:lvl w:ilvl="0" w:tplc="0402000F">
      <w:start w:val="1"/>
      <w:numFmt w:val="decimal"/>
      <w:lvlText w:val="%1."/>
      <w:lvlJc w:val="left"/>
      <w:pPr>
        <w:ind w:left="1428" w:hanging="360"/>
      </w:pPr>
    </w:lvl>
    <w:lvl w:ilvl="1" w:tplc="04020019" w:tentative="1">
      <w:start w:val="1"/>
      <w:numFmt w:val="lowerLetter"/>
      <w:lvlText w:val="%2."/>
      <w:lvlJc w:val="left"/>
      <w:pPr>
        <w:ind w:left="2148" w:hanging="360"/>
      </w:pPr>
    </w:lvl>
    <w:lvl w:ilvl="2" w:tplc="0402001B" w:tentative="1">
      <w:start w:val="1"/>
      <w:numFmt w:val="lowerRoman"/>
      <w:lvlText w:val="%3."/>
      <w:lvlJc w:val="right"/>
      <w:pPr>
        <w:ind w:left="2868" w:hanging="180"/>
      </w:pPr>
    </w:lvl>
    <w:lvl w:ilvl="3" w:tplc="0402000F" w:tentative="1">
      <w:start w:val="1"/>
      <w:numFmt w:val="decimal"/>
      <w:lvlText w:val="%4."/>
      <w:lvlJc w:val="left"/>
      <w:pPr>
        <w:ind w:left="3588" w:hanging="360"/>
      </w:pPr>
    </w:lvl>
    <w:lvl w:ilvl="4" w:tplc="04020019" w:tentative="1">
      <w:start w:val="1"/>
      <w:numFmt w:val="lowerLetter"/>
      <w:lvlText w:val="%5."/>
      <w:lvlJc w:val="left"/>
      <w:pPr>
        <w:ind w:left="4308" w:hanging="360"/>
      </w:pPr>
    </w:lvl>
    <w:lvl w:ilvl="5" w:tplc="0402001B" w:tentative="1">
      <w:start w:val="1"/>
      <w:numFmt w:val="lowerRoman"/>
      <w:lvlText w:val="%6."/>
      <w:lvlJc w:val="right"/>
      <w:pPr>
        <w:ind w:left="5028" w:hanging="180"/>
      </w:pPr>
    </w:lvl>
    <w:lvl w:ilvl="6" w:tplc="0402000F" w:tentative="1">
      <w:start w:val="1"/>
      <w:numFmt w:val="decimal"/>
      <w:lvlText w:val="%7."/>
      <w:lvlJc w:val="left"/>
      <w:pPr>
        <w:ind w:left="5748" w:hanging="360"/>
      </w:pPr>
    </w:lvl>
    <w:lvl w:ilvl="7" w:tplc="04020019" w:tentative="1">
      <w:start w:val="1"/>
      <w:numFmt w:val="lowerLetter"/>
      <w:lvlText w:val="%8."/>
      <w:lvlJc w:val="left"/>
      <w:pPr>
        <w:ind w:left="6468" w:hanging="360"/>
      </w:pPr>
    </w:lvl>
    <w:lvl w:ilvl="8" w:tplc="0402001B" w:tentative="1">
      <w:start w:val="1"/>
      <w:numFmt w:val="lowerRoman"/>
      <w:lvlText w:val="%9."/>
      <w:lvlJc w:val="right"/>
      <w:pPr>
        <w:ind w:left="7188" w:hanging="180"/>
      </w:pPr>
    </w:lvl>
  </w:abstractNum>
  <w:abstractNum w:abstractNumId="26" w15:restartNumberingAfterBreak="0">
    <w:nsid w:val="37975C1C"/>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2"/>
        </w:tabs>
        <w:ind w:left="1"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42B301A8"/>
    <w:multiLevelType w:val="multilevel"/>
    <w:tmpl w:val="6FF2F8C8"/>
    <w:lvl w:ilvl="0">
      <w:start w:val="10"/>
      <w:numFmt w:val="decimal"/>
      <w:lvlText w:val="%1."/>
      <w:lvlJc w:val="left"/>
      <w:pPr>
        <w:tabs>
          <w:tab w:val="num" w:pos="480"/>
        </w:tabs>
        <w:ind w:left="480" w:hanging="480"/>
      </w:pPr>
      <w:rPr>
        <w:rFonts w:hint="default"/>
      </w:rPr>
    </w:lvl>
    <w:lvl w:ilvl="1">
      <w:start w:val="5"/>
      <w:numFmt w:val="decimal"/>
      <w:lvlText w:val="%1.%2."/>
      <w:lvlJc w:val="left"/>
      <w:pPr>
        <w:tabs>
          <w:tab w:val="num" w:pos="900"/>
        </w:tabs>
        <w:ind w:left="900" w:hanging="480"/>
      </w:pPr>
      <w:rPr>
        <w:rFonts w:hint="default"/>
      </w:rPr>
    </w:lvl>
    <w:lvl w:ilvl="2">
      <w:start w:val="1"/>
      <w:numFmt w:val="decimal"/>
      <w:lvlText w:val="%1.%2.%3."/>
      <w:lvlJc w:val="left"/>
      <w:pPr>
        <w:tabs>
          <w:tab w:val="num" w:pos="1560"/>
        </w:tabs>
        <w:ind w:left="1560" w:hanging="720"/>
      </w:pPr>
      <w:rPr>
        <w:rFonts w:hint="default"/>
      </w:rPr>
    </w:lvl>
    <w:lvl w:ilvl="3">
      <w:start w:val="1"/>
      <w:numFmt w:val="decimal"/>
      <w:lvlText w:val="%1.%2.%3.%4."/>
      <w:lvlJc w:val="left"/>
      <w:pPr>
        <w:tabs>
          <w:tab w:val="num" w:pos="1980"/>
        </w:tabs>
        <w:ind w:left="1980" w:hanging="720"/>
      </w:pPr>
      <w:rPr>
        <w:rFonts w:hint="default"/>
      </w:rPr>
    </w:lvl>
    <w:lvl w:ilvl="4">
      <w:start w:val="1"/>
      <w:numFmt w:val="decimal"/>
      <w:lvlText w:val="%1.%2.%3.%4.%5."/>
      <w:lvlJc w:val="left"/>
      <w:pPr>
        <w:tabs>
          <w:tab w:val="num" w:pos="2760"/>
        </w:tabs>
        <w:ind w:left="2760" w:hanging="1080"/>
      </w:pPr>
      <w:rPr>
        <w:rFonts w:hint="default"/>
      </w:rPr>
    </w:lvl>
    <w:lvl w:ilvl="5">
      <w:start w:val="1"/>
      <w:numFmt w:val="decimal"/>
      <w:lvlText w:val="%1.%2.%3.%4.%5.%6."/>
      <w:lvlJc w:val="left"/>
      <w:pPr>
        <w:tabs>
          <w:tab w:val="num" w:pos="3180"/>
        </w:tabs>
        <w:ind w:left="3180" w:hanging="1080"/>
      </w:pPr>
      <w:rPr>
        <w:rFonts w:hint="default"/>
      </w:rPr>
    </w:lvl>
    <w:lvl w:ilvl="6">
      <w:start w:val="1"/>
      <w:numFmt w:val="decimal"/>
      <w:lvlText w:val="%1.%2.%3.%4.%5.%6.%7."/>
      <w:lvlJc w:val="left"/>
      <w:pPr>
        <w:tabs>
          <w:tab w:val="num" w:pos="3960"/>
        </w:tabs>
        <w:ind w:left="3960" w:hanging="1440"/>
      </w:pPr>
      <w:rPr>
        <w:rFonts w:hint="default"/>
      </w:rPr>
    </w:lvl>
    <w:lvl w:ilvl="7">
      <w:start w:val="1"/>
      <w:numFmt w:val="decimal"/>
      <w:lvlText w:val="%1.%2.%3.%4.%5.%6.%7.%8."/>
      <w:lvlJc w:val="left"/>
      <w:pPr>
        <w:tabs>
          <w:tab w:val="num" w:pos="4380"/>
        </w:tabs>
        <w:ind w:left="4380" w:hanging="1440"/>
      </w:pPr>
      <w:rPr>
        <w:rFonts w:hint="default"/>
      </w:rPr>
    </w:lvl>
    <w:lvl w:ilvl="8">
      <w:start w:val="1"/>
      <w:numFmt w:val="decimal"/>
      <w:lvlText w:val="%1.%2.%3.%4.%5.%6.%7.%8.%9."/>
      <w:lvlJc w:val="left"/>
      <w:pPr>
        <w:tabs>
          <w:tab w:val="num" w:pos="5160"/>
        </w:tabs>
        <w:ind w:left="5160" w:hanging="1800"/>
      </w:pPr>
      <w:rPr>
        <w:rFonts w:hint="default"/>
      </w:rPr>
    </w:lvl>
  </w:abstractNum>
  <w:abstractNum w:abstractNumId="28" w15:restartNumberingAfterBreak="0">
    <w:nsid w:val="4AB244EC"/>
    <w:multiLevelType w:val="hybridMultilevel"/>
    <w:tmpl w:val="8698FB4C"/>
    <w:lvl w:ilvl="0" w:tplc="FD16BCD4">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DD4660"/>
    <w:multiLevelType w:val="hybridMultilevel"/>
    <w:tmpl w:val="08006468"/>
    <w:lvl w:ilvl="0" w:tplc="9C804162">
      <w:start w:val="3"/>
      <w:numFmt w:val="decimal"/>
      <w:lvlText w:val="%1."/>
      <w:lvlJc w:val="left"/>
      <w:pPr>
        <w:tabs>
          <w:tab w:val="num" w:pos="1068"/>
        </w:tabs>
        <w:ind w:left="1068" w:hanging="360"/>
      </w:pPr>
      <w:rPr>
        <w:rFonts w:hint="default"/>
      </w:rPr>
    </w:lvl>
    <w:lvl w:ilvl="1" w:tplc="04020019" w:tentative="1">
      <w:start w:val="1"/>
      <w:numFmt w:val="lowerLetter"/>
      <w:lvlText w:val="%2."/>
      <w:lvlJc w:val="left"/>
      <w:pPr>
        <w:tabs>
          <w:tab w:val="num" w:pos="1788"/>
        </w:tabs>
        <w:ind w:left="1788" w:hanging="360"/>
      </w:pPr>
    </w:lvl>
    <w:lvl w:ilvl="2" w:tplc="0402001B" w:tentative="1">
      <w:start w:val="1"/>
      <w:numFmt w:val="lowerRoman"/>
      <w:lvlText w:val="%3."/>
      <w:lvlJc w:val="right"/>
      <w:pPr>
        <w:tabs>
          <w:tab w:val="num" w:pos="2508"/>
        </w:tabs>
        <w:ind w:left="2508" w:hanging="180"/>
      </w:pPr>
    </w:lvl>
    <w:lvl w:ilvl="3" w:tplc="0402000F" w:tentative="1">
      <w:start w:val="1"/>
      <w:numFmt w:val="decimal"/>
      <w:lvlText w:val="%4."/>
      <w:lvlJc w:val="left"/>
      <w:pPr>
        <w:tabs>
          <w:tab w:val="num" w:pos="3228"/>
        </w:tabs>
        <w:ind w:left="3228" w:hanging="360"/>
      </w:pPr>
    </w:lvl>
    <w:lvl w:ilvl="4" w:tplc="04020019" w:tentative="1">
      <w:start w:val="1"/>
      <w:numFmt w:val="lowerLetter"/>
      <w:lvlText w:val="%5."/>
      <w:lvlJc w:val="left"/>
      <w:pPr>
        <w:tabs>
          <w:tab w:val="num" w:pos="3948"/>
        </w:tabs>
        <w:ind w:left="3948" w:hanging="360"/>
      </w:pPr>
    </w:lvl>
    <w:lvl w:ilvl="5" w:tplc="0402001B" w:tentative="1">
      <w:start w:val="1"/>
      <w:numFmt w:val="lowerRoman"/>
      <w:lvlText w:val="%6."/>
      <w:lvlJc w:val="right"/>
      <w:pPr>
        <w:tabs>
          <w:tab w:val="num" w:pos="4668"/>
        </w:tabs>
        <w:ind w:left="4668" w:hanging="180"/>
      </w:pPr>
    </w:lvl>
    <w:lvl w:ilvl="6" w:tplc="0402000F" w:tentative="1">
      <w:start w:val="1"/>
      <w:numFmt w:val="decimal"/>
      <w:lvlText w:val="%7."/>
      <w:lvlJc w:val="left"/>
      <w:pPr>
        <w:tabs>
          <w:tab w:val="num" w:pos="5388"/>
        </w:tabs>
        <w:ind w:left="5388" w:hanging="360"/>
      </w:pPr>
    </w:lvl>
    <w:lvl w:ilvl="7" w:tplc="04020019" w:tentative="1">
      <w:start w:val="1"/>
      <w:numFmt w:val="lowerLetter"/>
      <w:lvlText w:val="%8."/>
      <w:lvlJc w:val="left"/>
      <w:pPr>
        <w:tabs>
          <w:tab w:val="num" w:pos="6108"/>
        </w:tabs>
        <w:ind w:left="6108" w:hanging="360"/>
      </w:pPr>
    </w:lvl>
    <w:lvl w:ilvl="8" w:tplc="0402001B" w:tentative="1">
      <w:start w:val="1"/>
      <w:numFmt w:val="lowerRoman"/>
      <w:lvlText w:val="%9."/>
      <w:lvlJc w:val="right"/>
      <w:pPr>
        <w:tabs>
          <w:tab w:val="num" w:pos="6828"/>
        </w:tabs>
        <w:ind w:left="6828" w:hanging="180"/>
      </w:pPr>
    </w:lvl>
  </w:abstractNum>
  <w:abstractNum w:abstractNumId="30" w15:restartNumberingAfterBreak="0">
    <w:nsid w:val="593624D5"/>
    <w:multiLevelType w:val="multilevel"/>
    <w:tmpl w:val="5AD071DE"/>
    <w:lvl w:ilvl="0">
      <w:start w:val="1"/>
      <w:numFmt w:val="decimal"/>
      <w:lvlText w:val="%1."/>
      <w:lvlJc w:val="left"/>
      <w:pPr>
        <w:ind w:left="525" w:hanging="525"/>
      </w:pPr>
      <w:rPr>
        <w:rFonts w:hint="default"/>
        <w:b/>
        <w:color w:val="auto"/>
        <w:u w:val="single"/>
      </w:rPr>
    </w:lvl>
    <w:lvl w:ilvl="1">
      <w:start w:val="1"/>
      <w:numFmt w:val="decimal"/>
      <w:lvlText w:val="%1.%2."/>
      <w:lvlJc w:val="left"/>
      <w:pPr>
        <w:ind w:left="1320" w:hanging="720"/>
      </w:pPr>
      <w:rPr>
        <w:rFonts w:hint="default"/>
        <w:b/>
        <w:color w:val="auto"/>
        <w:u w:val="single"/>
      </w:rPr>
    </w:lvl>
    <w:lvl w:ilvl="2">
      <w:start w:val="1"/>
      <w:numFmt w:val="decimal"/>
      <w:lvlText w:val="%1.%2.%3."/>
      <w:lvlJc w:val="left"/>
      <w:pPr>
        <w:ind w:left="1920" w:hanging="720"/>
      </w:pPr>
      <w:rPr>
        <w:rFonts w:hint="default"/>
        <w:b/>
        <w:color w:val="auto"/>
        <w:u w:val="single"/>
      </w:rPr>
    </w:lvl>
    <w:lvl w:ilvl="3">
      <w:start w:val="1"/>
      <w:numFmt w:val="decimal"/>
      <w:lvlText w:val="%1.%2.%3.%4."/>
      <w:lvlJc w:val="left"/>
      <w:pPr>
        <w:ind w:left="2880" w:hanging="1080"/>
      </w:pPr>
      <w:rPr>
        <w:rFonts w:hint="default"/>
        <w:b/>
        <w:color w:val="auto"/>
        <w:u w:val="single"/>
      </w:rPr>
    </w:lvl>
    <w:lvl w:ilvl="4">
      <w:start w:val="1"/>
      <w:numFmt w:val="decimal"/>
      <w:lvlText w:val="%1.%2.%3.%4.%5."/>
      <w:lvlJc w:val="left"/>
      <w:pPr>
        <w:ind w:left="3840" w:hanging="1440"/>
      </w:pPr>
      <w:rPr>
        <w:rFonts w:hint="default"/>
        <w:b/>
        <w:color w:val="auto"/>
        <w:u w:val="single"/>
      </w:rPr>
    </w:lvl>
    <w:lvl w:ilvl="5">
      <w:start w:val="1"/>
      <w:numFmt w:val="decimal"/>
      <w:lvlText w:val="%1.%2.%3.%4.%5.%6."/>
      <w:lvlJc w:val="left"/>
      <w:pPr>
        <w:ind w:left="4440" w:hanging="1440"/>
      </w:pPr>
      <w:rPr>
        <w:rFonts w:hint="default"/>
        <w:b/>
        <w:color w:val="auto"/>
        <w:u w:val="single"/>
      </w:rPr>
    </w:lvl>
    <w:lvl w:ilvl="6">
      <w:start w:val="1"/>
      <w:numFmt w:val="decimal"/>
      <w:lvlText w:val="%1.%2.%3.%4.%5.%6.%7."/>
      <w:lvlJc w:val="left"/>
      <w:pPr>
        <w:ind w:left="5400" w:hanging="1800"/>
      </w:pPr>
      <w:rPr>
        <w:rFonts w:hint="default"/>
        <w:b/>
        <w:color w:val="auto"/>
        <w:u w:val="single"/>
      </w:rPr>
    </w:lvl>
    <w:lvl w:ilvl="7">
      <w:start w:val="1"/>
      <w:numFmt w:val="decimal"/>
      <w:lvlText w:val="%1.%2.%3.%4.%5.%6.%7.%8."/>
      <w:lvlJc w:val="left"/>
      <w:pPr>
        <w:ind w:left="6360" w:hanging="2160"/>
      </w:pPr>
      <w:rPr>
        <w:rFonts w:hint="default"/>
        <w:b/>
        <w:color w:val="auto"/>
        <w:u w:val="single"/>
      </w:rPr>
    </w:lvl>
    <w:lvl w:ilvl="8">
      <w:start w:val="1"/>
      <w:numFmt w:val="decimal"/>
      <w:lvlText w:val="%1.%2.%3.%4.%5.%6.%7.%8.%9."/>
      <w:lvlJc w:val="left"/>
      <w:pPr>
        <w:ind w:left="6960" w:hanging="2160"/>
      </w:pPr>
      <w:rPr>
        <w:rFonts w:hint="default"/>
        <w:b/>
        <w:color w:val="auto"/>
        <w:u w:val="single"/>
      </w:rPr>
    </w:lvl>
  </w:abstractNum>
  <w:abstractNum w:abstractNumId="31" w15:restartNumberingAfterBreak="0">
    <w:nsid w:val="595D7B5B"/>
    <w:multiLevelType w:val="hybridMultilevel"/>
    <w:tmpl w:val="37702A0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B3B35B9"/>
    <w:multiLevelType w:val="hybridMultilevel"/>
    <w:tmpl w:val="CA082F48"/>
    <w:lvl w:ilvl="0" w:tplc="653E9A9E">
      <w:start w:val="1"/>
      <w:numFmt w:val="decimal"/>
      <w:lvlText w:val="%1."/>
      <w:lvlJc w:val="left"/>
      <w:pPr>
        <w:tabs>
          <w:tab w:val="num" w:pos="1068"/>
        </w:tabs>
        <w:ind w:left="1068" w:hanging="360"/>
      </w:pPr>
      <w:rPr>
        <w:rFonts w:hint="default"/>
      </w:rPr>
    </w:lvl>
    <w:lvl w:ilvl="1" w:tplc="249A9264">
      <w:numFmt w:val="none"/>
      <w:lvlText w:val=""/>
      <w:lvlJc w:val="left"/>
      <w:pPr>
        <w:tabs>
          <w:tab w:val="num" w:pos="360"/>
        </w:tabs>
      </w:pPr>
    </w:lvl>
    <w:lvl w:ilvl="2" w:tplc="7E3A0A50">
      <w:numFmt w:val="none"/>
      <w:lvlText w:val=""/>
      <w:lvlJc w:val="left"/>
      <w:pPr>
        <w:tabs>
          <w:tab w:val="num" w:pos="360"/>
        </w:tabs>
      </w:pPr>
    </w:lvl>
    <w:lvl w:ilvl="3" w:tplc="D9C4C5D4">
      <w:numFmt w:val="none"/>
      <w:lvlText w:val=""/>
      <w:lvlJc w:val="left"/>
      <w:pPr>
        <w:tabs>
          <w:tab w:val="num" w:pos="360"/>
        </w:tabs>
      </w:pPr>
    </w:lvl>
    <w:lvl w:ilvl="4" w:tplc="04628976">
      <w:numFmt w:val="none"/>
      <w:lvlText w:val=""/>
      <w:lvlJc w:val="left"/>
      <w:pPr>
        <w:tabs>
          <w:tab w:val="num" w:pos="360"/>
        </w:tabs>
      </w:pPr>
    </w:lvl>
    <w:lvl w:ilvl="5" w:tplc="E89C30CE">
      <w:numFmt w:val="none"/>
      <w:lvlText w:val=""/>
      <w:lvlJc w:val="left"/>
      <w:pPr>
        <w:tabs>
          <w:tab w:val="num" w:pos="360"/>
        </w:tabs>
      </w:pPr>
    </w:lvl>
    <w:lvl w:ilvl="6" w:tplc="C45EF232">
      <w:numFmt w:val="none"/>
      <w:lvlText w:val=""/>
      <w:lvlJc w:val="left"/>
      <w:pPr>
        <w:tabs>
          <w:tab w:val="num" w:pos="360"/>
        </w:tabs>
      </w:pPr>
    </w:lvl>
    <w:lvl w:ilvl="7" w:tplc="0D027D6A">
      <w:numFmt w:val="none"/>
      <w:lvlText w:val=""/>
      <w:lvlJc w:val="left"/>
      <w:pPr>
        <w:tabs>
          <w:tab w:val="num" w:pos="360"/>
        </w:tabs>
      </w:pPr>
    </w:lvl>
    <w:lvl w:ilvl="8" w:tplc="B3CABC46">
      <w:numFmt w:val="none"/>
      <w:lvlText w:val=""/>
      <w:lvlJc w:val="left"/>
      <w:pPr>
        <w:tabs>
          <w:tab w:val="num" w:pos="360"/>
        </w:tabs>
      </w:pPr>
    </w:lvl>
  </w:abstractNum>
  <w:abstractNum w:abstractNumId="33" w15:restartNumberingAfterBreak="0">
    <w:nsid w:val="5D106A50"/>
    <w:multiLevelType w:val="hybridMultilevel"/>
    <w:tmpl w:val="85742C20"/>
    <w:lvl w:ilvl="0" w:tplc="BF6E76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603E66CA"/>
    <w:multiLevelType w:val="hybridMultilevel"/>
    <w:tmpl w:val="29FE7A7A"/>
    <w:lvl w:ilvl="0" w:tplc="C3705570">
      <w:start w:val="1"/>
      <w:numFmt w:val="decimal"/>
      <w:lvlText w:val="%1."/>
      <w:lvlJc w:val="left"/>
      <w:pPr>
        <w:ind w:left="1044" w:hanging="360"/>
      </w:pPr>
      <w:rPr>
        <w:rFonts w:hint="default"/>
      </w:rPr>
    </w:lvl>
    <w:lvl w:ilvl="1" w:tplc="04020019" w:tentative="1">
      <w:start w:val="1"/>
      <w:numFmt w:val="lowerLetter"/>
      <w:lvlText w:val="%2."/>
      <w:lvlJc w:val="left"/>
      <w:pPr>
        <w:ind w:left="1764" w:hanging="360"/>
      </w:pPr>
    </w:lvl>
    <w:lvl w:ilvl="2" w:tplc="0402001B" w:tentative="1">
      <w:start w:val="1"/>
      <w:numFmt w:val="lowerRoman"/>
      <w:lvlText w:val="%3."/>
      <w:lvlJc w:val="right"/>
      <w:pPr>
        <w:ind w:left="2484" w:hanging="180"/>
      </w:pPr>
    </w:lvl>
    <w:lvl w:ilvl="3" w:tplc="0402000F" w:tentative="1">
      <w:start w:val="1"/>
      <w:numFmt w:val="decimal"/>
      <w:lvlText w:val="%4."/>
      <w:lvlJc w:val="left"/>
      <w:pPr>
        <w:ind w:left="3204" w:hanging="360"/>
      </w:pPr>
    </w:lvl>
    <w:lvl w:ilvl="4" w:tplc="04020019" w:tentative="1">
      <w:start w:val="1"/>
      <w:numFmt w:val="lowerLetter"/>
      <w:lvlText w:val="%5."/>
      <w:lvlJc w:val="left"/>
      <w:pPr>
        <w:ind w:left="3924" w:hanging="360"/>
      </w:pPr>
    </w:lvl>
    <w:lvl w:ilvl="5" w:tplc="0402001B" w:tentative="1">
      <w:start w:val="1"/>
      <w:numFmt w:val="lowerRoman"/>
      <w:lvlText w:val="%6."/>
      <w:lvlJc w:val="right"/>
      <w:pPr>
        <w:ind w:left="4644" w:hanging="180"/>
      </w:pPr>
    </w:lvl>
    <w:lvl w:ilvl="6" w:tplc="0402000F" w:tentative="1">
      <w:start w:val="1"/>
      <w:numFmt w:val="decimal"/>
      <w:lvlText w:val="%7."/>
      <w:lvlJc w:val="left"/>
      <w:pPr>
        <w:ind w:left="5364" w:hanging="360"/>
      </w:pPr>
    </w:lvl>
    <w:lvl w:ilvl="7" w:tplc="04020019" w:tentative="1">
      <w:start w:val="1"/>
      <w:numFmt w:val="lowerLetter"/>
      <w:lvlText w:val="%8."/>
      <w:lvlJc w:val="left"/>
      <w:pPr>
        <w:ind w:left="6084" w:hanging="360"/>
      </w:pPr>
    </w:lvl>
    <w:lvl w:ilvl="8" w:tplc="0402001B" w:tentative="1">
      <w:start w:val="1"/>
      <w:numFmt w:val="lowerRoman"/>
      <w:lvlText w:val="%9."/>
      <w:lvlJc w:val="right"/>
      <w:pPr>
        <w:ind w:left="6804" w:hanging="180"/>
      </w:pPr>
    </w:lvl>
  </w:abstractNum>
  <w:abstractNum w:abstractNumId="35" w15:restartNumberingAfterBreak="0">
    <w:nsid w:val="60AF5618"/>
    <w:multiLevelType w:val="hybridMultilevel"/>
    <w:tmpl w:val="29389020"/>
    <w:lvl w:ilvl="0" w:tplc="0402000F">
      <w:start w:val="1"/>
      <w:numFmt w:val="decimal"/>
      <w:lvlText w:val="%1."/>
      <w:lvlJc w:val="left"/>
      <w:pPr>
        <w:ind w:left="1428" w:hanging="360"/>
      </w:pPr>
    </w:lvl>
    <w:lvl w:ilvl="1" w:tplc="04020019" w:tentative="1">
      <w:start w:val="1"/>
      <w:numFmt w:val="lowerLetter"/>
      <w:lvlText w:val="%2."/>
      <w:lvlJc w:val="left"/>
      <w:pPr>
        <w:ind w:left="2148" w:hanging="360"/>
      </w:pPr>
    </w:lvl>
    <w:lvl w:ilvl="2" w:tplc="0402001B" w:tentative="1">
      <w:start w:val="1"/>
      <w:numFmt w:val="lowerRoman"/>
      <w:lvlText w:val="%3."/>
      <w:lvlJc w:val="right"/>
      <w:pPr>
        <w:ind w:left="2868" w:hanging="180"/>
      </w:pPr>
    </w:lvl>
    <w:lvl w:ilvl="3" w:tplc="0402000F" w:tentative="1">
      <w:start w:val="1"/>
      <w:numFmt w:val="decimal"/>
      <w:lvlText w:val="%4."/>
      <w:lvlJc w:val="left"/>
      <w:pPr>
        <w:ind w:left="3588" w:hanging="360"/>
      </w:pPr>
    </w:lvl>
    <w:lvl w:ilvl="4" w:tplc="04020019" w:tentative="1">
      <w:start w:val="1"/>
      <w:numFmt w:val="lowerLetter"/>
      <w:lvlText w:val="%5."/>
      <w:lvlJc w:val="left"/>
      <w:pPr>
        <w:ind w:left="4308" w:hanging="360"/>
      </w:pPr>
    </w:lvl>
    <w:lvl w:ilvl="5" w:tplc="0402001B" w:tentative="1">
      <w:start w:val="1"/>
      <w:numFmt w:val="lowerRoman"/>
      <w:lvlText w:val="%6."/>
      <w:lvlJc w:val="right"/>
      <w:pPr>
        <w:ind w:left="5028" w:hanging="180"/>
      </w:pPr>
    </w:lvl>
    <w:lvl w:ilvl="6" w:tplc="0402000F" w:tentative="1">
      <w:start w:val="1"/>
      <w:numFmt w:val="decimal"/>
      <w:lvlText w:val="%7."/>
      <w:lvlJc w:val="left"/>
      <w:pPr>
        <w:ind w:left="5748" w:hanging="360"/>
      </w:pPr>
    </w:lvl>
    <w:lvl w:ilvl="7" w:tplc="04020019" w:tentative="1">
      <w:start w:val="1"/>
      <w:numFmt w:val="lowerLetter"/>
      <w:lvlText w:val="%8."/>
      <w:lvlJc w:val="left"/>
      <w:pPr>
        <w:ind w:left="6468" w:hanging="360"/>
      </w:pPr>
    </w:lvl>
    <w:lvl w:ilvl="8" w:tplc="0402001B" w:tentative="1">
      <w:start w:val="1"/>
      <w:numFmt w:val="lowerRoman"/>
      <w:lvlText w:val="%9."/>
      <w:lvlJc w:val="right"/>
      <w:pPr>
        <w:ind w:left="7188" w:hanging="180"/>
      </w:pPr>
    </w:lvl>
  </w:abstractNum>
  <w:abstractNum w:abstractNumId="36" w15:restartNumberingAfterBreak="0">
    <w:nsid w:val="654316DA"/>
    <w:multiLevelType w:val="multilevel"/>
    <w:tmpl w:val="DBFE4746"/>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1200"/>
        </w:tabs>
        <w:ind w:left="120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7" w15:restartNumberingAfterBreak="0">
    <w:nsid w:val="67562758"/>
    <w:multiLevelType w:val="hybridMultilevel"/>
    <w:tmpl w:val="B6906988"/>
    <w:lvl w:ilvl="0" w:tplc="BD3C359A">
      <w:numFmt w:val="bullet"/>
      <w:lvlText w:val="-"/>
      <w:lvlJc w:val="left"/>
      <w:pPr>
        <w:ind w:left="720" w:hanging="360"/>
      </w:pPr>
      <w:rPr>
        <w:rFonts w:ascii="Verdana" w:eastAsia="Times New Roman" w:hAnsi="Verdana"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68B24187"/>
    <w:multiLevelType w:val="multilevel"/>
    <w:tmpl w:val="2EBE9242"/>
    <w:lvl w:ilvl="0">
      <w:start w:val="10"/>
      <w:numFmt w:val="decimal"/>
      <w:lvlText w:val="%1."/>
      <w:lvlJc w:val="left"/>
      <w:pPr>
        <w:tabs>
          <w:tab w:val="num" w:pos="480"/>
        </w:tabs>
        <w:ind w:left="480" w:hanging="480"/>
      </w:pPr>
      <w:rPr>
        <w:rFonts w:hint="default"/>
      </w:rPr>
    </w:lvl>
    <w:lvl w:ilvl="1">
      <w:start w:val="3"/>
      <w:numFmt w:val="decimal"/>
      <w:lvlText w:val="%1.%2."/>
      <w:lvlJc w:val="left"/>
      <w:pPr>
        <w:tabs>
          <w:tab w:val="num" w:pos="900"/>
        </w:tabs>
        <w:ind w:left="900" w:hanging="480"/>
      </w:pPr>
      <w:rPr>
        <w:rFonts w:hint="default"/>
      </w:rPr>
    </w:lvl>
    <w:lvl w:ilvl="2">
      <w:start w:val="1"/>
      <w:numFmt w:val="decimal"/>
      <w:lvlText w:val="%1.%2.%3."/>
      <w:lvlJc w:val="left"/>
      <w:pPr>
        <w:tabs>
          <w:tab w:val="num" w:pos="1560"/>
        </w:tabs>
        <w:ind w:left="1560" w:hanging="720"/>
      </w:pPr>
      <w:rPr>
        <w:rFonts w:hint="default"/>
      </w:rPr>
    </w:lvl>
    <w:lvl w:ilvl="3">
      <w:start w:val="1"/>
      <w:numFmt w:val="decimal"/>
      <w:lvlText w:val="%1.%2.%3.%4."/>
      <w:lvlJc w:val="left"/>
      <w:pPr>
        <w:tabs>
          <w:tab w:val="num" w:pos="1980"/>
        </w:tabs>
        <w:ind w:left="1980" w:hanging="720"/>
      </w:pPr>
      <w:rPr>
        <w:rFonts w:hint="default"/>
      </w:rPr>
    </w:lvl>
    <w:lvl w:ilvl="4">
      <w:start w:val="1"/>
      <w:numFmt w:val="decimal"/>
      <w:lvlText w:val="%1.%2.%3.%4.%5."/>
      <w:lvlJc w:val="left"/>
      <w:pPr>
        <w:tabs>
          <w:tab w:val="num" w:pos="2760"/>
        </w:tabs>
        <w:ind w:left="2760" w:hanging="1080"/>
      </w:pPr>
      <w:rPr>
        <w:rFonts w:hint="default"/>
      </w:rPr>
    </w:lvl>
    <w:lvl w:ilvl="5">
      <w:start w:val="1"/>
      <w:numFmt w:val="decimal"/>
      <w:lvlText w:val="%1.%2.%3.%4.%5.%6."/>
      <w:lvlJc w:val="left"/>
      <w:pPr>
        <w:tabs>
          <w:tab w:val="num" w:pos="3180"/>
        </w:tabs>
        <w:ind w:left="3180" w:hanging="1080"/>
      </w:pPr>
      <w:rPr>
        <w:rFonts w:hint="default"/>
      </w:rPr>
    </w:lvl>
    <w:lvl w:ilvl="6">
      <w:start w:val="1"/>
      <w:numFmt w:val="decimal"/>
      <w:lvlText w:val="%1.%2.%3.%4.%5.%6.%7."/>
      <w:lvlJc w:val="left"/>
      <w:pPr>
        <w:tabs>
          <w:tab w:val="num" w:pos="3960"/>
        </w:tabs>
        <w:ind w:left="3960" w:hanging="1440"/>
      </w:pPr>
      <w:rPr>
        <w:rFonts w:hint="default"/>
      </w:rPr>
    </w:lvl>
    <w:lvl w:ilvl="7">
      <w:start w:val="1"/>
      <w:numFmt w:val="decimal"/>
      <w:lvlText w:val="%1.%2.%3.%4.%5.%6.%7.%8."/>
      <w:lvlJc w:val="left"/>
      <w:pPr>
        <w:tabs>
          <w:tab w:val="num" w:pos="4380"/>
        </w:tabs>
        <w:ind w:left="4380" w:hanging="1440"/>
      </w:pPr>
      <w:rPr>
        <w:rFonts w:hint="default"/>
      </w:rPr>
    </w:lvl>
    <w:lvl w:ilvl="8">
      <w:start w:val="1"/>
      <w:numFmt w:val="decimal"/>
      <w:lvlText w:val="%1.%2.%3.%4.%5.%6.%7.%8.%9."/>
      <w:lvlJc w:val="left"/>
      <w:pPr>
        <w:tabs>
          <w:tab w:val="num" w:pos="5160"/>
        </w:tabs>
        <w:ind w:left="5160" w:hanging="1800"/>
      </w:pPr>
      <w:rPr>
        <w:rFonts w:hint="default"/>
      </w:rPr>
    </w:lvl>
  </w:abstractNum>
  <w:abstractNum w:abstractNumId="39" w15:restartNumberingAfterBreak="0">
    <w:nsid w:val="6C2645B7"/>
    <w:multiLevelType w:val="hybridMultilevel"/>
    <w:tmpl w:val="97B0A342"/>
    <w:lvl w:ilvl="0" w:tplc="0402000F">
      <w:start w:val="1"/>
      <w:numFmt w:val="decimal"/>
      <w:lvlText w:val="%1."/>
      <w:lvlJc w:val="left"/>
      <w:pPr>
        <w:ind w:left="1428" w:hanging="360"/>
      </w:pPr>
    </w:lvl>
    <w:lvl w:ilvl="1" w:tplc="04020019" w:tentative="1">
      <w:start w:val="1"/>
      <w:numFmt w:val="lowerLetter"/>
      <w:lvlText w:val="%2."/>
      <w:lvlJc w:val="left"/>
      <w:pPr>
        <w:ind w:left="2148" w:hanging="360"/>
      </w:pPr>
    </w:lvl>
    <w:lvl w:ilvl="2" w:tplc="0402001B" w:tentative="1">
      <w:start w:val="1"/>
      <w:numFmt w:val="lowerRoman"/>
      <w:lvlText w:val="%3."/>
      <w:lvlJc w:val="right"/>
      <w:pPr>
        <w:ind w:left="2868" w:hanging="180"/>
      </w:pPr>
    </w:lvl>
    <w:lvl w:ilvl="3" w:tplc="0402000F" w:tentative="1">
      <w:start w:val="1"/>
      <w:numFmt w:val="decimal"/>
      <w:lvlText w:val="%4."/>
      <w:lvlJc w:val="left"/>
      <w:pPr>
        <w:ind w:left="3588" w:hanging="360"/>
      </w:pPr>
    </w:lvl>
    <w:lvl w:ilvl="4" w:tplc="04020019" w:tentative="1">
      <w:start w:val="1"/>
      <w:numFmt w:val="lowerLetter"/>
      <w:lvlText w:val="%5."/>
      <w:lvlJc w:val="left"/>
      <w:pPr>
        <w:ind w:left="4308" w:hanging="360"/>
      </w:pPr>
    </w:lvl>
    <w:lvl w:ilvl="5" w:tplc="0402001B" w:tentative="1">
      <w:start w:val="1"/>
      <w:numFmt w:val="lowerRoman"/>
      <w:lvlText w:val="%6."/>
      <w:lvlJc w:val="right"/>
      <w:pPr>
        <w:ind w:left="5028" w:hanging="180"/>
      </w:pPr>
    </w:lvl>
    <w:lvl w:ilvl="6" w:tplc="0402000F" w:tentative="1">
      <w:start w:val="1"/>
      <w:numFmt w:val="decimal"/>
      <w:lvlText w:val="%7."/>
      <w:lvlJc w:val="left"/>
      <w:pPr>
        <w:ind w:left="5748" w:hanging="360"/>
      </w:pPr>
    </w:lvl>
    <w:lvl w:ilvl="7" w:tplc="04020019" w:tentative="1">
      <w:start w:val="1"/>
      <w:numFmt w:val="lowerLetter"/>
      <w:lvlText w:val="%8."/>
      <w:lvlJc w:val="left"/>
      <w:pPr>
        <w:ind w:left="6468" w:hanging="360"/>
      </w:pPr>
    </w:lvl>
    <w:lvl w:ilvl="8" w:tplc="0402001B" w:tentative="1">
      <w:start w:val="1"/>
      <w:numFmt w:val="lowerRoman"/>
      <w:lvlText w:val="%9."/>
      <w:lvlJc w:val="right"/>
      <w:pPr>
        <w:ind w:left="7188" w:hanging="180"/>
      </w:pPr>
    </w:lvl>
  </w:abstractNum>
  <w:abstractNum w:abstractNumId="40" w15:restartNumberingAfterBreak="0">
    <w:nsid w:val="7AF44338"/>
    <w:multiLevelType w:val="hybridMultilevel"/>
    <w:tmpl w:val="0A46909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25"/>
  </w:num>
  <w:num w:numId="2">
    <w:abstractNumId w:val="39"/>
  </w:num>
  <w:num w:numId="3">
    <w:abstractNumId w:val="35"/>
  </w:num>
  <w:num w:numId="4">
    <w:abstractNumId w:val="28"/>
  </w:num>
  <w:num w:numId="5">
    <w:abstractNumId w:val="17"/>
  </w:num>
  <w:num w:numId="6">
    <w:abstractNumId w:val="15"/>
  </w:num>
  <w:num w:numId="7">
    <w:abstractNumId w:val="22"/>
  </w:num>
  <w:num w:numId="8">
    <w:abstractNumId w:val="21"/>
  </w:num>
  <w:num w:numId="9">
    <w:abstractNumId w:val="14"/>
  </w:num>
  <w:num w:numId="10">
    <w:abstractNumId w:val="33"/>
  </w:num>
  <w:num w:numId="11">
    <w:abstractNumId w:val="16"/>
  </w:num>
  <w:num w:numId="12">
    <w:abstractNumId w:val="29"/>
  </w:num>
  <w:num w:numId="13">
    <w:abstractNumId w:val="38"/>
  </w:num>
  <w:num w:numId="14">
    <w:abstractNumId w:val="27"/>
  </w:num>
  <w:num w:numId="15">
    <w:abstractNumId w:val="36"/>
  </w:num>
  <w:num w:numId="16">
    <w:abstractNumId w:val="32"/>
  </w:num>
  <w:num w:numId="17">
    <w:abstractNumId w:val="20"/>
  </w:num>
  <w:num w:numId="18">
    <w:abstractNumId w:val="8"/>
  </w:num>
  <w:num w:numId="19">
    <w:abstractNumId w:val="3"/>
  </w:num>
  <w:num w:numId="20">
    <w:abstractNumId w:val="2"/>
  </w:num>
  <w:num w:numId="21">
    <w:abstractNumId w:val="1"/>
  </w:num>
  <w:num w:numId="22">
    <w:abstractNumId w:val="0"/>
  </w:num>
  <w:num w:numId="23">
    <w:abstractNumId w:val="9"/>
  </w:num>
  <w:num w:numId="24">
    <w:abstractNumId w:val="7"/>
  </w:num>
  <w:num w:numId="25">
    <w:abstractNumId w:val="6"/>
  </w:num>
  <w:num w:numId="26">
    <w:abstractNumId w:val="5"/>
  </w:num>
  <w:num w:numId="27">
    <w:abstractNumId w:val="4"/>
  </w:num>
  <w:num w:numId="28">
    <w:abstractNumId w:val="30"/>
  </w:num>
  <w:num w:numId="2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num>
  <w:num w:numId="31">
    <w:abstractNumId w:val="19"/>
  </w:num>
  <w:num w:numId="32">
    <w:abstractNumId w:val="12"/>
  </w:num>
  <w:num w:numId="33">
    <w:abstractNumId w:val="26"/>
  </w:num>
  <w:num w:numId="34">
    <w:abstractNumId w:val="24"/>
  </w:num>
  <w:num w:numId="35">
    <w:abstractNumId w:val="31"/>
  </w:num>
  <w:num w:numId="36">
    <w:abstractNumId w:val="40"/>
  </w:num>
  <w:num w:numId="37">
    <w:abstractNumId w:val="18"/>
  </w:num>
  <w:num w:numId="38">
    <w:abstractNumId w:val="37"/>
  </w:num>
  <w:num w:numId="39">
    <w:abstractNumId w:val="23"/>
  </w:num>
  <w:num w:numId="40">
    <w:abstractNumId w:val="11"/>
  </w:num>
  <w:num w:numId="41">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06E9"/>
    <w:rsid w:val="000546D0"/>
    <w:rsid w:val="0006765F"/>
    <w:rsid w:val="00073590"/>
    <w:rsid w:val="00076A5B"/>
    <w:rsid w:val="000B6362"/>
    <w:rsid w:val="000D1298"/>
    <w:rsid w:val="000D1C4F"/>
    <w:rsid w:val="000E033F"/>
    <w:rsid w:val="000E27EA"/>
    <w:rsid w:val="000E55D5"/>
    <w:rsid w:val="00101D0B"/>
    <w:rsid w:val="0010395F"/>
    <w:rsid w:val="00123D88"/>
    <w:rsid w:val="00164BE7"/>
    <w:rsid w:val="00176017"/>
    <w:rsid w:val="001B4D28"/>
    <w:rsid w:val="001B7745"/>
    <w:rsid w:val="001C0407"/>
    <w:rsid w:val="001C6BFA"/>
    <w:rsid w:val="001D0D1A"/>
    <w:rsid w:val="001D323D"/>
    <w:rsid w:val="001F21B6"/>
    <w:rsid w:val="001F6FC5"/>
    <w:rsid w:val="00236BB0"/>
    <w:rsid w:val="00245803"/>
    <w:rsid w:val="00265898"/>
    <w:rsid w:val="00287A5F"/>
    <w:rsid w:val="00291376"/>
    <w:rsid w:val="00297966"/>
    <w:rsid w:val="002A2CD9"/>
    <w:rsid w:val="002A2FBD"/>
    <w:rsid w:val="002A51D7"/>
    <w:rsid w:val="002D0F1E"/>
    <w:rsid w:val="002D1A6C"/>
    <w:rsid w:val="002D2C20"/>
    <w:rsid w:val="002E4C78"/>
    <w:rsid w:val="002E73B3"/>
    <w:rsid w:val="00302E8C"/>
    <w:rsid w:val="00312578"/>
    <w:rsid w:val="00345037"/>
    <w:rsid w:val="0038567A"/>
    <w:rsid w:val="0039061D"/>
    <w:rsid w:val="00396260"/>
    <w:rsid w:val="003C0DD4"/>
    <w:rsid w:val="003C4242"/>
    <w:rsid w:val="003C4683"/>
    <w:rsid w:val="003F435B"/>
    <w:rsid w:val="00406D4A"/>
    <w:rsid w:val="004359D6"/>
    <w:rsid w:val="004421B0"/>
    <w:rsid w:val="00453494"/>
    <w:rsid w:val="00466443"/>
    <w:rsid w:val="004772EA"/>
    <w:rsid w:val="004843A7"/>
    <w:rsid w:val="0048541B"/>
    <w:rsid w:val="004901EF"/>
    <w:rsid w:val="00494BB0"/>
    <w:rsid w:val="004A2754"/>
    <w:rsid w:val="004B6050"/>
    <w:rsid w:val="004C0029"/>
    <w:rsid w:val="004C4F5F"/>
    <w:rsid w:val="004D41BC"/>
    <w:rsid w:val="004F0C49"/>
    <w:rsid w:val="004F18DF"/>
    <w:rsid w:val="005006CF"/>
    <w:rsid w:val="00501B21"/>
    <w:rsid w:val="005029D2"/>
    <w:rsid w:val="00556D4F"/>
    <w:rsid w:val="00563698"/>
    <w:rsid w:val="00595957"/>
    <w:rsid w:val="005A1017"/>
    <w:rsid w:val="005C0F2A"/>
    <w:rsid w:val="005F78F0"/>
    <w:rsid w:val="0062232E"/>
    <w:rsid w:val="00625E88"/>
    <w:rsid w:val="0064311B"/>
    <w:rsid w:val="006663B9"/>
    <w:rsid w:val="00695294"/>
    <w:rsid w:val="006B2DC6"/>
    <w:rsid w:val="006E0B7B"/>
    <w:rsid w:val="006F0615"/>
    <w:rsid w:val="006F51E6"/>
    <w:rsid w:val="00701B4D"/>
    <w:rsid w:val="00702246"/>
    <w:rsid w:val="007142BC"/>
    <w:rsid w:val="00716E01"/>
    <w:rsid w:val="007228A0"/>
    <w:rsid w:val="00734EAD"/>
    <w:rsid w:val="00735256"/>
    <w:rsid w:val="00742F84"/>
    <w:rsid w:val="007437A8"/>
    <w:rsid w:val="0075034A"/>
    <w:rsid w:val="007562A7"/>
    <w:rsid w:val="00760F63"/>
    <w:rsid w:val="007818FA"/>
    <w:rsid w:val="007A07F7"/>
    <w:rsid w:val="007C05F9"/>
    <w:rsid w:val="007C5105"/>
    <w:rsid w:val="007D1B4B"/>
    <w:rsid w:val="007E03A8"/>
    <w:rsid w:val="00800023"/>
    <w:rsid w:val="00814096"/>
    <w:rsid w:val="00815D71"/>
    <w:rsid w:val="00833D6A"/>
    <w:rsid w:val="00836229"/>
    <w:rsid w:val="00837A04"/>
    <w:rsid w:val="00891BC2"/>
    <w:rsid w:val="008936BD"/>
    <w:rsid w:val="008B129C"/>
    <w:rsid w:val="008C6A08"/>
    <w:rsid w:val="008F6EB6"/>
    <w:rsid w:val="00913408"/>
    <w:rsid w:val="00953C9F"/>
    <w:rsid w:val="00986FB1"/>
    <w:rsid w:val="009A6587"/>
    <w:rsid w:val="009B368F"/>
    <w:rsid w:val="009B3D5E"/>
    <w:rsid w:val="009C2078"/>
    <w:rsid w:val="009D1118"/>
    <w:rsid w:val="00A106E9"/>
    <w:rsid w:val="00A165DC"/>
    <w:rsid w:val="00A47B28"/>
    <w:rsid w:val="00A606C1"/>
    <w:rsid w:val="00AB17DD"/>
    <w:rsid w:val="00AB75B9"/>
    <w:rsid w:val="00AC0879"/>
    <w:rsid w:val="00AD39F2"/>
    <w:rsid w:val="00AE1CA8"/>
    <w:rsid w:val="00AF7CB5"/>
    <w:rsid w:val="00B6342F"/>
    <w:rsid w:val="00B6346B"/>
    <w:rsid w:val="00B76C4C"/>
    <w:rsid w:val="00B76DF6"/>
    <w:rsid w:val="00B97CA4"/>
    <w:rsid w:val="00BB5572"/>
    <w:rsid w:val="00BC3488"/>
    <w:rsid w:val="00BC67FD"/>
    <w:rsid w:val="00BF3A81"/>
    <w:rsid w:val="00C0586B"/>
    <w:rsid w:val="00C33E95"/>
    <w:rsid w:val="00C550C8"/>
    <w:rsid w:val="00C67DAA"/>
    <w:rsid w:val="00C7730D"/>
    <w:rsid w:val="00CA2FC0"/>
    <w:rsid w:val="00CB1747"/>
    <w:rsid w:val="00CC0580"/>
    <w:rsid w:val="00D039CD"/>
    <w:rsid w:val="00D534C8"/>
    <w:rsid w:val="00D770B9"/>
    <w:rsid w:val="00D8732E"/>
    <w:rsid w:val="00D9166D"/>
    <w:rsid w:val="00DB3839"/>
    <w:rsid w:val="00DC6EA4"/>
    <w:rsid w:val="00DD276F"/>
    <w:rsid w:val="00DD6CA2"/>
    <w:rsid w:val="00E14895"/>
    <w:rsid w:val="00E2229D"/>
    <w:rsid w:val="00E23E6F"/>
    <w:rsid w:val="00E25EA5"/>
    <w:rsid w:val="00E26B1C"/>
    <w:rsid w:val="00E654F0"/>
    <w:rsid w:val="00E80016"/>
    <w:rsid w:val="00E80E5C"/>
    <w:rsid w:val="00E823E0"/>
    <w:rsid w:val="00E90B65"/>
    <w:rsid w:val="00E9684A"/>
    <w:rsid w:val="00EB318F"/>
    <w:rsid w:val="00EC358D"/>
    <w:rsid w:val="00F133AB"/>
    <w:rsid w:val="00F33CB4"/>
    <w:rsid w:val="00F47721"/>
    <w:rsid w:val="00F55CF5"/>
    <w:rsid w:val="00F633F8"/>
    <w:rsid w:val="00F84EE9"/>
    <w:rsid w:val="00F92DD5"/>
    <w:rsid w:val="00F94F42"/>
    <w:rsid w:val="00FA0531"/>
    <w:rsid w:val="00FB0256"/>
    <w:rsid w:val="00FB160C"/>
    <w:rsid w:val="00FB2461"/>
    <w:rsid w:val="00FC1606"/>
    <w:rsid w:val="00FC7991"/>
    <w:rsid w:val="00FD1827"/>
    <w:rsid w:val="00FE1A4E"/>
    <w:rsid w:val="00FE47BF"/>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0FD5957"/>
  <w15:docId w15:val="{21E001A2-060A-4BAA-9EC5-70C06978C2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0F1E"/>
    <w:pPr>
      <w:overflowPunct w:val="0"/>
      <w:autoSpaceDE w:val="0"/>
      <w:autoSpaceDN w:val="0"/>
      <w:adjustRightInd w:val="0"/>
      <w:spacing w:line="360" w:lineRule="auto"/>
      <w:jc w:val="both"/>
      <w:textAlignment w:val="baseline"/>
    </w:pPr>
    <w:rPr>
      <w:rFonts w:ascii="Verdana" w:hAnsi="Verdana"/>
      <w:lang w:eastAsia="zh-CN"/>
    </w:rPr>
  </w:style>
  <w:style w:type="paragraph" w:styleId="Heading1">
    <w:name w:val="heading 1"/>
    <w:aliases w:val=" Знак"/>
    <w:basedOn w:val="Normal"/>
    <w:next w:val="Normal"/>
    <w:link w:val="Heading1Char"/>
    <w:qFormat/>
    <w:rsid w:val="00A106E9"/>
    <w:pPr>
      <w:keepNext/>
      <w:tabs>
        <w:tab w:val="left" w:pos="720"/>
      </w:tabs>
      <w:spacing w:line="26" w:lineRule="atLeast"/>
      <w:ind w:left="720" w:hanging="720"/>
      <w:outlineLvl w:val="0"/>
    </w:pPr>
    <w:rPr>
      <w:b/>
      <w:sz w:val="28"/>
    </w:rPr>
  </w:style>
  <w:style w:type="paragraph" w:styleId="Heading2">
    <w:name w:val="heading 2"/>
    <w:basedOn w:val="Normal"/>
    <w:next w:val="Normal"/>
    <w:link w:val="Heading2Char"/>
    <w:qFormat/>
    <w:rsid w:val="005F78F0"/>
    <w:pPr>
      <w:keepNext/>
      <w:overflowPunct/>
      <w:autoSpaceDE/>
      <w:autoSpaceDN/>
      <w:adjustRightInd/>
      <w:spacing w:line="240" w:lineRule="auto"/>
      <w:jc w:val="center"/>
      <w:textAlignment w:val="auto"/>
      <w:outlineLvl w:val="1"/>
    </w:pPr>
    <w:rPr>
      <w:rFonts w:ascii="TmsCyr" w:hAnsi="TmsCyr"/>
      <w:sz w:val="28"/>
      <w:lang w:val="x-none" w:eastAsia="x-none"/>
    </w:rPr>
  </w:style>
  <w:style w:type="paragraph" w:styleId="Heading3">
    <w:name w:val="heading 3"/>
    <w:basedOn w:val="Normal"/>
    <w:next w:val="Normal"/>
    <w:link w:val="Heading3Char"/>
    <w:uiPriority w:val="9"/>
    <w:qFormat/>
    <w:rsid w:val="005F78F0"/>
    <w:pPr>
      <w:keepNext/>
      <w:overflowPunct/>
      <w:autoSpaceDE/>
      <w:autoSpaceDN/>
      <w:adjustRightInd/>
      <w:spacing w:before="240" w:after="60" w:line="240" w:lineRule="auto"/>
      <w:jc w:val="center"/>
      <w:textAlignment w:val="auto"/>
      <w:outlineLvl w:val="2"/>
    </w:pPr>
    <w:rPr>
      <w:rFonts w:ascii="Cambria" w:hAnsi="Cambria"/>
      <w:b/>
      <w:bCs/>
      <w:sz w:val="26"/>
      <w:szCs w:val="26"/>
      <w:lang w:val="en-AU" w:eastAsia="x-none"/>
    </w:rPr>
  </w:style>
  <w:style w:type="paragraph" w:styleId="Heading4">
    <w:name w:val="heading 4"/>
    <w:basedOn w:val="Normal"/>
    <w:next w:val="Normal"/>
    <w:link w:val="Heading4Char"/>
    <w:qFormat/>
    <w:rsid w:val="005F78F0"/>
    <w:pPr>
      <w:keepNext/>
      <w:overflowPunct/>
      <w:autoSpaceDE/>
      <w:autoSpaceDN/>
      <w:adjustRightInd/>
      <w:spacing w:line="240" w:lineRule="auto"/>
      <w:jc w:val="center"/>
      <w:textAlignment w:val="auto"/>
      <w:outlineLvl w:val="3"/>
    </w:pPr>
    <w:rPr>
      <w:rFonts w:ascii="Times New Roman" w:hAnsi="Times New Roman"/>
      <w:b/>
      <w:sz w:val="24"/>
      <w:lang w:val="x-none" w:eastAsia="x-none"/>
    </w:rPr>
  </w:style>
  <w:style w:type="paragraph" w:styleId="Heading5">
    <w:name w:val="heading 5"/>
    <w:basedOn w:val="Normal"/>
    <w:next w:val="Normal"/>
    <w:link w:val="Heading5Char"/>
    <w:uiPriority w:val="9"/>
    <w:qFormat/>
    <w:rsid w:val="005F78F0"/>
    <w:pPr>
      <w:overflowPunct/>
      <w:autoSpaceDE/>
      <w:autoSpaceDN/>
      <w:adjustRightInd/>
      <w:spacing w:before="240" w:after="60" w:line="240" w:lineRule="auto"/>
      <w:jc w:val="center"/>
      <w:textAlignment w:val="auto"/>
      <w:outlineLvl w:val="4"/>
    </w:pPr>
    <w:rPr>
      <w:rFonts w:ascii="Calibri" w:hAnsi="Calibri"/>
      <w:b/>
      <w:bCs/>
      <w:i/>
      <w:iCs/>
      <w:sz w:val="26"/>
      <w:szCs w:val="26"/>
      <w:lang w:val="en-AU" w:eastAsia="x-none"/>
    </w:rPr>
  </w:style>
  <w:style w:type="paragraph" w:styleId="Heading6">
    <w:name w:val="heading 6"/>
    <w:basedOn w:val="Normal"/>
    <w:next w:val="Normal"/>
    <w:link w:val="Heading6Char"/>
    <w:qFormat/>
    <w:rsid w:val="005F78F0"/>
    <w:pPr>
      <w:keepNext/>
      <w:tabs>
        <w:tab w:val="left" w:pos="0"/>
      </w:tabs>
      <w:overflowPunct/>
      <w:autoSpaceDE/>
      <w:autoSpaceDN/>
      <w:adjustRightInd/>
      <w:spacing w:line="26" w:lineRule="atLeast"/>
      <w:jc w:val="center"/>
      <w:textAlignment w:val="auto"/>
      <w:outlineLvl w:val="5"/>
    </w:pPr>
    <w:rPr>
      <w:rFonts w:ascii="TmsCyr" w:hAnsi="TmsCyr"/>
      <w:sz w:val="24"/>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 Знак Char"/>
    <w:link w:val="Heading1"/>
    <w:rsid w:val="005F78F0"/>
    <w:rPr>
      <w:rFonts w:ascii="Verdana" w:hAnsi="Verdana"/>
      <w:b/>
      <w:sz w:val="28"/>
      <w:lang w:eastAsia="zh-CN"/>
    </w:rPr>
  </w:style>
  <w:style w:type="character" w:customStyle="1" w:styleId="Heading2Char">
    <w:name w:val="Heading 2 Char"/>
    <w:basedOn w:val="DefaultParagraphFont"/>
    <w:link w:val="Heading2"/>
    <w:rsid w:val="005F78F0"/>
    <w:rPr>
      <w:rFonts w:ascii="TmsCyr" w:hAnsi="TmsCyr"/>
      <w:sz w:val="28"/>
      <w:lang w:val="x-none" w:eastAsia="x-none"/>
    </w:rPr>
  </w:style>
  <w:style w:type="character" w:customStyle="1" w:styleId="Heading3Char">
    <w:name w:val="Heading 3 Char"/>
    <w:basedOn w:val="DefaultParagraphFont"/>
    <w:link w:val="Heading3"/>
    <w:uiPriority w:val="9"/>
    <w:rsid w:val="005F78F0"/>
    <w:rPr>
      <w:rFonts w:ascii="Cambria" w:hAnsi="Cambria"/>
      <w:b/>
      <w:bCs/>
      <w:sz w:val="26"/>
      <w:szCs w:val="26"/>
      <w:lang w:val="en-AU" w:eastAsia="x-none"/>
    </w:rPr>
  </w:style>
  <w:style w:type="character" w:customStyle="1" w:styleId="Heading4Char">
    <w:name w:val="Heading 4 Char"/>
    <w:basedOn w:val="DefaultParagraphFont"/>
    <w:link w:val="Heading4"/>
    <w:rsid w:val="005F78F0"/>
    <w:rPr>
      <w:b/>
      <w:sz w:val="24"/>
      <w:lang w:val="x-none" w:eastAsia="x-none"/>
    </w:rPr>
  </w:style>
  <w:style w:type="character" w:customStyle="1" w:styleId="Heading5Char">
    <w:name w:val="Heading 5 Char"/>
    <w:basedOn w:val="DefaultParagraphFont"/>
    <w:link w:val="Heading5"/>
    <w:uiPriority w:val="9"/>
    <w:rsid w:val="005F78F0"/>
    <w:rPr>
      <w:rFonts w:ascii="Calibri" w:hAnsi="Calibri"/>
      <w:b/>
      <w:bCs/>
      <w:i/>
      <w:iCs/>
      <w:sz w:val="26"/>
      <w:szCs w:val="26"/>
      <w:lang w:val="en-AU" w:eastAsia="x-none"/>
    </w:rPr>
  </w:style>
  <w:style w:type="character" w:customStyle="1" w:styleId="Heading6Char">
    <w:name w:val="Heading 6 Char"/>
    <w:basedOn w:val="DefaultParagraphFont"/>
    <w:link w:val="Heading6"/>
    <w:rsid w:val="005F78F0"/>
    <w:rPr>
      <w:rFonts w:ascii="TmsCyr" w:hAnsi="TmsCyr"/>
      <w:sz w:val="24"/>
      <w:lang w:val="x-none" w:eastAsia="x-none"/>
    </w:rPr>
  </w:style>
  <w:style w:type="paragraph" w:styleId="BalloonText">
    <w:name w:val="Balloon Text"/>
    <w:basedOn w:val="Normal"/>
    <w:link w:val="BalloonTextChar"/>
    <w:uiPriority w:val="99"/>
    <w:rsid w:val="007142BC"/>
    <w:rPr>
      <w:rFonts w:ascii="Tahoma" w:hAnsi="Tahoma" w:cs="Tahoma"/>
      <w:sz w:val="16"/>
      <w:szCs w:val="16"/>
    </w:rPr>
  </w:style>
  <w:style w:type="character" w:customStyle="1" w:styleId="BalloonTextChar">
    <w:name w:val="Balloon Text Char"/>
    <w:basedOn w:val="DefaultParagraphFont"/>
    <w:link w:val="BalloonText"/>
    <w:uiPriority w:val="99"/>
    <w:rsid w:val="007142BC"/>
    <w:rPr>
      <w:rFonts w:ascii="Tahoma" w:hAnsi="Tahoma" w:cs="Tahoma"/>
      <w:sz w:val="16"/>
      <w:szCs w:val="16"/>
      <w:lang w:val="en-US" w:eastAsia="zh-CN"/>
    </w:rPr>
  </w:style>
  <w:style w:type="paragraph" w:customStyle="1" w:styleId="CharChar1CharCharCharCharCharChar">
    <w:name w:val="Char Char Знак Знак Знак1 Знак Char Char Знак Знак Знак Char Char Знак Char Char Знак Знак Знак Знак Знак Знак Знак Знак Знак Знак"/>
    <w:basedOn w:val="Normal"/>
    <w:rsid w:val="007142BC"/>
    <w:pPr>
      <w:tabs>
        <w:tab w:val="left" w:pos="709"/>
      </w:tabs>
      <w:overflowPunct/>
      <w:autoSpaceDE/>
      <w:autoSpaceDN/>
      <w:adjustRightInd/>
      <w:textAlignment w:val="auto"/>
    </w:pPr>
    <w:rPr>
      <w:sz w:val="24"/>
      <w:szCs w:val="24"/>
      <w:lang w:eastAsia="pl-PL"/>
    </w:rPr>
  </w:style>
  <w:style w:type="table" w:styleId="TableGrid">
    <w:name w:val="Table Grid"/>
    <w:basedOn w:val="TableNormal"/>
    <w:rsid w:val="007E03A8"/>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99"/>
    <w:qFormat/>
    <w:rsid w:val="007562A7"/>
    <w:pPr>
      <w:ind w:left="720"/>
      <w:contextualSpacing/>
    </w:pPr>
  </w:style>
  <w:style w:type="paragraph" w:customStyle="1" w:styleId="CharChar">
    <w:name w:val="Знак Char Char Знак Знак"/>
    <w:basedOn w:val="Normal"/>
    <w:rsid w:val="005F78F0"/>
    <w:pPr>
      <w:tabs>
        <w:tab w:val="left" w:pos="709"/>
      </w:tabs>
      <w:overflowPunct/>
      <w:autoSpaceDE/>
      <w:autoSpaceDN/>
      <w:adjustRightInd/>
      <w:spacing w:line="240" w:lineRule="auto"/>
      <w:jc w:val="center"/>
      <w:textAlignment w:val="auto"/>
    </w:pPr>
    <w:rPr>
      <w:rFonts w:ascii="Tahoma" w:hAnsi="Tahoma"/>
      <w:sz w:val="24"/>
      <w:szCs w:val="24"/>
      <w:lang w:val="pl-PL" w:eastAsia="pl-PL"/>
    </w:rPr>
  </w:style>
  <w:style w:type="paragraph" w:styleId="BodyText3">
    <w:name w:val="Body Text 3"/>
    <w:basedOn w:val="Normal"/>
    <w:link w:val="BodyText3Char"/>
    <w:rsid w:val="005F78F0"/>
    <w:pPr>
      <w:overflowPunct/>
      <w:autoSpaceDE/>
      <w:autoSpaceDN/>
      <w:adjustRightInd/>
      <w:spacing w:line="240" w:lineRule="auto"/>
      <w:textAlignment w:val="auto"/>
    </w:pPr>
    <w:rPr>
      <w:rFonts w:ascii="Times New Roman" w:hAnsi="Times New Roman"/>
      <w:b/>
      <w:sz w:val="24"/>
      <w:lang w:val="x-none" w:eastAsia="x-none"/>
    </w:rPr>
  </w:style>
  <w:style w:type="character" w:customStyle="1" w:styleId="BodyText3Char">
    <w:name w:val="Body Text 3 Char"/>
    <w:basedOn w:val="DefaultParagraphFont"/>
    <w:link w:val="BodyText3"/>
    <w:rsid w:val="005F78F0"/>
    <w:rPr>
      <w:b/>
      <w:sz w:val="24"/>
      <w:lang w:val="x-none" w:eastAsia="x-none"/>
    </w:rPr>
  </w:style>
  <w:style w:type="paragraph" w:styleId="BodyText">
    <w:name w:val="Body Text"/>
    <w:basedOn w:val="Normal"/>
    <w:link w:val="BodyTextChar"/>
    <w:rsid w:val="005F78F0"/>
    <w:pPr>
      <w:overflowPunct/>
      <w:autoSpaceDE/>
      <w:autoSpaceDN/>
      <w:adjustRightInd/>
      <w:spacing w:after="120" w:line="240" w:lineRule="auto"/>
      <w:jc w:val="center"/>
      <w:textAlignment w:val="auto"/>
    </w:pPr>
    <w:rPr>
      <w:rFonts w:ascii="Times New Roman" w:hAnsi="Times New Roman"/>
      <w:lang w:val="en-AU" w:eastAsia="x-none"/>
    </w:rPr>
  </w:style>
  <w:style w:type="character" w:customStyle="1" w:styleId="BodyTextChar">
    <w:name w:val="Body Text Char"/>
    <w:basedOn w:val="DefaultParagraphFont"/>
    <w:link w:val="BodyText"/>
    <w:rsid w:val="005F78F0"/>
    <w:rPr>
      <w:lang w:val="en-AU" w:eastAsia="x-none"/>
    </w:rPr>
  </w:style>
  <w:style w:type="paragraph" w:styleId="BodyTextIndent">
    <w:name w:val="Body Text Indent"/>
    <w:basedOn w:val="Normal"/>
    <w:link w:val="BodyTextIndentChar"/>
    <w:rsid w:val="005F78F0"/>
    <w:pPr>
      <w:overflowPunct/>
      <w:autoSpaceDE/>
      <w:autoSpaceDN/>
      <w:adjustRightInd/>
      <w:spacing w:after="120" w:line="240" w:lineRule="auto"/>
      <w:ind w:left="283"/>
      <w:jc w:val="center"/>
      <w:textAlignment w:val="auto"/>
    </w:pPr>
    <w:rPr>
      <w:rFonts w:ascii="Times New Roman" w:hAnsi="Times New Roman"/>
      <w:lang w:val="en-AU" w:eastAsia="x-none"/>
    </w:rPr>
  </w:style>
  <w:style w:type="character" w:customStyle="1" w:styleId="BodyTextIndentChar">
    <w:name w:val="Body Text Indent Char"/>
    <w:basedOn w:val="DefaultParagraphFont"/>
    <w:link w:val="BodyTextIndent"/>
    <w:rsid w:val="005F78F0"/>
    <w:rPr>
      <w:lang w:val="en-AU" w:eastAsia="x-none"/>
    </w:rPr>
  </w:style>
  <w:style w:type="paragraph" w:styleId="Title">
    <w:name w:val="Title"/>
    <w:basedOn w:val="Normal"/>
    <w:next w:val="Subtitle"/>
    <w:link w:val="TitleChar"/>
    <w:qFormat/>
    <w:rsid w:val="005F78F0"/>
    <w:pPr>
      <w:suppressAutoHyphens/>
      <w:overflowPunct/>
      <w:autoSpaceDE/>
      <w:autoSpaceDN/>
      <w:adjustRightInd/>
      <w:spacing w:line="240" w:lineRule="auto"/>
      <w:jc w:val="center"/>
      <w:textAlignment w:val="auto"/>
    </w:pPr>
    <w:rPr>
      <w:rFonts w:ascii="Times New Roman" w:hAnsi="Times New Roman"/>
      <w:b/>
      <w:bCs/>
      <w:sz w:val="32"/>
      <w:szCs w:val="24"/>
      <w:lang w:val="x-none" w:eastAsia="ar-SA"/>
    </w:rPr>
  </w:style>
  <w:style w:type="paragraph" w:styleId="Subtitle">
    <w:name w:val="Subtitle"/>
    <w:basedOn w:val="Normal"/>
    <w:link w:val="SubtitleChar"/>
    <w:qFormat/>
    <w:rsid w:val="005F78F0"/>
    <w:pPr>
      <w:overflowPunct/>
      <w:autoSpaceDE/>
      <w:autoSpaceDN/>
      <w:adjustRightInd/>
      <w:spacing w:after="60" w:line="240" w:lineRule="auto"/>
      <w:jc w:val="center"/>
      <w:textAlignment w:val="auto"/>
      <w:outlineLvl w:val="1"/>
    </w:pPr>
    <w:rPr>
      <w:rFonts w:ascii="Arial" w:hAnsi="Arial"/>
      <w:sz w:val="24"/>
      <w:szCs w:val="24"/>
      <w:lang w:val="en-AU" w:eastAsia="x-none"/>
    </w:rPr>
  </w:style>
  <w:style w:type="character" w:customStyle="1" w:styleId="SubtitleChar">
    <w:name w:val="Subtitle Char"/>
    <w:basedOn w:val="DefaultParagraphFont"/>
    <w:link w:val="Subtitle"/>
    <w:rsid w:val="005F78F0"/>
    <w:rPr>
      <w:rFonts w:ascii="Arial" w:hAnsi="Arial"/>
      <w:sz w:val="24"/>
      <w:szCs w:val="24"/>
      <w:lang w:val="en-AU" w:eastAsia="x-none"/>
    </w:rPr>
  </w:style>
  <w:style w:type="character" w:customStyle="1" w:styleId="TitleChar">
    <w:name w:val="Title Char"/>
    <w:basedOn w:val="DefaultParagraphFont"/>
    <w:link w:val="Title"/>
    <w:rsid w:val="005F78F0"/>
    <w:rPr>
      <w:b/>
      <w:bCs/>
      <w:sz w:val="32"/>
      <w:szCs w:val="24"/>
      <w:lang w:val="x-none" w:eastAsia="ar-SA"/>
    </w:rPr>
  </w:style>
  <w:style w:type="paragraph" w:styleId="NormalWeb">
    <w:name w:val="Normal (Web)"/>
    <w:basedOn w:val="Normal"/>
    <w:rsid w:val="005F78F0"/>
    <w:pPr>
      <w:overflowPunct/>
      <w:autoSpaceDE/>
      <w:autoSpaceDN/>
      <w:adjustRightInd/>
      <w:spacing w:before="100" w:beforeAutospacing="1" w:after="100" w:afterAutospacing="1" w:line="240" w:lineRule="auto"/>
      <w:jc w:val="center"/>
      <w:textAlignment w:val="auto"/>
    </w:pPr>
    <w:rPr>
      <w:rFonts w:ascii="Times New Roman" w:hAnsi="Times New Roman"/>
      <w:sz w:val="24"/>
      <w:szCs w:val="24"/>
      <w:lang w:eastAsia="bg-BG"/>
    </w:rPr>
  </w:style>
  <w:style w:type="paragraph" w:customStyle="1" w:styleId="a">
    <w:name w:val="Стил"/>
    <w:rsid w:val="005F78F0"/>
    <w:pPr>
      <w:widowControl w:val="0"/>
      <w:autoSpaceDE w:val="0"/>
      <w:autoSpaceDN w:val="0"/>
      <w:adjustRightInd w:val="0"/>
      <w:ind w:left="140" w:right="140" w:firstLine="840"/>
      <w:jc w:val="both"/>
    </w:pPr>
    <w:rPr>
      <w:sz w:val="24"/>
      <w:szCs w:val="24"/>
      <w:lang w:val="en-US" w:eastAsia="en-US"/>
    </w:rPr>
  </w:style>
  <w:style w:type="character" w:customStyle="1" w:styleId="BodyTextIndent3Char">
    <w:name w:val="Body Text Indent 3 Char"/>
    <w:basedOn w:val="DefaultParagraphFont"/>
    <w:link w:val="BodyTextIndent3"/>
    <w:uiPriority w:val="99"/>
    <w:semiHidden/>
    <w:rsid w:val="005F78F0"/>
    <w:rPr>
      <w:sz w:val="16"/>
      <w:szCs w:val="16"/>
      <w:lang w:val="en-AU" w:eastAsia="x-none"/>
    </w:rPr>
  </w:style>
  <w:style w:type="paragraph" w:styleId="BodyTextIndent3">
    <w:name w:val="Body Text Indent 3"/>
    <w:basedOn w:val="Normal"/>
    <w:link w:val="BodyTextIndent3Char"/>
    <w:uiPriority w:val="99"/>
    <w:semiHidden/>
    <w:unhideWhenUsed/>
    <w:rsid w:val="005F78F0"/>
    <w:pPr>
      <w:overflowPunct/>
      <w:autoSpaceDE/>
      <w:autoSpaceDN/>
      <w:adjustRightInd/>
      <w:spacing w:after="120" w:line="240" w:lineRule="auto"/>
      <w:ind w:left="283"/>
      <w:jc w:val="center"/>
      <w:textAlignment w:val="auto"/>
    </w:pPr>
    <w:rPr>
      <w:rFonts w:ascii="Times New Roman" w:hAnsi="Times New Roman"/>
      <w:sz w:val="16"/>
      <w:szCs w:val="16"/>
      <w:lang w:val="en-AU" w:eastAsia="x-none"/>
    </w:rPr>
  </w:style>
  <w:style w:type="paragraph" w:customStyle="1" w:styleId="StyleChar">
    <w:name w:val="Style Char"/>
    <w:link w:val="StyleCharChar"/>
    <w:rsid w:val="005F78F0"/>
    <w:pPr>
      <w:widowControl w:val="0"/>
      <w:autoSpaceDE w:val="0"/>
      <w:autoSpaceDN w:val="0"/>
      <w:adjustRightInd w:val="0"/>
      <w:ind w:left="140" w:right="140" w:firstLine="840"/>
      <w:jc w:val="both"/>
    </w:pPr>
    <w:rPr>
      <w:sz w:val="24"/>
      <w:szCs w:val="24"/>
    </w:rPr>
  </w:style>
  <w:style w:type="character" w:customStyle="1" w:styleId="StyleCharChar">
    <w:name w:val="Style Char Char"/>
    <w:link w:val="StyleChar"/>
    <w:locked/>
    <w:rsid w:val="005F78F0"/>
    <w:rPr>
      <w:sz w:val="24"/>
      <w:szCs w:val="24"/>
    </w:rPr>
  </w:style>
  <w:style w:type="paragraph" w:customStyle="1" w:styleId="Char1CharCharCharChar">
    <w:name w:val="Char Знак Знак1 Char Знак Знак Char Char Char"/>
    <w:basedOn w:val="Normal"/>
    <w:rsid w:val="005F78F0"/>
    <w:pPr>
      <w:tabs>
        <w:tab w:val="left" w:pos="709"/>
      </w:tabs>
      <w:overflowPunct/>
      <w:autoSpaceDE/>
      <w:autoSpaceDN/>
      <w:adjustRightInd/>
      <w:spacing w:line="240" w:lineRule="auto"/>
      <w:jc w:val="center"/>
      <w:textAlignment w:val="auto"/>
    </w:pPr>
    <w:rPr>
      <w:rFonts w:ascii="Tahoma" w:hAnsi="Tahoma"/>
      <w:sz w:val="24"/>
      <w:szCs w:val="24"/>
      <w:lang w:val="pl-PL" w:eastAsia="pl-PL"/>
    </w:rPr>
  </w:style>
  <w:style w:type="paragraph" w:customStyle="1" w:styleId="FR3">
    <w:name w:val="FR3"/>
    <w:rsid w:val="005F78F0"/>
    <w:pPr>
      <w:widowControl w:val="0"/>
      <w:overflowPunct w:val="0"/>
      <w:autoSpaceDE w:val="0"/>
      <w:autoSpaceDN w:val="0"/>
      <w:adjustRightInd w:val="0"/>
      <w:jc w:val="center"/>
      <w:textAlignment w:val="baseline"/>
    </w:pPr>
    <w:rPr>
      <w:rFonts w:ascii="Arial" w:hAnsi="Arial"/>
      <w:b/>
      <w:sz w:val="44"/>
      <w:lang w:eastAsia="en-US"/>
    </w:rPr>
  </w:style>
  <w:style w:type="paragraph" w:styleId="Footer">
    <w:name w:val="footer"/>
    <w:basedOn w:val="Normal"/>
    <w:link w:val="FooterChar"/>
    <w:rsid w:val="005F78F0"/>
    <w:pPr>
      <w:tabs>
        <w:tab w:val="center" w:pos="4536"/>
        <w:tab w:val="right" w:pos="9072"/>
      </w:tabs>
      <w:overflowPunct/>
      <w:autoSpaceDE/>
      <w:autoSpaceDN/>
      <w:adjustRightInd/>
      <w:spacing w:line="240" w:lineRule="auto"/>
      <w:jc w:val="center"/>
      <w:textAlignment w:val="auto"/>
    </w:pPr>
    <w:rPr>
      <w:rFonts w:ascii="Times New Roman" w:hAnsi="Times New Roman"/>
      <w:lang w:val="en-AU" w:eastAsia="en-US"/>
    </w:rPr>
  </w:style>
  <w:style w:type="character" w:customStyle="1" w:styleId="FooterChar">
    <w:name w:val="Footer Char"/>
    <w:basedOn w:val="DefaultParagraphFont"/>
    <w:link w:val="Footer"/>
    <w:rsid w:val="005F78F0"/>
    <w:rPr>
      <w:lang w:val="en-AU" w:eastAsia="en-US"/>
    </w:rPr>
  </w:style>
  <w:style w:type="character" w:styleId="PageNumber">
    <w:name w:val="page number"/>
    <w:basedOn w:val="DefaultParagraphFont"/>
    <w:rsid w:val="005F78F0"/>
  </w:style>
  <w:style w:type="paragraph" w:customStyle="1" w:styleId="Char">
    <w:name w:val="Char"/>
    <w:basedOn w:val="Normal"/>
    <w:rsid w:val="005F78F0"/>
    <w:pPr>
      <w:overflowPunct/>
      <w:autoSpaceDE/>
      <w:autoSpaceDN/>
      <w:adjustRightInd/>
      <w:spacing w:after="160" w:line="240" w:lineRule="exact"/>
      <w:jc w:val="center"/>
      <w:textAlignment w:val="auto"/>
    </w:pPr>
    <w:rPr>
      <w:rFonts w:ascii="Tahoma" w:hAnsi="Tahoma"/>
      <w:lang w:val="en-US" w:eastAsia="en-US"/>
    </w:rPr>
  </w:style>
  <w:style w:type="paragraph" w:customStyle="1" w:styleId="a0">
    <w:name w:val="Знак Знак"/>
    <w:basedOn w:val="Normal"/>
    <w:uiPriority w:val="99"/>
    <w:rsid w:val="005F78F0"/>
    <w:pPr>
      <w:tabs>
        <w:tab w:val="left" w:pos="709"/>
      </w:tabs>
      <w:overflowPunct/>
      <w:autoSpaceDE/>
      <w:autoSpaceDN/>
      <w:adjustRightInd/>
      <w:spacing w:line="240" w:lineRule="auto"/>
      <w:jc w:val="center"/>
      <w:textAlignment w:val="auto"/>
    </w:pPr>
    <w:rPr>
      <w:rFonts w:ascii="Times New Roman" w:hAnsi="Times New Roman"/>
      <w:sz w:val="24"/>
      <w:szCs w:val="24"/>
      <w:lang w:val="en-US" w:eastAsia="pl-PL"/>
    </w:rPr>
  </w:style>
  <w:style w:type="paragraph" w:customStyle="1" w:styleId="NoSpacing1">
    <w:name w:val="No Spacing1"/>
    <w:uiPriority w:val="1"/>
    <w:qFormat/>
    <w:rsid w:val="005F78F0"/>
    <w:pPr>
      <w:jc w:val="center"/>
    </w:pPr>
    <w:rPr>
      <w:rFonts w:ascii="Calibri" w:hAnsi="Calibri"/>
      <w:sz w:val="22"/>
      <w:szCs w:val="22"/>
    </w:rPr>
  </w:style>
  <w:style w:type="paragraph" w:customStyle="1" w:styleId="1">
    <w:name w:val="Без разредка1"/>
    <w:qFormat/>
    <w:rsid w:val="005F78F0"/>
    <w:pPr>
      <w:jc w:val="center"/>
    </w:pPr>
    <w:rPr>
      <w:rFonts w:ascii="Calibri" w:eastAsia="Calibri" w:hAnsi="Calibri"/>
      <w:sz w:val="22"/>
      <w:szCs w:val="22"/>
      <w:lang w:eastAsia="en-US"/>
    </w:rPr>
  </w:style>
  <w:style w:type="paragraph" w:styleId="Header">
    <w:name w:val="header"/>
    <w:basedOn w:val="Normal"/>
    <w:link w:val="HeaderChar"/>
    <w:uiPriority w:val="99"/>
    <w:unhideWhenUsed/>
    <w:rsid w:val="005F78F0"/>
    <w:pPr>
      <w:tabs>
        <w:tab w:val="center" w:pos="4680"/>
        <w:tab w:val="right" w:pos="9360"/>
      </w:tabs>
      <w:overflowPunct/>
      <w:autoSpaceDE/>
      <w:autoSpaceDN/>
      <w:adjustRightInd/>
      <w:spacing w:line="240" w:lineRule="auto"/>
      <w:jc w:val="center"/>
      <w:textAlignment w:val="auto"/>
    </w:pPr>
    <w:rPr>
      <w:rFonts w:ascii="Times New Roman" w:hAnsi="Times New Roman"/>
      <w:lang w:val="en-AU" w:eastAsia="x-none"/>
    </w:rPr>
  </w:style>
  <w:style w:type="character" w:customStyle="1" w:styleId="HeaderChar">
    <w:name w:val="Header Char"/>
    <w:basedOn w:val="DefaultParagraphFont"/>
    <w:link w:val="Header"/>
    <w:uiPriority w:val="99"/>
    <w:rsid w:val="005F78F0"/>
    <w:rPr>
      <w:lang w:val="en-AU" w:eastAsia="x-none"/>
    </w:rPr>
  </w:style>
  <w:style w:type="character" w:customStyle="1" w:styleId="DocumentMapChar">
    <w:name w:val="Document Map Char"/>
    <w:basedOn w:val="DefaultParagraphFont"/>
    <w:link w:val="DocumentMap"/>
    <w:semiHidden/>
    <w:rsid w:val="005F78F0"/>
    <w:rPr>
      <w:rFonts w:ascii="Tahoma" w:hAnsi="Tahoma" w:cs="Tahoma"/>
      <w:shd w:val="clear" w:color="auto" w:fill="000080"/>
      <w:lang w:val="en-AU" w:eastAsia="en-US"/>
    </w:rPr>
  </w:style>
  <w:style w:type="paragraph" w:styleId="DocumentMap">
    <w:name w:val="Document Map"/>
    <w:basedOn w:val="Normal"/>
    <w:link w:val="DocumentMapChar"/>
    <w:semiHidden/>
    <w:rsid w:val="005F78F0"/>
    <w:pPr>
      <w:shd w:val="clear" w:color="auto" w:fill="000080"/>
      <w:overflowPunct/>
      <w:autoSpaceDE/>
      <w:autoSpaceDN/>
      <w:adjustRightInd/>
      <w:spacing w:line="240" w:lineRule="auto"/>
      <w:jc w:val="center"/>
      <w:textAlignment w:val="auto"/>
    </w:pPr>
    <w:rPr>
      <w:rFonts w:ascii="Tahoma" w:hAnsi="Tahoma" w:cs="Tahoma"/>
      <w:lang w:val="en-AU" w:eastAsia="en-US"/>
    </w:rPr>
  </w:style>
  <w:style w:type="paragraph" w:styleId="CommentText">
    <w:name w:val="annotation text"/>
    <w:basedOn w:val="Normal"/>
    <w:link w:val="CommentTextChar"/>
    <w:uiPriority w:val="99"/>
    <w:semiHidden/>
    <w:unhideWhenUsed/>
    <w:rsid w:val="005F78F0"/>
    <w:pPr>
      <w:overflowPunct/>
      <w:autoSpaceDE/>
      <w:autoSpaceDN/>
      <w:adjustRightInd/>
      <w:spacing w:line="240" w:lineRule="auto"/>
      <w:jc w:val="center"/>
      <w:textAlignment w:val="auto"/>
    </w:pPr>
    <w:rPr>
      <w:rFonts w:ascii="Times New Roman" w:hAnsi="Times New Roman"/>
      <w:lang w:val="en-AU" w:eastAsia="en-US"/>
    </w:rPr>
  </w:style>
  <w:style w:type="character" w:customStyle="1" w:styleId="CommentTextChar">
    <w:name w:val="Comment Text Char"/>
    <w:basedOn w:val="DefaultParagraphFont"/>
    <w:link w:val="CommentText"/>
    <w:uiPriority w:val="99"/>
    <w:semiHidden/>
    <w:rsid w:val="005F78F0"/>
    <w:rPr>
      <w:lang w:val="en-AU" w:eastAsia="en-US"/>
    </w:rPr>
  </w:style>
  <w:style w:type="character" w:customStyle="1" w:styleId="CommentSubjectChar">
    <w:name w:val="Comment Subject Char"/>
    <w:basedOn w:val="CommentTextChar"/>
    <w:link w:val="CommentSubject"/>
    <w:uiPriority w:val="99"/>
    <w:semiHidden/>
    <w:rsid w:val="005F78F0"/>
    <w:rPr>
      <w:b/>
      <w:bCs/>
      <w:lang w:val="en-AU" w:eastAsia="en-US"/>
    </w:rPr>
  </w:style>
  <w:style w:type="paragraph" w:styleId="CommentSubject">
    <w:name w:val="annotation subject"/>
    <w:basedOn w:val="CommentText"/>
    <w:next w:val="CommentText"/>
    <w:link w:val="CommentSubjectChar"/>
    <w:uiPriority w:val="99"/>
    <w:semiHidden/>
    <w:unhideWhenUsed/>
    <w:rsid w:val="005F78F0"/>
    <w:rPr>
      <w:b/>
      <w:bCs/>
    </w:rPr>
  </w:style>
  <w:style w:type="character" w:styleId="Hyperlink">
    <w:name w:val="Hyperlink"/>
    <w:rsid w:val="005F78F0"/>
    <w:rPr>
      <w:color w:val="0000FF"/>
      <w:u w:val="single"/>
    </w:rPr>
  </w:style>
  <w:style w:type="character" w:customStyle="1" w:styleId="11">
    <w:name w:val="Знак Знак11"/>
    <w:rsid w:val="005F78F0"/>
    <w:rPr>
      <w:rFonts w:ascii="TmsCyr" w:eastAsia="Times New Roman" w:hAnsi="TmsCyr" w:cs="Times New Roman"/>
      <w:sz w:val="28"/>
      <w:szCs w:val="20"/>
    </w:rPr>
  </w:style>
  <w:style w:type="paragraph" w:customStyle="1" w:styleId="CharChar0">
    <w:name w:val="Знак Char Char Знак Знак"/>
    <w:basedOn w:val="Normal"/>
    <w:rsid w:val="00176017"/>
    <w:pPr>
      <w:tabs>
        <w:tab w:val="left" w:pos="709"/>
      </w:tabs>
      <w:overflowPunct/>
      <w:autoSpaceDE/>
      <w:autoSpaceDN/>
      <w:adjustRightInd/>
      <w:spacing w:line="240" w:lineRule="auto"/>
      <w:textAlignment w:val="auto"/>
    </w:pPr>
    <w:rPr>
      <w:rFonts w:ascii="Tahoma" w:hAnsi="Tahoma"/>
      <w:sz w:val="24"/>
      <w:szCs w:val="24"/>
      <w:lang w:val="pl-PL" w:eastAsia="pl-PL"/>
    </w:rPr>
  </w:style>
  <w:style w:type="paragraph" w:styleId="NoSpacing">
    <w:name w:val="No Spacing"/>
    <w:qFormat/>
    <w:rsid w:val="00FB0256"/>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632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yperlink" Target="https://web.apis.bg/e.php?b=1&amp;i=11426" TargetMode="External"/><Relationship Id="rId3" Type="http://schemas.openxmlformats.org/officeDocument/2006/relationships/styles" Target="styles.xml"/><Relationship Id="rId7" Type="http://schemas.openxmlformats.org/officeDocument/2006/relationships/image" Target="media/image2.emf"/><Relationship Id="rId12" Type="http://schemas.openxmlformats.org/officeDocument/2006/relationships/hyperlink" Target="https://web.apis.bg/p.php?i=301352"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web.apis.bg/p.php?i=512668"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eb.apis.bg/p.php?i=476739" TargetMode="External"/><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fontTable" Target="fontTable.xm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mlvX7+0V0hraTAwCJsDom3PURXec+tnA7CPOUtz79ck=</DigestValue>
    </Reference>
    <Reference Type="http://www.w3.org/2000/09/xmldsig#Object" URI="#idOfficeObject">
      <DigestMethod Algorithm="http://www.w3.org/2001/04/xmlenc#sha256"/>
      <DigestValue>PQdkk3uJoaS4apk4Wkrzni6yjEoYIuvxrs1RQajo0as=</DigestValue>
    </Reference>
    <Reference Type="http://uri.etsi.org/01903#SignedProperties" URI="#idSignedProperties">
      <Transforms>
        <Transform Algorithm="http://www.w3.org/TR/2001/REC-xml-c14n-20010315"/>
      </Transforms>
      <DigestMethod Algorithm="http://www.w3.org/2001/04/xmlenc#sha256"/>
      <DigestValue>tN72ojraEukiwSMbxAP8Zl3acBGNPIr22/JsmmFPzKI=</DigestValue>
    </Reference>
    <Reference Type="http://www.w3.org/2000/09/xmldsig#Object" URI="#idValidSigLnImg">
      <DigestMethod Algorithm="http://www.w3.org/2001/04/xmlenc#sha256"/>
      <DigestValue>kXc7hV68dHWdlY8/AYIHig9pUQr5TipSjjmXj3Cyz0s=</DigestValue>
    </Reference>
    <Reference Type="http://www.w3.org/2000/09/xmldsig#Object" URI="#idInvalidSigLnImg">
      <DigestMethod Algorithm="http://www.w3.org/2001/04/xmlenc#sha256"/>
      <DigestValue>eZQcHxz3aYS8Il45iuh1h0/UjJ9YChE60vdP41k6DXE=</DigestValue>
    </Reference>
  </SignedInfo>
  <SignatureValue>4M2dsl7myjZDevfPzcbev8iSvuRJwXNTtZ/qqMMwn9P70phdD6EtoB1u6B7bi8cL3jN9lq2lmP3S
C4w1+pyNukaLPKkJfy9Fc9cTAJPIupOylfBWruDTHa7n6XgRmrV2Od7rwpacdax6qFEl1WE1NBQJ
I2MuBwy10Lm1GsXZMp8D29yJtE22mdmQOT/9Auj4lpl9LRdiD45+2DuJ4KZEgN+PJn25lXVGytSC
JgvMXlv0QqRgagUNKUDqIPMNOYf9921DDHGC+WooUxdb3kkVR4Hp8TxQEmdRVmPUX5OljQW/leiw
zjI4hoxxmEFLjjUHqxrk1TKoH4a8DULD5JfHPA==</SignatureValue>
  <KeyInfo>
    <X509Data>
      <X509Certificate>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</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2"/>
            <mdssi:RelationshipReference xmlns:mdssi="http://schemas.openxmlformats.org/package/2006/digital-signature" SourceId="rId2"/>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Transform>
          <Transform Algorithm="http://www.w3.org/TR/2001/REC-xml-c14n-20010315"/>
        </Transforms>
        <DigestMethod Algorithm="http://www.w3.org/2001/04/xmlenc#sha256"/>
        <DigestValue>AFlUazoq5EyTxlA6+TIztI612afotbUjVR8IppMkfg4=</DigestValue>
      </Reference>
      <Reference URI="/word/document.xml?ContentType=application/vnd.openxmlformats-officedocument.wordprocessingml.document.main+xml">
        <DigestMethod Algorithm="http://www.w3.org/2001/04/xmlenc#sha256"/>
        <DigestValue>pEd7vsBFdZJCCFqM29IU3kUDh2Ln+KkjMTZ0aRZjKAo=</DigestValue>
      </Reference>
      <Reference URI="/word/embeddings/oleObject1.bin?ContentType=application/vnd.openxmlformats-officedocument.oleObject">
        <DigestMethod Algorithm="http://www.w3.org/2001/04/xmlenc#sha256"/>
        <DigestValue>X0zNtpfJhleUxxOO324Y0dbKjYrx2IuF24Q1xMQT03w=</DigestValue>
      </Reference>
      <Reference URI="/word/fontTable.xml?ContentType=application/vnd.openxmlformats-officedocument.wordprocessingml.fontTable+xml">
        <DigestMethod Algorithm="http://www.w3.org/2001/04/xmlenc#sha256"/>
        <DigestValue>aMlMwQ3EvWMZW+854PUIxezoN+FAcRFAZrRcfGhyXcU=</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BENiSvv0O6FK8H/WMpIuItaDv11D+cAZJ1Wl+XvVVnY=</DigestValue>
      </Reference>
      <Reference URI="/word/media/image3.emf?ContentType=image/x-emf">
        <DigestMethod Algorithm="http://www.w3.org/2001/04/xmlenc#sha256"/>
        <DigestValue>3Plo3+cQTBUrdxnEp+DstD8D2LbrZga8E7gdi7KCZtM=</DigestValue>
      </Reference>
      <Reference URI="/word/numbering.xml?ContentType=application/vnd.openxmlformats-officedocument.wordprocessingml.numbering+xml">
        <DigestMethod Algorithm="http://www.w3.org/2001/04/xmlenc#sha256"/>
        <DigestValue>2Sbllncomh/tzCIDbwzgaFr/0rZDw0NOhzRgZzvZ96U=</DigestValue>
      </Reference>
      <Reference URI="/word/settings.xml?ContentType=application/vnd.openxmlformats-officedocument.wordprocessingml.settings+xml">
        <DigestMethod Algorithm="http://www.w3.org/2001/04/xmlenc#sha256"/>
        <DigestValue>nKWtB5jeY0S8m3d0NWBmNvkj96Fl87FwdBpR9WCcD/Y=</DigestValue>
      </Reference>
      <Reference URI="/word/styles.xml?ContentType=application/vnd.openxmlformats-officedocument.wordprocessingml.styles+xml">
        <DigestMethod Algorithm="http://www.w3.org/2001/04/xmlenc#sha256"/>
        <DigestValue>uH1u51uuYTRMPPJDWUVjvpGXmoPhk4B/TYdZHLyASls=</DigestValue>
      </Reference>
      <Reference URI="/word/theme/theme1.xml?ContentType=application/vnd.openxmlformats-officedocument.theme+xml">
        <DigestMethod Algorithm="http://www.w3.org/2001/04/xmlenc#sha256"/>
        <DigestValue>g2flfJL1M2LmiWUJn/5SpFBchxGeb4ALPi3Q/fIA3Ao=</DigestValue>
      </Reference>
      <Reference URI="/word/webSettings.xml?ContentType=application/vnd.openxmlformats-officedocument.wordprocessingml.webSettings+xml">
        <DigestMethod Algorithm="http://www.w3.org/2001/04/xmlenc#sha256"/>
        <DigestValue>tDLtiuWGi7AWKku8mMMs6o1NPHebUemN4IzuCz+d1bw=</DigestValue>
      </Reference>
    </Manifest>
    <SignatureProperties>
      <SignatureProperty Id="idSignatureTime" Target="#idPackageSignature">
        <mdssi:SignatureTime xmlns:mdssi="http://schemas.openxmlformats.org/package/2006/digital-signature">
          <mdssi:Format>YYYY-MM-DDThh:mm:ssTZD</mdssi:Format>
          <mdssi:Value>2024-04-23T11:05:54Z</mdssi:Value>
        </mdssi:SignatureTime>
      </SignatureProperty>
    </SignatureProperties>
  </Object>
  <Object Id="idOfficeObject">
    <SignatureProperties>
      <SignatureProperty Id="idOfficeV1Details" Target="#idPackageSignature">
        <SignatureInfoV1 xmlns="http://schemas.microsoft.com/office/2006/digsig">
          <SetupID>{4D595A5F-C338-42DB-BD38-934576191EC0}</SetupID>
          <SignatureText>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2024-04-23T11:05:54Z</xd:SigningTime>
          <xd:SigningCertificate>
            <xd:Cert>
              <xd:CertDigest>
                <DigestMethod Algorithm="http://www.w3.org/2001/04/xmlenc#sha256"/>
                <DigestValue>K4Y7gb6gfwctE53Owunztl4AKyrW72p3n8k/zetiFsE=</DigestValue>
              </xd:CertDigest>
              <xd:IssuerSerial>
                <X509IssuerName>C=BG, L=Sofia, O=Information Services JSC, OID.2.5.4.97=NTRBG-831641791, CN=StampIT Global Qualified CA</X509IssuerName>
                <X509SerialNumber>4216483197010608336</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CoFgAAEQsAACBFTUYAAAEAmBwAAKoAAAAGAAAAAAAAAAAAAAAAAAAAgAcAADgEAACzAQAA7wAAAAAAAAAAAAAAAAAAADijBgCYpQM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CvAIJjZ3cAM8IACQAAAJxjZ3cJAAAAWGLCAAAAAAAAM8IAADPCADqGeG0AAAAAKoZ4bQAAAAAAAAAAAAAAAAAAAAAAAAAAYPnBAAAAAAAAAAAAAAAAAAAAAAAAAAAAAAAAAAAAAAAAAAAAAAAAAAAAAAAAAAAAAAAAAAAAAAAAAAAAAAAAAMjvrwCrVaW2ZGZxd7zwrwAo0mN3ADPCAEBJTW0AAAAAONNjd///AAAAAAAAG9RjdxvUY3fs8K8AAAAAAAAAAADhJe51AAAAAAcAAAAc8a8AHPGvAAACAAD8////AQ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MQVtwAAACDLrwDYXSV32xAKlZTLrwCAza8A5V0ld1m0w1k4y68AAAAAAAAAAABQ5QdtpnncbHCIzgC4yq8AHMuvAIaiAm3/////CMuvANK73mxQIONsBrzebEcf3WxZH91slbXDWVDlB221tcNZMMuvALO73mwYstUVAAAAAAAAA5NYy68A6MyvAJlbJXc4y68AAwAAAKVbJXfcpwdt4P///wAAAAAAAAAAAAAAAJABAAAAAAABAAAAAGEAcgAAAAAAAAAAAOEl7nUAAAAABgAAAIzMrwCMzK8AAAIAAPz///8BAAAAAAAAAAAAAAAAAAAAAAAAAAAAAAAAAAAAZHYACAAAAAAlAAAADAAAAAMAAAAYAAAADAAAAAAAAAISAAAADAAAAAEAAAAWAAAADAAAAAgAAABUAAAAVAAAAAoAAAAnAAAAHgAAAEoAAAABAAAAAEC1QXsJsU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</Object>
  <Object Id="idInvalidSigLnImg">AQAAAGwAAAAAAAAAAAAAAP8AAAB/AAAAAAAAAAAAAACoFgAAEQsAACBFTUYAAAEALCAAALAAAAAGAAAAAAAAAAAAAAAAAAAAgAcAADgEAACzAQAA7wAAAAAAAAAAAAAAAAAAADijBgCYpQM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AAAAAACv1/Ho8/ubzu6CwuqMudS3u769vb3////////////L5fZymsABAgMAAAAAAK/X8fz9/uLx+snk9uTy+vz9/v///////////////8vl9nKawAECAwAAAAAAotHvtdryxOL1xOL1tdry0+r32+350+r3tdryxOL1pdPvc5rAAQIDAAAAAABpj7ZnjrZqj7Zqj7ZnjrZtkbdukrdtkbdnjrZqj7ZojrZ3rdUCAwQAAAAAAAAAAAAAAAAAAAAAAAAAAAAAAAAAAAAAAAAAAAAAAAAAAAAAAAAAADY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D0CCACBXYYZcIApJZ4bV0RCgA4rq8AJLCvAOVdJXeCY2d33K2vAAAAAACcY2d3IAAAANhcwgAAAAAAADPCAAAzwgCw/S1tAAAAACAAAAACAAAAAAAAAAAAAAAAAAAAAAAAAGD5wQAAAAAAAAAAAAAAAAAAAAAAAAAAAAAAAAAAAAOTAAAAAIyvrwCZWyV33K2vAAAAAAClWyV3AAAAAPX///8AAAAAAAAAAAAAAABnF6W2JK6vAG0d73UAAAF2AACvAAkAAAAAAAAA4SXudUBJTW0JAAAAMK+vADCvrwAAAgAA/P///wEAAAAAAAAAAAAAAAAAAAAAAAAA5MRPdWR2AAgAAAAAJQAAAAwAAAABAAAAGAAAAAwAAAD/AAACEgAAAAwAAAABAAAAHgAAABgAAAAiAAAABAAAAIgAAAARAAAAJQAAAAwAAAABAAAAVAAAAKwAAAAjAAAABAAAAIYAAAAQAAAAAQAAAABAtUF7CbF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rwCCY2d3ADPCAAkAAACcY2d3CQAAAFhiwgAAAAAAADPCAAAzwgA6hnhtAAAAACqGeG0AAAAAAAAAAAAAAAAAAAAAAAAAAGD5wQAAAAAAAAAAAAAAAAAAAAAAAAAAAAAAAAAAAAAAAAAAAAAAAAAAAAAAAAAAAAAAAAAAAAAAAAAAAAAAAADI768Aq1WltmRmcXe88K8AKNJjdwAzwgBASU1tAAAAADjTY3f//wAAAAAAABvUY3cb1GN37PCvAAAAAAAAAAAA4SXudQAAAAAHAAAAHPGvABzxrwAAAgAA/P///wEAAAAAAAAAAAAAAAAAAAAAAAAAAAA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UAEAAAoAAABQAAAA9AAAAFwAAAABAAAAAEC1QXsJsUEKAAAAUAAAACsAAABMAAAAAAAAAAAAAAAAAAAA//////////+kAAAALAA4BD0ENgQuACAAIAQ+BEEENQQ9BCAALwQ9BDUEMgQgAC0AIAAUBDgEQAQ1BDoEQgQ+BEAEIAAiBB8EIAAiABQEEwQhBCAAIQRCBEAEQwQuAC4ALgAAAAMAAAAHAAAABwAAAAkAAAADAAAAAwAAAAYAAAAHAAAABQAAAAYAAAAHAAAAAwAAAAcAAAAHAAAABgAAAAYAAAADAAAABAAAAAMAAAAIAAAABwAAAAcAAAAGAAAABgAAAAUAAAAHAAAABwAAAAMAAAAGAAAACAAAAAMAAAAEAAAACAAAAAUAAAAHAAAAAwAAAAcAAAAFAAAABwAAAAUAAAADAAAAAwAAAAM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C118BC-211E-4975-87F2-14168E3CB2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541</TotalTime>
  <Pages>9</Pages>
  <Words>6161</Words>
  <Characters>35123</Characters>
  <Application>Microsoft Office Word</Application>
  <DocSecurity>0</DocSecurity>
  <Lines>292</Lines>
  <Paragraphs>82</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2825 с</vt:lpstr>
      <vt:lpstr>2825 с</vt:lpstr>
    </vt:vector>
  </TitlesOfParts>
  <Company>MG</Company>
  <LinksUpToDate>false</LinksUpToDate>
  <CharactersWithSpaces>41202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2825 с</dc:title>
  <dc:creator>Ioanna</dc:creator>
  <cp:lastModifiedBy>User</cp:lastModifiedBy>
  <cp:revision>11</cp:revision>
  <cp:lastPrinted>2024-04-22T13:21:00Z</cp:lastPrinted>
  <dcterms:created xsi:type="dcterms:W3CDTF">2024-04-21T12:01:00Z</dcterms:created>
  <dcterms:modified xsi:type="dcterms:W3CDTF">2024-04-23T06:32:00Z</dcterms:modified>
</cp:coreProperties>
</file>