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877" w:rsidRDefault="004F443E" w:rsidP="00665FE3">
      <w:pPr>
        <w:jc w:val="center"/>
        <w:rPr>
          <w:b/>
          <w:lang w:val="ru-RU"/>
        </w:rPr>
      </w:pPr>
      <w:r>
        <w:rPr>
          <w:b/>
          <w:noProof/>
          <w:lang w:val="bg-BG" w:eastAsia="bg-BG"/>
        </w:rPr>
        <w:drawing>
          <wp:anchor distT="0" distB="0" distL="114300" distR="114300" simplePos="0" relativeHeight="251657728" behindDoc="0" locked="0" layoutInCell="1" allowOverlap="1">
            <wp:simplePos x="0" y="0"/>
            <wp:positionH relativeFrom="column">
              <wp:posOffset>42545</wp:posOffset>
            </wp:positionH>
            <wp:positionV relativeFrom="paragraph">
              <wp:posOffset>-268605</wp:posOffset>
            </wp:positionV>
            <wp:extent cx="6115050" cy="1066800"/>
            <wp:effectExtent l="0" t="0" r="0" b="0"/>
            <wp:wrapSquare wrapText="bothSides"/>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t="9489" b="8760"/>
                    <a:stretch>
                      <a:fillRect/>
                    </a:stretch>
                  </pic:blipFill>
                  <pic:spPr bwMode="auto">
                    <a:xfrm>
                      <a:off x="0" y="0"/>
                      <a:ext cx="611505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1877" w:rsidRDefault="00821877" w:rsidP="00DD6DE3">
      <w:pPr>
        <w:ind w:left="3540" w:firstLine="708"/>
        <w:rPr>
          <w:rFonts w:ascii="Verdana" w:hAnsi="Verdana"/>
          <w:b/>
          <w:lang w:val="bg-BG"/>
        </w:rPr>
      </w:pPr>
    </w:p>
    <w:p w:rsidR="004A0084" w:rsidRPr="004A0084" w:rsidRDefault="004A0084" w:rsidP="004A0084">
      <w:pPr>
        <w:ind w:left="3540" w:firstLine="708"/>
        <w:rPr>
          <w:rFonts w:ascii="Verdana" w:hAnsi="Verdana"/>
          <w:b/>
          <w:lang w:val="bg-BG"/>
        </w:rPr>
      </w:pPr>
    </w:p>
    <w:p w:rsidR="004A0084" w:rsidRPr="004A0084" w:rsidRDefault="004A0084" w:rsidP="004A0084">
      <w:pPr>
        <w:ind w:left="3540" w:firstLine="708"/>
        <w:rPr>
          <w:rFonts w:ascii="Verdana" w:hAnsi="Verdana"/>
          <w:b/>
          <w:lang w:val="ru-RU"/>
        </w:rPr>
      </w:pPr>
      <w:r>
        <w:rPr>
          <w:rFonts w:ascii="Verdana" w:hAnsi="Verdana"/>
          <w:b/>
          <w:lang w:val="en-US"/>
        </w:rPr>
        <w:t xml:space="preserve">                       </w:t>
      </w:r>
      <w:r w:rsidRPr="004A0084">
        <w:rPr>
          <w:rFonts w:ascii="Verdana" w:hAnsi="Verdana"/>
          <w:b/>
          <w:lang w:val="bg-BG"/>
        </w:rPr>
        <w:t>УТВЪРЖДВАМ</w:t>
      </w:r>
      <w:r w:rsidRPr="004A0084">
        <w:rPr>
          <w:rFonts w:ascii="Verdana" w:hAnsi="Verdana"/>
          <w:b/>
          <w:lang w:val="ru-RU"/>
        </w:rPr>
        <w:t>:....................</w:t>
      </w:r>
    </w:p>
    <w:p w:rsidR="004A0084" w:rsidRPr="004A0084" w:rsidRDefault="004A0084" w:rsidP="004A0084">
      <w:pPr>
        <w:ind w:left="3540" w:firstLine="708"/>
        <w:rPr>
          <w:rFonts w:ascii="Verdana" w:hAnsi="Verdana"/>
          <w:b/>
          <w:lang w:val="ru-RU"/>
        </w:rPr>
      </w:pPr>
      <w:r>
        <w:rPr>
          <w:rFonts w:ascii="Verdana" w:hAnsi="Verdana"/>
          <w:b/>
          <w:lang w:val="en-US"/>
        </w:rPr>
        <w:t xml:space="preserve">                      </w:t>
      </w:r>
      <w:r w:rsidRPr="004A0084">
        <w:rPr>
          <w:rFonts w:ascii="Verdana" w:hAnsi="Verdana"/>
          <w:b/>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Microsoft Office Signature Line..." style="width:192pt;height:96pt">
            <v:imagedata r:id="rId8" o:title=""/>
            <o:lock v:ext="edit" ungrouping="t" rotation="t" cropping="t" verticies="t" text="t" grouping="t"/>
            <o:signatureline v:ext="edit" id="{EE26CF50-4D70-4B99-8BC9-9D3D86A9855E}" provid="{00000000-0000-0000-0000-000000000000}" o:suggestedsigner="инж. Тони Колев" o:suggestedsigner2="Директор ТП ДГС &quot;Кюстендил&quot;" issignatureline="t"/>
          </v:shape>
        </w:pict>
      </w:r>
    </w:p>
    <w:p w:rsidR="00A11821" w:rsidRDefault="00A11821" w:rsidP="00DD6DE3">
      <w:pPr>
        <w:rPr>
          <w:rFonts w:ascii="Verdana" w:hAnsi="Verdana"/>
          <w:lang w:val="bg-BG"/>
        </w:rPr>
      </w:pPr>
    </w:p>
    <w:p w:rsidR="00A11821" w:rsidRPr="00CA5804" w:rsidRDefault="00A11821" w:rsidP="00DD6DE3">
      <w:pPr>
        <w:rPr>
          <w:rFonts w:ascii="Verdana" w:hAnsi="Verdana"/>
          <w:lang w:val="bg-BG"/>
        </w:rPr>
      </w:pPr>
    </w:p>
    <w:p w:rsidR="00DD6DE3" w:rsidRPr="00CA5804" w:rsidRDefault="00DD6DE3" w:rsidP="00DD6DE3">
      <w:pPr>
        <w:pStyle w:val="Heading1"/>
        <w:tabs>
          <w:tab w:val="left" w:pos="5670"/>
        </w:tabs>
        <w:ind w:left="0" w:right="141"/>
        <w:rPr>
          <w:rFonts w:ascii="Verdana" w:hAnsi="Verdana"/>
          <w:sz w:val="20"/>
          <w:lang w:val="bg-BG"/>
        </w:rPr>
      </w:pPr>
    </w:p>
    <w:p w:rsidR="00A91D3C" w:rsidRPr="003C0963" w:rsidRDefault="00A91D3C" w:rsidP="00A91D3C">
      <w:pPr>
        <w:rPr>
          <w:rFonts w:ascii="Verdana" w:hAnsi="Verdana"/>
          <w:sz w:val="36"/>
          <w:szCs w:val="36"/>
          <w:lang w:val="bg-BG" w:eastAsia="x-none"/>
        </w:rPr>
      </w:pPr>
    </w:p>
    <w:p w:rsidR="00DD6DE3" w:rsidRPr="003C0963" w:rsidRDefault="00DD6DE3" w:rsidP="00DD6DE3">
      <w:pPr>
        <w:jc w:val="center"/>
        <w:rPr>
          <w:rFonts w:ascii="Verdana" w:hAnsi="Verdana"/>
          <w:b/>
          <w:sz w:val="36"/>
          <w:szCs w:val="36"/>
          <w:lang w:val="ru-RU"/>
        </w:rPr>
      </w:pPr>
      <w:r w:rsidRPr="003C0963">
        <w:rPr>
          <w:rFonts w:ascii="Verdana" w:hAnsi="Verdana"/>
          <w:b/>
          <w:sz w:val="36"/>
          <w:szCs w:val="36"/>
          <w:lang w:val="ru-RU"/>
        </w:rPr>
        <w:t>Д О К У М Е Н Т А Ц И Я</w:t>
      </w:r>
    </w:p>
    <w:p w:rsidR="00DD6DE3" w:rsidRPr="003C0963" w:rsidRDefault="00DD6DE3" w:rsidP="00DD6DE3">
      <w:pPr>
        <w:jc w:val="center"/>
        <w:rPr>
          <w:rFonts w:ascii="Verdana" w:hAnsi="Verdana"/>
          <w:b/>
          <w:sz w:val="36"/>
          <w:szCs w:val="36"/>
          <w:lang w:val="ru-RU"/>
        </w:rPr>
      </w:pPr>
    </w:p>
    <w:p w:rsidR="00DD6DE3" w:rsidRPr="00CA5804" w:rsidRDefault="00DD6DE3" w:rsidP="00DD6DE3">
      <w:pPr>
        <w:jc w:val="center"/>
        <w:rPr>
          <w:rFonts w:ascii="Verdana" w:hAnsi="Verdana"/>
          <w:b/>
          <w:lang w:val="ru-RU"/>
        </w:rPr>
      </w:pPr>
    </w:p>
    <w:p w:rsidR="00DD6DE3" w:rsidRPr="00CA5804" w:rsidRDefault="00DD6DE3" w:rsidP="00DD6DE3">
      <w:pPr>
        <w:jc w:val="center"/>
        <w:rPr>
          <w:rFonts w:ascii="Verdana" w:hAnsi="Verdana"/>
          <w:b/>
          <w:lang w:val="ru-RU"/>
        </w:rPr>
      </w:pPr>
    </w:p>
    <w:p w:rsidR="00DD6DE3" w:rsidRPr="00CA5804" w:rsidRDefault="00DD6DE3" w:rsidP="00DD6DE3">
      <w:pPr>
        <w:jc w:val="center"/>
        <w:rPr>
          <w:rFonts w:ascii="Verdana" w:hAnsi="Verdana"/>
          <w:b/>
          <w:lang w:val="ru-RU"/>
        </w:rPr>
      </w:pPr>
      <w:r w:rsidRPr="00CA5804">
        <w:rPr>
          <w:rFonts w:ascii="Verdana" w:hAnsi="Verdana"/>
          <w:b/>
          <w:lang w:val="ru-RU"/>
        </w:rPr>
        <w:t>ЗА ПРОВЕЖДАНЕ НА ОТКРИТ КОНКУРС ЗА ВЪЗЛАГАНЕ НА ДЕЙНОСТИ</w:t>
      </w:r>
      <w:r w:rsidR="00B30907" w:rsidRPr="00CA5804">
        <w:rPr>
          <w:rFonts w:ascii="Verdana" w:hAnsi="Verdana"/>
          <w:b/>
          <w:lang w:val="en-US"/>
        </w:rPr>
        <w:t>TE</w:t>
      </w:r>
      <w:r w:rsidRPr="00CA5804">
        <w:rPr>
          <w:rFonts w:ascii="Verdana" w:hAnsi="Verdana"/>
          <w:b/>
          <w:lang w:val="ru-RU"/>
        </w:rPr>
        <w:t xml:space="preserve"> </w:t>
      </w:r>
    </w:p>
    <w:p w:rsidR="00A91D3C" w:rsidRPr="00CA5804" w:rsidRDefault="00A91D3C" w:rsidP="00DD6DE3">
      <w:pPr>
        <w:jc w:val="center"/>
        <w:rPr>
          <w:rFonts w:ascii="Verdana" w:hAnsi="Verdana"/>
          <w:b/>
          <w:lang w:val="ru-RU"/>
        </w:rPr>
      </w:pPr>
    </w:p>
    <w:p w:rsidR="00A91D3C" w:rsidRDefault="00A91D3C" w:rsidP="00DD6DE3">
      <w:pPr>
        <w:jc w:val="center"/>
        <w:rPr>
          <w:rFonts w:ascii="Verdana" w:hAnsi="Verdana"/>
          <w:b/>
          <w:lang w:val="ru-RU"/>
        </w:rPr>
      </w:pPr>
    </w:p>
    <w:p w:rsidR="0081523E" w:rsidRDefault="0081523E" w:rsidP="00DD6DE3">
      <w:pPr>
        <w:jc w:val="center"/>
        <w:rPr>
          <w:rFonts w:ascii="Verdana" w:hAnsi="Verdana"/>
          <w:b/>
          <w:lang w:val="ru-RU"/>
        </w:rPr>
      </w:pPr>
    </w:p>
    <w:p w:rsidR="0081523E" w:rsidRPr="00536045" w:rsidRDefault="0081523E" w:rsidP="00DD6DE3">
      <w:pPr>
        <w:jc w:val="center"/>
        <w:rPr>
          <w:rFonts w:ascii="Verdana" w:hAnsi="Verdana"/>
          <w:b/>
          <w:lang w:val="ru-RU"/>
        </w:rPr>
      </w:pPr>
    </w:p>
    <w:p w:rsidR="00090C4D" w:rsidRDefault="00090C4D" w:rsidP="00DD6DE3">
      <w:pPr>
        <w:jc w:val="center"/>
        <w:rPr>
          <w:rFonts w:ascii="Verdana" w:hAnsi="Verdana"/>
          <w:b/>
          <w:i/>
          <w:lang w:val="en-US"/>
        </w:rPr>
      </w:pPr>
      <w:r w:rsidRPr="00090C4D">
        <w:rPr>
          <w:rFonts w:ascii="Verdana" w:hAnsi="Verdana"/>
          <w:b/>
          <w:i/>
        </w:rPr>
        <w:t xml:space="preserve">„ПОЧИСТВАНЕ НА ПЛОЩИ ЗА ЗАЛЕСЯВАНЕ, ПОЧВОПОДГОТОВКА, ЗАЛЕСЯВАНЕ И ДВУКРАТНО ОТГЛЕЖДАНЕ НА ЕДНОГОДИШНИ </w:t>
      </w:r>
      <w:proofErr w:type="gramStart"/>
      <w:r w:rsidRPr="00090C4D">
        <w:rPr>
          <w:rFonts w:ascii="Verdana" w:hAnsi="Verdana"/>
          <w:b/>
          <w:i/>
        </w:rPr>
        <w:t>КУЛТУРИ</w:t>
      </w:r>
      <w:r w:rsidRPr="00090C4D">
        <w:rPr>
          <w:rFonts w:ascii="Verdana" w:hAnsi="Verdana"/>
          <w:b/>
        </w:rPr>
        <w:t>“</w:t>
      </w:r>
      <w:r w:rsidRPr="00090C4D">
        <w:rPr>
          <w:rFonts w:ascii="Verdana" w:hAnsi="Verdana"/>
          <w:b/>
          <w:i/>
          <w:lang w:val="bg-BG"/>
        </w:rPr>
        <w:t xml:space="preserve"> </w:t>
      </w:r>
      <w:r w:rsidRPr="00090C4D">
        <w:rPr>
          <w:rFonts w:ascii="Verdana" w:hAnsi="Verdana"/>
          <w:b/>
          <w:i/>
          <w:caps/>
          <w:lang w:val="bg-BG"/>
        </w:rPr>
        <w:t>ПРЕЗ</w:t>
      </w:r>
      <w:proofErr w:type="gramEnd"/>
      <w:r w:rsidRPr="00090C4D">
        <w:rPr>
          <w:rFonts w:ascii="Verdana" w:hAnsi="Verdana"/>
          <w:b/>
          <w:i/>
          <w:caps/>
          <w:lang w:val="bg-BG"/>
        </w:rPr>
        <w:t xml:space="preserve"> 2024</w:t>
      </w:r>
      <w:r w:rsidR="004A0084">
        <w:rPr>
          <w:rFonts w:ascii="Verdana" w:hAnsi="Verdana"/>
          <w:b/>
          <w:i/>
          <w:caps/>
          <w:lang w:val="en-US"/>
        </w:rPr>
        <w:t xml:space="preserve"> </w:t>
      </w:r>
      <w:r w:rsidR="004A0084">
        <w:rPr>
          <w:rFonts w:ascii="Verdana" w:hAnsi="Verdana"/>
          <w:b/>
          <w:i/>
          <w:caps/>
          <w:lang w:val="bg-BG"/>
        </w:rPr>
        <w:t xml:space="preserve">и 2025 </w:t>
      </w:r>
      <w:r w:rsidRPr="00090C4D">
        <w:rPr>
          <w:rFonts w:ascii="Verdana" w:hAnsi="Verdana"/>
          <w:b/>
          <w:i/>
          <w:lang w:val="bg-BG"/>
        </w:rPr>
        <w:t>г.</w:t>
      </w:r>
      <w:r w:rsidRPr="00090C4D">
        <w:rPr>
          <w:rFonts w:ascii="Verdana" w:hAnsi="Verdana"/>
          <w:b/>
          <w:i/>
          <w:caps/>
          <w:lang w:val="bg-BG"/>
        </w:rPr>
        <w:t xml:space="preserve"> </w:t>
      </w:r>
      <w:r w:rsidRPr="00090C4D">
        <w:rPr>
          <w:rFonts w:ascii="Verdana" w:hAnsi="Verdana"/>
          <w:b/>
          <w:i/>
          <w:caps/>
        </w:rPr>
        <w:t>на територията на ТП „Д</w:t>
      </w:r>
      <w:r w:rsidRPr="00090C4D">
        <w:rPr>
          <w:rFonts w:ascii="Verdana" w:hAnsi="Verdana"/>
          <w:b/>
          <w:i/>
          <w:caps/>
          <w:lang w:val="bg-BG"/>
        </w:rPr>
        <w:t>Г</w:t>
      </w:r>
      <w:r w:rsidRPr="00090C4D">
        <w:rPr>
          <w:rFonts w:ascii="Verdana" w:hAnsi="Verdana"/>
          <w:b/>
          <w:i/>
          <w:caps/>
        </w:rPr>
        <w:t xml:space="preserve">С </w:t>
      </w:r>
      <w:r w:rsidRPr="00090C4D">
        <w:rPr>
          <w:rFonts w:ascii="Verdana" w:hAnsi="Verdana"/>
          <w:b/>
          <w:i/>
          <w:caps/>
          <w:lang w:val="bg-BG"/>
        </w:rPr>
        <w:t>КЮСТЕНДИЛ</w:t>
      </w:r>
      <w:r w:rsidRPr="00090C4D">
        <w:rPr>
          <w:rFonts w:ascii="Verdana" w:hAnsi="Verdana"/>
          <w:b/>
          <w:i/>
          <w:caps/>
        </w:rPr>
        <w:t>”</w:t>
      </w:r>
      <w:r w:rsidRPr="00090C4D">
        <w:rPr>
          <w:rFonts w:ascii="Verdana" w:hAnsi="Verdana"/>
          <w:b/>
          <w:i/>
          <w:lang w:val="bg-BG"/>
        </w:rPr>
        <w:t xml:space="preserve"> </w:t>
      </w:r>
    </w:p>
    <w:p w:rsidR="00090C4D" w:rsidRPr="00090C4D" w:rsidRDefault="00090C4D" w:rsidP="00DD6DE3">
      <w:pPr>
        <w:jc w:val="center"/>
        <w:rPr>
          <w:rFonts w:ascii="Verdana" w:hAnsi="Verdana"/>
          <w:sz w:val="24"/>
          <w:szCs w:val="24"/>
          <w:lang w:val="en-US"/>
        </w:rPr>
      </w:pPr>
    </w:p>
    <w:p w:rsidR="0081523E" w:rsidRPr="00CA5804" w:rsidRDefault="0081523E" w:rsidP="0081523E">
      <w:pPr>
        <w:jc w:val="center"/>
        <w:rPr>
          <w:rFonts w:ascii="Verdana" w:hAnsi="Verdana"/>
          <w:noProof/>
          <w:lang w:val="ru-RU"/>
        </w:rPr>
      </w:pPr>
      <w:r w:rsidRPr="00CA5804">
        <w:rPr>
          <w:rFonts w:ascii="Verdana" w:hAnsi="Verdana"/>
          <w:lang w:val="ru-RU"/>
        </w:rPr>
        <w:t>по реда на чл.15</w:t>
      </w:r>
      <w:r w:rsidRPr="00CA5804">
        <w:rPr>
          <w:rFonts w:ascii="Verdana" w:hAnsi="Verdana"/>
          <w:lang w:val="bg-BG"/>
        </w:rPr>
        <w:t xml:space="preserve">÷24 във връзка с </w:t>
      </w:r>
      <w:r w:rsidRPr="00CA5804">
        <w:rPr>
          <w:rFonts w:ascii="Verdana" w:hAnsi="Verdana"/>
          <w:lang w:val="ru-RU"/>
        </w:rPr>
        <w:t>чл.10</w:t>
      </w:r>
      <w:r w:rsidRPr="00CA5804">
        <w:rPr>
          <w:rFonts w:ascii="Verdana" w:hAnsi="Verdana"/>
          <w:lang w:val="bg-BG"/>
        </w:rPr>
        <w:t xml:space="preserve">, ал.1, </w:t>
      </w:r>
      <w:r w:rsidR="0063556C">
        <w:rPr>
          <w:rFonts w:ascii="Verdana" w:hAnsi="Verdana"/>
          <w:lang w:val="bg-BG"/>
        </w:rPr>
        <w:t xml:space="preserve">т.6, т.7, </w:t>
      </w:r>
      <w:r w:rsidRPr="00CA5804">
        <w:rPr>
          <w:rFonts w:ascii="Verdana" w:hAnsi="Verdana"/>
          <w:lang w:val="bg-BG"/>
        </w:rPr>
        <w:t>т.</w:t>
      </w:r>
      <w:r w:rsidR="00CB4849">
        <w:rPr>
          <w:rFonts w:ascii="Verdana" w:hAnsi="Verdana"/>
          <w:lang w:val="ru-RU"/>
        </w:rPr>
        <w:t xml:space="preserve"> </w:t>
      </w:r>
      <w:r w:rsidR="00A11821">
        <w:rPr>
          <w:rFonts w:ascii="Verdana" w:hAnsi="Verdana"/>
          <w:lang w:val="ru-RU"/>
        </w:rPr>
        <w:t>9 и т.10</w:t>
      </w:r>
      <w:r w:rsidRPr="00CA5804">
        <w:rPr>
          <w:rFonts w:ascii="Verdana" w:hAnsi="Verdana"/>
          <w:color w:val="FF0000"/>
          <w:lang w:val="ru-RU"/>
        </w:rPr>
        <w:t xml:space="preserve"> </w:t>
      </w:r>
      <w:r w:rsidRPr="00CA5804">
        <w:rPr>
          <w:rFonts w:ascii="Verdana" w:hAnsi="Verdana"/>
          <w:lang w:val="ru-RU"/>
        </w:rPr>
        <w:t xml:space="preserve"> от</w:t>
      </w:r>
      <w:r w:rsidRPr="00CA5804">
        <w:rPr>
          <w:rFonts w:ascii="Verdana" w:hAnsi="Verdana"/>
          <w:b/>
          <w:lang w:val="ru-RU"/>
        </w:rPr>
        <w:t xml:space="preserve"> </w:t>
      </w:r>
      <w:r w:rsidRPr="00CA5804">
        <w:rPr>
          <w:rFonts w:ascii="Verdana" w:hAnsi="Verdana"/>
          <w:noProof/>
          <w:lang w:val="ru-RU"/>
        </w:rPr>
        <w:t xml:space="preserve">Наредба за условията и </w:t>
      </w:r>
      <w:r w:rsidR="00A11821">
        <w:rPr>
          <w:rFonts w:ascii="Verdana" w:hAnsi="Verdana"/>
          <w:noProof/>
          <w:lang w:val="ru-RU"/>
        </w:rPr>
        <w:t xml:space="preserve">  </w:t>
      </w:r>
      <w:r w:rsidRPr="00CA5804">
        <w:rPr>
          <w:rFonts w:ascii="Verdana" w:hAnsi="Verdana"/>
          <w:noProof/>
          <w:lang w:val="ru-RU"/>
        </w:rPr>
        <w:t>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1523E" w:rsidRPr="00624DDD" w:rsidRDefault="0081523E" w:rsidP="0081523E">
      <w:pPr>
        <w:jc w:val="center"/>
        <w:rPr>
          <w:b/>
          <w:sz w:val="24"/>
          <w:szCs w:val="24"/>
          <w:lang w:val="bg-BG"/>
        </w:rPr>
      </w:pPr>
    </w:p>
    <w:p w:rsidR="0081523E" w:rsidRPr="00806B1F" w:rsidRDefault="0081523E" w:rsidP="0081523E">
      <w:pPr>
        <w:jc w:val="center"/>
        <w:rPr>
          <w:b/>
          <w:sz w:val="24"/>
          <w:szCs w:val="24"/>
          <w:lang w:val="ru-RU"/>
        </w:rPr>
      </w:pPr>
    </w:p>
    <w:p w:rsidR="0081523E" w:rsidRPr="00806B1F" w:rsidRDefault="0081523E" w:rsidP="0081523E">
      <w:pPr>
        <w:jc w:val="center"/>
        <w:rPr>
          <w:b/>
          <w:sz w:val="24"/>
          <w:szCs w:val="24"/>
          <w:lang w:val="ru-RU"/>
        </w:rPr>
      </w:pPr>
    </w:p>
    <w:p w:rsidR="0081523E" w:rsidRPr="00806B1F" w:rsidRDefault="0081523E" w:rsidP="0081523E">
      <w:pPr>
        <w:jc w:val="center"/>
        <w:rPr>
          <w:b/>
          <w:sz w:val="24"/>
          <w:szCs w:val="24"/>
          <w:lang w:val="ru-RU"/>
        </w:rPr>
      </w:pPr>
    </w:p>
    <w:p w:rsidR="00550219" w:rsidRPr="00AD37F7" w:rsidRDefault="00550219" w:rsidP="00550219">
      <w:pPr>
        <w:ind w:left="2160" w:hanging="2160"/>
        <w:jc w:val="center"/>
        <w:rPr>
          <w:rFonts w:ascii="Verdana" w:hAnsi="Verdana"/>
          <w:b/>
          <w:u w:val="single"/>
          <w:lang w:val="ru-RU"/>
        </w:rPr>
      </w:pPr>
      <w:r w:rsidRPr="00AD37F7">
        <w:rPr>
          <w:rFonts w:ascii="Verdana" w:hAnsi="Verdana"/>
          <w:b/>
          <w:u w:val="single"/>
          <w:lang w:val="ru-RU"/>
        </w:rPr>
        <w:t xml:space="preserve">ОБЕКТ № </w:t>
      </w:r>
      <w:r>
        <w:rPr>
          <w:rFonts w:ascii="Verdana" w:hAnsi="Verdana"/>
          <w:b/>
          <w:u w:val="single"/>
          <w:lang w:val="ru-RU"/>
        </w:rPr>
        <w:t>2</w:t>
      </w:r>
      <w:r w:rsidR="00090C4D">
        <w:rPr>
          <w:rFonts w:ascii="Verdana" w:hAnsi="Verdana"/>
          <w:b/>
          <w:u w:val="single"/>
          <w:lang w:val="en-US"/>
        </w:rPr>
        <w:t>4</w:t>
      </w:r>
      <w:r>
        <w:rPr>
          <w:rFonts w:ascii="Verdana" w:hAnsi="Verdana"/>
          <w:b/>
          <w:u w:val="single"/>
          <w:lang w:val="ru-RU"/>
        </w:rPr>
        <w:t>0</w:t>
      </w:r>
      <w:r w:rsidR="004A0084">
        <w:rPr>
          <w:rFonts w:ascii="Verdana" w:hAnsi="Verdana"/>
          <w:b/>
          <w:u w:val="single"/>
          <w:lang w:val="ru-RU"/>
        </w:rPr>
        <w:t>4</w:t>
      </w:r>
    </w:p>
    <w:p w:rsidR="00550219" w:rsidRPr="00AD37F7" w:rsidRDefault="00550219" w:rsidP="00550219">
      <w:pPr>
        <w:jc w:val="center"/>
        <w:rPr>
          <w:rFonts w:ascii="Verdana" w:hAnsi="Verdana"/>
          <w:b/>
          <w:sz w:val="24"/>
          <w:szCs w:val="24"/>
          <w:lang w:val="ru-RU"/>
        </w:rPr>
      </w:pPr>
    </w:p>
    <w:p w:rsidR="00550219" w:rsidRPr="008021A0" w:rsidRDefault="00550219" w:rsidP="00550219">
      <w:pPr>
        <w:jc w:val="center"/>
        <w:rPr>
          <w:rFonts w:ascii="Verdana" w:hAnsi="Verdana"/>
          <w:b/>
          <w:lang w:val="bg-BG"/>
        </w:rPr>
      </w:pPr>
      <w:r w:rsidRPr="005D3998">
        <w:rPr>
          <w:rFonts w:ascii="Verdana" w:hAnsi="Verdana"/>
          <w:b/>
          <w:lang w:val="bg-BG"/>
        </w:rPr>
        <w:t>ДАТА</w:t>
      </w:r>
      <w:r w:rsidRPr="005D3998">
        <w:rPr>
          <w:rFonts w:ascii="Verdana" w:hAnsi="Verdana"/>
          <w:lang w:val="bg-BG"/>
        </w:rPr>
        <w:t xml:space="preserve"> </w:t>
      </w:r>
      <w:r w:rsidRPr="005D3998">
        <w:rPr>
          <w:rFonts w:ascii="Verdana" w:hAnsi="Verdana"/>
          <w:b/>
          <w:lang w:val="bg-BG"/>
        </w:rPr>
        <w:t xml:space="preserve">НА ПРОВЕЖДАНЕ НА КОНКУРСА: </w:t>
      </w:r>
      <w:r w:rsidR="005D3998" w:rsidRPr="005D3998">
        <w:rPr>
          <w:rFonts w:ascii="Verdana" w:hAnsi="Verdana"/>
          <w:b/>
          <w:lang w:val="bg-BG"/>
        </w:rPr>
        <w:t>1</w:t>
      </w:r>
      <w:r w:rsidR="004A0084">
        <w:rPr>
          <w:rFonts w:ascii="Verdana" w:hAnsi="Verdana"/>
          <w:b/>
          <w:lang w:val="bg-BG"/>
        </w:rPr>
        <w:t>2</w:t>
      </w:r>
      <w:r w:rsidR="003C0963" w:rsidRPr="005D3998">
        <w:rPr>
          <w:rFonts w:ascii="Verdana" w:hAnsi="Verdana"/>
          <w:b/>
          <w:lang w:val="bg-BG"/>
        </w:rPr>
        <w:t>.</w:t>
      </w:r>
      <w:r w:rsidR="004A0084">
        <w:rPr>
          <w:rFonts w:ascii="Verdana" w:hAnsi="Verdana"/>
          <w:b/>
          <w:lang w:val="bg-BG"/>
        </w:rPr>
        <w:t>09</w:t>
      </w:r>
      <w:r w:rsidR="003C0963" w:rsidRPr="005D3998">
        <w:rPr>
          <w:rFonts w:ascii="Verdana" w:hAnsi="Verdana"/>
          <w:b/>
          <w:lang w:val="bg-BG"/>
        </w:rPr>
        <w:t>.202</w:t>
      </w:r>
      <w:r w:rsidR="004A0084">
        <w:rPr>
          <w:rFonts w:ascii="Verdana" w:hAnsi="Verdana"/>
          <w:b/>
          <w:lang w:val="bg-BG"/>
        </w:rPr>
        <w:t>4</w:t>
      </w:r>
      <w:r w:rsidR="003C0963" w:rsidRPr="005D3998">
        <w:rPr>
          <w:rFonts w:ascii="Verdana" w:hAnsi="Verdana"/>
          <w:b/>
          <w:lang w:val="bg-BG"/>
        </w:rPr>
        <w:t xml:space="preserve"> </w:t>
      </w:r>
      <w:r w:rsidRPr="005D3998">
        <w:rPr>
          <w:rFonts w:ascii="Verdana" w:hAnsi="Verdana"/>
          <w:b/>
          <w:lang w:val="bg-BG"/>
        </w:rPr>
        <w:t>г.</w:t>
      </w:r>
    </w:p>
    <w:p w:rsidR="00550219" w:rsidRPr="00AD37F7" w:rsidRDefault="00550219" w:rsidP="00550219">
      <w:pPr>
        <w:rPr>
          <w:rFonts w:ascii="Verdana" w:hAnsi="Verdana"/>
          <w:b/>
          <w:sz w:val="24"/>
          <w:szCs w:val="24"/>
          <w:lang w:val="en-US"/>
        </w:rPr>
      </w:pPr>
    </w:p>
    <w:p w:rsidR="00550219" w:rsidRPr="00AD37F7" w:rsidRDefault="00550219" w:rsidP="00550219">
      <w:pPr>
        <w:rPr>
          <w:rFonts w:ascii="Verdana" w:hAnsi="Verdana"/>
          <w:b/>
          <w:sz w:val="24"/>
          <w:szCs w:val="24"/>
          <w:lang w:val="bg-BG"/>
        </w:rPr>
      </w:pPr>
    </w:p>
    <w:p w:rsidR="00550219" w:rsidRPr="00AD37F7" w:rsidRDefault="00550219" w:rsidP="00550219">
      <w:pPr>
        <w:rPr>
          <w:rFonts w:ascii="Verdana" w:hAnsi="Verdana"/>
          <w:b/>
          <w:sz w:val="24"/>
          <w:szCs w:val="24"/>
          <w:lang w:val="bg-BG"/>
        </w:rPr>
      </w:pPr>
    </w:p>
    <w:p w:rsidR="00550219" w:rsidRPr="00AD37F7" w:rsidRDefault="00550219" w:rsidP="00550219">
      <w:pPr>
        <w:jc w:val="center"/>
        <w:rPr>
          <w:rFonts w:ascii="Verdana" w:hAnsi="Verdana"/>
          <w:lang w:val="ru-RU"/>
        </w:rPr>
      </w:pPr>
      <w:r w:rsidRPr="00AD37F7">
        <w:rPr>
          <w:rFonts w:ascii="Verdana" w:hAnsi="Verdana"/>
          <w:lang w:val="ru-RU"/>
        </w:rPr>
        <w:t>Упълномощено длъжностно лице да предоставя информация:</w:t>
      </w:r>
    </w:p>
    <w:p w:rsidR="00550219" w:rsidRPr="00AD37F7" w:rsidRDefault="00A8188E" w:rsidP="00550219">
      <w:pPr>
        <w:jc w:val="center"/>
        <w:rPr>
          <w:rFonts w:ascii="Verdana" w:hAnsi="Verdana"/>
          <w:b/>
          <w:lang w:val="bg-BG"/>
        </w:rPr>
      </w:pPr>
      <w:r>
        <w:rPr>
          <w:rFonts w:ascii="Verdana" w:hAnsi="Verdana"/>
          <w:lang w:val="bg-BG"/>
        </w:rPr>
        <w:t xml:space="preserve">д-р </w:t>
      </w:r>
      <w:r w:rsidR="00550219" w:rsidRPr="00A00F73">
        <w:rPr>
          <w:rFonts w:ascii="Verdana" w:hAnsi="Verdana"/>
          <w:lang w:val="bg-BG"/>
        </w:rPr>
        <w:t>инж.</w:t>
      </w:r>
      <w:r>
        <w:rPr>
          <w:rFonts w:ascii="Verdana" w:hAnsi="Verdana"/>
          <w:lang w:val="bg-BG"/>
        </w:rPr>
        <w:t xml:space="preserve"> Ася Миленкова</w:t>
      </w:r>
      <w:r w:rsidR="00550219" w:rsidRPr="00A00F73">
        <w:rPr>
          <w:rFonts w:ascii="Verdana" w:hAnsi="Verdana"/>
          <w:lang w:val="bg-BG"/>
        </w:rPr>
        <w:t xml:space="preserve"> </w:t>
      </w:r>
      <w:r w:rsidR="00550219" w:rsidRPr="00A00F73">
        <w:rPr>
          <w:rFonts w:ascii="Verdana" w:hAnsi="Verdana" w:cs="All Times New Roman"/>
          <w:lang w:val="bg-BG"/>
        </w:rPr>
        <w:t>–</w:t>
      </w:r>
      <w:r w:rsidR="00090C4D">
        <w:rPr>
          <w:rFonts w:ascii="Verdana" w:hAnsi="Verdana" w:cs="All Times New Roman"/>
          <w:lang w:val="bg-BG"/>
        </w:rPr>
        <w:t xml:space="preserve"> зам.</w:t>
      </w:r>
      <w:r w:rsidR="00090C4D">
        <w:rPr>
          <w:rFonts w:ascii="Verdana" w:hAnsi="Verdana" w:cs="All Times New Roman"/>
          <w:lang w:val="en-US"/>
        </w:rPr>
        <w:t>-</w:t>
      </w:r>
      <w:r w:rsidR="00550219">
        <w:rPr>
          <w:rFonts w:ascii="Verdana" w:hAnsi="Verdana" w:cs="All Times New Roman"/>
          <w:lang w:val="bg-BG"/>
        </w:rPr>
        <w:t>директор</w:t>
      </w:r>
      <w:r w:rsidR="00090C4D">
        <w:rPr>
          <w:rFonts w:ascii="Verdana" w:hAnsi="Verdana" w:cs="All Times New Roman"/>
          <w:lang w:val="en-US"/>
        </w:rPr>
        <w:t xml:space="preserve"> </w:t>
      </w:r>
      <w:r w:rsidR="00550219" w:rsidRPr="00A00F73">
        <w:rPr>
          <w:rFonts w:ascii="Verdana" w:hAnsi="Verdana" w:cs="All Times New Roman"/>
          <w:lang w:val="bg-BG"/>
        </w:rPr>
        <w:t>ВОГТ</w:t>
      </w:r>
      <w:r w:rsidR="00090C4D">
        <w:rPr>
          <w:rFonts w:ascii="Verdana" w:hAnsi="Verdana" w:cs="All Times New Roman"/>
          <w:lang w:val="en-US"/>
        </w:rPr>
        <w:t xml:space="preserve"> </w:t>
      </w:r>
      <w:r w:rsidR="00550219" w:rsidRPr="00AD37F7">
        <w:rPr>
          <w:rFonts w:ascii="Verdana" w:hAnsi="Verdana"/>
          <w:lang w:val="bg-BG"/>
        </w:rPr>
        <w:t xml:space="preserve"> </w:t>
      </w:r>
      <w:r>
        <w:rPr>
          <w:rFonts w:ascii="Verdana" w:hAnsi="Verdana"/>
          <w:lang w:val="bg-BG"/>
        </w:rPr>
        <w:t>в</w:t>
      </w:r>
      <w:r w:rsidR="00550219" w:rsidRPr="00AD37F7">
        <w:rPr>
          <w:rFonts w:ascii="Verdana" w:hAnsi="Verdana"/>
          <w:lang w:val="bg-BG"/>
        </w:rPr>
        <w:t xml:space="preserve"> ТП ДГС „Кюстендил”-</w:t>
      </w:r>
      <w:r w:rsidR="00550219" w:rsidRPr="00AD37F7">
        <w:rPr>
          <w:rFonts w:ascii="Verdana" w:hAnsi="Verdana"/>
          <w:lang w:val="ru-RU"/>
        </w:rPr>
        <w:t xml:space="preserve"> тел. </w:t>
      </w:r>
      <w:r>
        <w:rPr>
          <w:rFonts w:ascii="Verdana" w:hAnsi="Verdana"/>
          <w:lang w:val="ru-RU"/>
        </w:rPr>
        <w:t>0887198794</w:t>
      </w:r>
    </w:p>
    <w:p w:rsidR="00550219" w:rsidRPr="00AD37F7" w:rsidRDefault="00550219" w:rsidP="00550219">
      <w:pPr>
        <w:rPr>
          <w:rFonts w:ascii="Verdana" w:hAnsi="Verdana"/>
          <w:b/>
          <w:sz w:val="24"/>
          <w:szCs w:val="24"/>
          <w:lang w:val="bg-BG"/>
        </w:rPr>
      </w:pPr>
    </w:p>
    <w:p w:rsidR="00550219" w:rsidRPr="00AD37F7" w:rsidRDefault="00550219" w:rsidP="00550219">
      <w:pPr>
        <w:rPr>
          <w:rFonts w:ascii="Verdana" w:hAnsi="Verdana"/>
          <w:b/>
          <w:sz w:val="24"/>
          <w:szCs w:val="24"/>
          <w:lang w:val="bg-BG"/>
        </w:rPr>
      </w:pPr>
    </w:p>
    <w:p w:rsidR="00550219" w:rsidRPr="00AD37F7" w:rsidRDefault="00550219" w:rsidP="00550219">
      <w:pPr>
        <w:rPr>
          <w:rFonts w:ascii="Verdana" w:hAnsi="Verdana"/>
          <w:b/>
          <w:sz w:val="24"/>
          <w:szCs w:val="24"/>
          <w:lang w:val="bg-BG"/>
        </w:rPr>
      </w:pPr>
    </w:p>
    <w:p w:rsidR="00550219" w:rsidRPr="00AD37F7" w:rsidRDefault="00550219" w:rsidP="00550219">
      <w:pPr>
        <w:ind w:left="3540" w:firstLine="708"/>
        <w:rPr>
          <w:rFonts w:ascii="Verdana" w:hAnsi="Verdana"/>
          <w:b/>
          <w:sz w:val="22"/>
          <w:szCs w:val="22"/>
          <w:lang w:val="bg-BG"/>
        </w:rPr>
      </w:pPr>
      <w:r w:rsidRPr="00AD37F7">
        <w:rPr>
          <w:rFonts w:ascii="Verdana" w:hAnsi="Verdana"/>
          <w:b/>
          <w:sz w:val="22"/>
          <w:szCs w:val="22"/>
          <w:lang w:val="bg-BG"/>
        </w:rPr>
        <w:t>20</w:t>
      </w:r>
      <w:r>
        <w:rPr>
          <w:rFonts w:ascii="Verdana" w:hAnsi="Verdana"/>
          <w:b/>
          <w:sz w:val="22"/>
          <w:szCs w:val="22"/>
          <w:lang w:val="bg-BG"/>
        </w:rPr>
        <w:t>2</w:t>
      </w:r>
      <w:r w:rsidR="004A0084">
        <w:rPr>
          <w:rFonts w:ascii="Verdana" w:hAnsi="Verdana"/>
          <w:b/>
          <w:sz w:val="22"/>
          <w:szCs w:val="22"/>
          <w:lang w:val="bg-BG"/>
        </w:rPr>
        <w:t>4</w:t>
      </w:r>
      <w:r w:rsidR="003C0963">
        <w:rPr>
          <w:rFonts w:ascii="Verdana" w:hAnsi="Verdana"/>
          <w:b/>
          <w:sz w:val="22"/>
          <w:szCs w:val="22"/>
          <w:lang w:val="bg-BG"/>
        </w:rPr>
        <w:t xml:space="preserve"> </w:t>
      </w:r>
      <w:r w:rsidRPr="00AD37F7">
        <w:rPr>
          <w:rFonts w:ascii="Verdana" w:hAnsi="Verdana"/>
          <w:b/>
          <w:sz w:val="22"/>
          <w:szCs w:val="22"/>
          <w:lang w:val="bg-BG"/>
        </w:rPr>
        <w:t>година</w:t>
      </w:r>
    </w:p>
    <w:p w:rsidR="00550219" w:rsidRPr="00AD37F7" w:rsidRDefault="00550219" w:rsidP="00550219">
      <w:pPr>
        <w:jc w:val="center"/>
        <w:rPr>
          <w:rFonts w:ascii="Verdana" w:hAnsi="Verdana"/>
          <w:b/>
          <w:caps/>
          <w:lang w:val="bg-BG"/>
        </w:rPr>
      </w:pPr>
      <w:r w:rsidRPr="00AD37F7">
        <w:rPr>
          <w:rFonts w:ascii="Verdana" w:hAnsi="Verdana"/>
          <w:b/>
          <w:lang w:val="ru-RU"/>
        </w:rPr>
        <w:t xml:space="preserve">  </w:t>
      </w:r>
    </w:p>
    <w:p w:rsidR="00A91D3C" w:rsidRPr="00BA0AE1" w:rsidRDefault="00DD6DE3" w:rsidP="009C0B70">
      <w:pPr>
        <w:jc w:val="center"/>
        <w:rPr>
          <w:rFonts w:ascii="Verdana" w:hAnsi="Verdana"/>
          <w:b/>
          <w:caps/>
          <w:lang w:val="bg-BG"/>
        </w:rPr>
      </w:pPr>
      <w:r w:rsidRPr="00BA0AE1">
        <w:rPr>
          <w:rFonts w:ascii="Verdana" w:hAnsi="Verdana"/>
          <w:b/>
          <w:lang w:val="ru-RU"/>
        </w:rPr>
        <w:t xml:space="preserve"> </w:t>
      </w:r>
      <w:r w:rsidR="009C0B70" w:rsidRPr="00BA0AE1">
        <w:rPr>
          <w:rFonts w:ascii="Verdana" w:hAnsi="Verdana"/>
          <w:b/>
          <w:lang w:val="ru-RU"/>
        </w:rPr>
        <w:t xml:space="preserve"> </w:t>
      </w:r>
    </w:p>
    <w:p w:rsidR="009C0B70" w:rsidRPr="00CA5804" w:rsidRDefault="009C0B70" w:rsidP="009C0B70">
      <w:pPr>
        <w:jc w:val="center"/>
        <w:rPr>
          <w:rFonts w:ascii="Verdana" w:hAnsi="Verdana"/>
          <w:b/>
          <w:caps/>
          <w:lang w:val="bg-BG"/>
        </w:rPr>
      </w:pPr>
    </w:p>
    <w:p w:rsidR="003B0288" w:rsidRDefault="003B0288" w:rsidP="00562E45">
      <w:pPr>
        <w:ind w:left="708"/>
        <w:jc w:val="both"/>
        <w:rPr>
          <w:rFonts w:ascii="Verdana" w:hAnsi="Verdana"/>
          <w:b/>
          <w:lang w:val="bg-BG"/>
        </w:rPr>
      </w:pPr>
    </w:p>
    <w:p w:rsidR="003B0288" w:rsidRDefault="003B0288" w:rsidP="00562E45">
      <w:pPr>
        <w:ind w:left="708"/>
        <w:jc w:val="both"/>
        <w:rPr>
          <w:rFonts w:ascii="Verdana" w:hAnsi="Verdana"/>
          <w:b/>
          <w:lang w:val="bg-BG"/>
        </w:rPr>
      </w:pPr>
    </w:p>
    <w:p w:rsidR="00550219" w:rsidRPr="0048689E" w:rsidRDefault="00550219" w:rsidP="00550219">
      <w:pPr>
        <w:jc w:val="center"/>
        <w:rPr>
          <w:rFonts w:ascii="Verdana" w:hAnsi="Verdana"/>
          <w:b/>
          <w:lang w:val="bg-BG"/>
        </w:rPr>
      </w:pPr>
      <w:r w:rsidRPr="0048689E">
        <w:rPr>
          <w:rFonts w:ascii="Verdana" w:hAnsi="Verdana"/>
          <w:b/>
          <w:lang w:val="bg-BG"/>
        </w:rPr>
        <w:t>СЪДЪРЖАНИЕ</w:t>
      </w:r>
    </w:p>
    <w:p w:rsidR="00550219" w:rsidRPr="0048689E" w:rsidRDefault="00550219" w:rsidP="00550219">
      <w:pPr>
        <w:ind w:left="708" w:firstLine="540"/>
        <w:rPr>
          <w:rFonts w:ascii="Verdana" w:hAnsi="Verdana"/>
          <w:b/>
          <w:lang w:val="bg-BG"/>
        </w:rPr>
      </w:pPr>
    </w:p>
    <w:p w:rsidR="00550219" w:rsidRPr="0048689E" w:rsidRDefault="00550219" w:rsidP="00550219">
      <w:pPr>
        <w:jc w:val="center"/>
        <w:rPr>
          <w:rFonts w:ascii="Verdana" w:hAnsi="Verdana"/>
          <w:b/>
          <w:lang w:val="bg-BG"/>
        </w:rPr>
      </w:pPr>
      <w:r w:rsidRPr="0048689E">
        <w:rPr>
          <w:rFonts w:ascii="Verdana" w:hAnsi="Verdana"/>
          <w:b/>
          <w:lang w:val="bg-BG"/>
        </w:rPr>
        <w:t>НА ДОКУМЕНТАЦИЯТА:</w:t>
      </w:r>
    </w:p>
    <w:p w:rsidR="00550219" w:rsidRPr="0048689E" w:rsidRDefault="00550219" w:rsidP="00550219">
      <w:pPr>
        <w:ind w:left="708" w:firstLine="540"/>
        <w:rPr>
          <w:rFonts w:ascii="Verdana" w:hAnsi="Verdana"/>
          <w:b/>
          <w:lang w:val="bg-BG"/>
        </w:rPr>
      </w:pPr>
    </w:p>
    <w:p w:rsidR="00550219" w:rsidRPr="0048689E" w:rsidRDefault="00550219" w:rsidP="00550219">
      <w:pPr>
        <w:spacing w:line="276" w:lineRule="auto"/>
        <w:ind w:firstLine="540"/>
        <w:jc w:val="both"/>
        <w:rPr>
          <w:rFonts w:ascii="Verdana" w:hAnsi="Verdana"/>
          <w:b/>
          <w:lang w:val="bg-BG"/>
        </w:rPr>
      </w:pPr>
    </w:p>
    <w:p w:rsidR="00550219" w:rsidRDefault="00550219" w:rsidP="00A8188E">
      <w:pPr>
        <w:numPr>
          <w:ilvl w:val="0"/>
          <w:numId w:val="32"/>
        </w:numPr>
        <w:spacing w:line="276" w:lineRule="auto"/>
        <w:rPr>
          <w:rFonts w:ascii="Verdana" w:hAnsi="Verdana"/>
          <w:lang w:val="bg-BG"/>
        </w:rPr>
      </w:pPr>
      <w:r w:rsidRPr="0048689E">
        <w:rPr>
          <w:rFonts w:ascii="Verdana" w:hAnsi="Verdana"/>
          <w:lang w:val="bg-BG"/>
        </w:rPr>
        <w:t>Копие от заповедта за откриване на процедурата.</w:t>
      </w:r>
    </w:p>
    <w:p w:rsidR="00A8188E" w:rsidRPr="0048689E" w:rsidRDefault="00A8188E" w:rsidP="00A8188E">
      <w:pPr>
        <w:spacing w:line="276" w:lineRule="auto"/>
        <w:ind w:left="900"/>
        <w:rPr>
          <w:rFonts w:ascii="Verdana" w:hAnsi="Verdana"/>
          <w:lang w:val="bg-BG"/>
        </w:rPr>
      </w:pPr>
    </w:p>
    <w:p w:rsidR="00550219" w:rsidRPr="0048689E" w:rsidRDefault="00550219" w:rsidP="00550219">
      <w:pPr>
        <w:spacing w:line="276" w:lineRule="auto"/>
        <w:ind w:firstLine="540"/>
        <w:jc w:val="both"/>
        <w:rPr>
          <w:rFonts w:ascii="Verdana" w:hAnsi="Verdana"/>
          <w:bCs/>
          <w:lang w:val="bg-BG"/>
        </w:rPr>
      </w:pPr>
      <w:r w:rsidRPr="0048689E">
        <w:rPr>
          <w:rFonts w:ascii="Verdana" w:hAnsi="Verdana"/>
          <w:b/>
          <w:lang w:val="bg-BG"/>
        </w:rPr>
        <w:t>2.</w:t>
      </w:r>
      <w:r w:rsidRPr="0048689E">
        <w:rPr>
          <w:rFonts w:ascii="Verdana" w:hAnsi="Verdana"/>
          <w:bCs/>
          <w:lang w:val="bg-BG"/>
        </w:rPr>
        <w:t xml:space="preserve"> Конкурсни условия, съдържащи: </w:t>
      </w:r>
    </w:p>
    <w:p w:rsidR="00550219" w:rsidRPr="0048689E" w:rsidRDefault="00550219" w:rsidP="00550219">
      <w:pPr>
        <w:spacing w:line="276" w:lineRule="auto"/>
        <w:ind w:firstLine="540"/>
        <w:jc w:val="both"/>
        <w:rPr>
          <w:rFonts w:ascii="Verdana" w:hAnsi="Verdana"/>
          <w:lang w:val="bg-BG"/>
        </w:rPr>
      </w:pPr>
      <w:r w:rsidRPr="0048689E">
        <w:rPr>
          <w:rFonts w:ascii="Verdana" w:hAnsi="Verdana"/>
          <w:b/>
          <w:bCs/>
          <w:lang w:val="bg-BG"/>
        </w:rPr>
        <w:t>2.1.</w:t>
      </w:r>
      <w:r w:rsidRPr="0048689E">
        <w:rPr>
          <w:rFonts w:ascii="Verdana" w:hAnsi="Verdana"/>
          <w:bCs/>
          <w:lang w:val="bg-BG"/>
        </w:rPr>
        <w:t xml:space="preserve"> пълно описание на </w:t>
      </w:r>
      <w:r w:rsidRPr="0048689E">
        <w:rPr>
          <w:rFonts w:ascii="Verdana" w:hAnsi="Verdana"/>
          <w:lang w:val="bg-BG"/>
        </w:rPr>
        <w:t xml:space="preserve">обекта предмет на възлагане по процедурата; </w:t>
      </w:r>
    </w:p>
    <w:p w:rsidR="00550219" w:rsidRPr="0048689E" w:rsidRDefault="00550219" w:rsidP="00550219">
      <w:pPr>
        <w:spacing w:line="276" w:lineRule="auto"/>
        <w:ind w:firstLine="540"/>
        <w:jc w:val="both"/>
        <w:rPr>
          <w:rFonts w:ascii="Verdana" w:hAnsi="Verdana"/>
          <w:bCs/>
          <w:lang w:val="bg-BG"/>
        </w:rPr>
      </w:pPr>
      <w:r w:rsidRPr="0048689E">
        <w:rPr>
          <w:rFonts w:ascii="Verdana" w:hAnsi="Verdana"/>
          <w:b/>
          <w:lang w:val="bg-BG"/>
        </w:rPr>
        <w:t>2.2.</w:t>
      </w:r>
      <w:r w:rsidRPr="0048689E">
        <w:rPr>
          <w:rFonts w:ascii="Verdana" w:hAnsi="Verdana"/>
          <w:lang w:val="bg-BG"/>
        </w:rPr>
        <w:t xml:space="preserve"> срокове за изпълнение</w:t>
      </w:r>
      <w:r w:rsidRPr="0048689E">
        <w:rPr>
          <w:rFonts w:ascii="Verdana" w:hAnsi="Verdana"/>
          <w:bCs/>
          <w:lang w:val="bg-BG"/>
        </w:rPr>
        <w:t>;</w:t>
      </w:r>
    </w:p>
    <w:p w:rsidR="00550219" w:rsidRPr="0048689E" w:rsidRDefault="00550219" w:rsidP="00550219">
      <w:pPr>
        <w:spacing w:line="276" w:lineRule="auto"/>
        <w:ind w:firstLine="540"/>
        <w:jc w:val="both"/>
        <w:rPr>
          <w:rFonts w:ascii="Verdana" w:hAnsi="Verdana"/>
          <w:bCs/>
          <w:lang w:val="bg-BG"/>
        </w:rPr>
      </w:pPr>
      <w:r w:rsidRPr="0048689E">
        <w:rPr>
          <w:rFonts w:ascii="Verdana" w:hAnsi="Verdana"/>
          <w:b/>
          <w:bCs/>
          <w:lang w:val="bg-BG"/>
        </w:rPr>
        <w:t>2.3.</w:t>
      </w:r>
      <w:r w:rsidRPr="0048689E">
        <w:rPr>
          <w:rFonts w:ascii="Verdana" w:hAnsi="Verdana"/>
          <w:bCs/>
          <w:lang w:val="bg-BG"/>
        </w:rPr>
        <w:t xml:space="preserve"> спецификации, технологични планове на обекта и</w:t>
      </w:r>
      <w:r w:rsidRPr="0048689E">
        <w:rPr>
          <w:lang w:val="bg-BG"/>
        </w:rPr>
        <w:t xml:space="preserve"> </w:t>
      </w:r>
      <w:r w:rsidRPr="0048689E">
        <w:rPr>
          <w:rFonts w:ascii="Verdana" w:hAnsi="Verdana"/>
          <w:bCs/>
          <w:lang w:val="bg-BG"/>
        </w:rPr>
        <w:t>други документи, описващи възлаганите дейности;</w:t>
      </w:r>
    </w:p>
    <w:p w:rsidR="00550219" w:rsidRPr="0048689E" w:rsidRDefault="00550219" w:rsidP="00550219">
      <w:pPr>
        <w:spacing w:line="276" w:lineRule="auto"/>
        <w:ind w:firstLine="540"/>
        <w:jc w:val="both"/>
        <w:rPr>
          <w:rFonts w:ascii="Verdana" w:hAnsi="Verdana"/>
          <w:lang w:val="bg-BG" w:eastAsia="bg-BG"/>
        </w:rPr>
      </w:pPr>
      <w:r w:rsidRPr="0048689E">
        <w:rPr>
          <w:rFonts w:ascii="Verdana" w:hAnsi="Verdana"/>
          <w:b/>
          <w:lang w:val="bg-BG" w:eastAsia="bg-BG"/>
        </w:rPr>
        <w:t>2.4.</w:t>
      </w:r>
      <w:r w:rsidRPr="0048689E">
        <w:rPr>
          <w:rFonts w:ascii="Verdana" w:hAnsi="Verdana"/>
          <w:lang w:val="bg-BG" w:eastAsia="bg-BG"/>
        </w:rPr>
        <w:t xml:space="preserve"> изисквания, на които трябва да отговарят участниците и подизпълнителите;</w:t>
      </w:r>
    </w:p>
    <w:p w:rsidR="00550219" w:rsidRPr="0048689E" w:rsidRDefault="00550219" w:rsidP="00550219">
      <w:pPr>
        <w:spacing w:line="276" w:lineRule="auto"/>
        <w:ind w:firstLine="540"/>
        <w:jc w:val="both"/>
        <w:rPr>
          <w:rFonts w:ascii="Verdana" w:hAnsi="Verdana"/>
          <w:lang w:val="bg-BG" w:eastAsia="bg-BG"/>
        </w:rPr>
      </w:pPr>
      <w:r w:rsidRPr="0048689E">
        <w:rPr>
          <w:rFonts w:ascii="Verdana" w:hAnsi="Verdana"/>
          <w:b/>
          <w:lang w:val="bg-BG" w:eastAsia="bg-BG"/>
        </w:rPr>
        <w:t>2.5.</w:t>
      </w:r>
      <w:r w:rsidRPr="0048689E">
        <w:rPr>
          <w:rFonts w:ascii="Verdana" w:hAnsi="Verdana"/>
          <w:lang w:val="bg-BG" w:eastAsia="bg-BG"/>
        </w:rPr>
        <w:t xml:space="preserve"> документи, които следва да бъдат представени от участниците при участие в процедурата;</w:t>
      </w:r>
    </w:p>
    <w:p w:rsidR="00550219" w:rsidRDefault="00550219" w:rsidP="00550219">
      <w:pPr>
        <w:spacing w:line="276" w:lineRule="auto"/>
        <w:ind w:firstLine="540"/>
        <w:jc w:val="both"/>
        <w:rPr>
          <w:rFonts w:ascii="Verdana" w:hAnsi="Verdana"/>
          <w:lang w:val="bg-BG" w:eastAsia="bg-BG"/>
        </w:rPr>
      </w:pPr>
      <w:r w:rsidRPr="0048689E">
        <w:rPr>
          <w:rFonts w:ascii="Verdana" w:hAnsi="Verdana"/>
          <w:b/>
          <w:lang w:val="bg-BG" w:eastAsia="bg-BG"/>
        </w:rPr>
        <w:t>2.6.</w:t>
      </w:r>
      <w:r w:rsidRPr="0048689E">
        <w:rPr>
          <w:rFonts w:ascii="Verdana" w:hAnsi="Verdana"/>
          <w:lang w:val="bg-BG" w:eastAsia="bg-BG"/>
        </w:rPr>
        <w:t xml:space="preserve"> основания за недопускане или отстраняване на участник от участие в процедурата.</w:t>
      </w:r>
    </w:p>
    <w:p w:rsidR="00A8188E" w:rsidRPr="0048689E" w:rsidRDefault="00A8188E" w:rsidP="00550219">
      <w:pPr>
        <w:spacing w:line="276" w:lineRule="auto"/>
        <w:ind w:firstLine="540"/>
        <w:jc w:val="both"/>
        <w:rPr>
          <w:rFonts w:ascii="Verdana" w:hAnsi="Verdana"/>
          <w:lang w:val="bg-BG" w:eastAsia="bg-BG"/>
        </w:rPr>
      </w:pPr>
    </w:p>
    <w:p w:rsidR="00550219" w:rsidRDefault="00550219" w:rsidP="00A8188E">
      <w:pPr>
        <w:numPr>
          <w:ilvl w:val="0"/>
          <w:numId w:val="33"/>
        </w:numPr>
        <w:tabs>
          <w:tab w:val="left" w:pos="851"/>
        </w:tabs>
        <w:spacing w:line="276" w:lineRule="auto"/>
        <w:ind w:left="0" w:firstLine="540"/>
        <w:jc w:val="both"/>
        <w:rPr>
          <w:rFonts w:ascii="Verdana" w:hAnsi="Verdana"/>
          <w:b/>
          <w:i/>
          <w:u w:val="single"/>
          <w:lang w:val="bg-BG"/>
        </w:rPr>
      </w:pPr>
      <w:r w:rsidRPr="0048689E">
        <w:rPr>
          <w:rFonts w:ascii="Verdana" w:hAnsi="Verdana"/>
          <w:sz w:val="19"/>
          <w:szCs w:val="19"/>
          <w:lang w:val="bg-BG"/>
        </w:rPr>
        <w:t xml:space="preserve">Заявление за участие по образец </w:t>
      </w:r>
      <w:r w:rsidRPr="0048689E">
        <w:rPr>
          <w:rFonts w:ascii="Verdana" w:hAnsi="Verdana"/>
          <w:lang w:val="bg-BG"/>
        </w:rPr>
        <w:t xml:space="preserve">– </w:t>
      </w:r>
      <w:r w:rsidRPr="0048689E">
        <w:rPr>
          <w:rFonts w:ascii="Verdana" w:hAnsi="Verdana"/>
          <w:b/>
          <w:i/>
          <w:u w:val="single"/>
          <w:lang w:val="bg-BG"/>
        </w:rPr>
        <w:t xml:space="preserve">Приложение №1. </w:t>
      </w:r>
    </w:p>
    <w:p w:rsidR="00A8188E" w:rsidRPr="0048689E" w:rsidRDefault="00A8188E" w:rsidP="00A8188E">
      <w:pPr>
        <w:spacing w:line="276" w:lineRule="auto"/>
        <w:ind w:left="900"/>
        <w:jc w:val="both"/>
        <w:rPr>
          <w:rFonts w:ascii="Verdana" w:hAnsi="Verdana"/>
          <w:shd w:val="clear" w:color="auto" w:fill="FEFEFE"/>
          <w:lang w:val="bg-BG"/>
        </w:rPr>
      </w:pPr>
    </w:p>
    <w:p w:rsidR="00550219" w:rsidRDefault="00550219" w:rsidP="00A8188E">
      <w:pPr>
        <w:numPr>
          <w:ilvl w:val="0"/>
          <w:numId w:val="33"/>
        </w:numPr>
        <w:tabs>
          <w:tab w:val="left" w:pos="851"/>
        </w:tabs>
        <w:spacing w:line="276" w:lineRule="auto"/>
        <w:ind w:left="0" w:firstLine="540"/>
        <w:jc w:val="both"/>
        <w:rPr>
          <w:rFonts w:ascii="Verdana" w:hAnsi="Verdana"/>
          <w:lang w:val="bg-BG"/>
        </w:rPr>
      </w:pPr>
      <w:r w:rsidRPr="0048689E">
        <w:rPr>
          <w:rFonts w:ascii="Verdana" w:hAnsi="Verdana"/>
          <w:shd w:val="clear" w:color="auto" w:fill="FEFEFE"/>
          <w:lang w:val="bg-BG"/>
        </w:rPr>
        <w:t>Декларация</w:t>
      </w:r>
      <w:r w:rsidRPr="0048689E">
        <w:rPr>
          <w:rFonts w:ascii="Verdana" w:hAnsi="Verdana"/>
          <w:lang w:val="bg-BG"/>
        </w:rPr>
        <w:t xml:space="preserve"> за отсъствие на обстоятелствата по чл.18, ал.1, т.3, букви „а”-„ж” от Наредбата – </w:t>
      </w:r>
      <w:r w:rsidRPr="0048689E">
        <w:rPr>
          <w:rFonts w:ascii="Verdana" w:hAnsi="Verdana"/>
          <w:b/>
          <w:i/>
          <w:u w:val="single"/>
          <w:lang w:val="bg-BG"/>
        </w:rPr>
        <w:t>Приложение №2</w:t>
      </w:r>
      <w:r w:rsidRPr="0048689E">
        <w:rPr>
          <w:rFonts w:ascii="Verdana" w:hAnsi="Verdana"/>
          <w:lang w:val="bg-BG"/>
        </w:rPr>
        <w:t>.</w:t>
      </w:r>
    </w:p>
    <w:p w:rsidR="00A8188E" w:rsidRDefault="00A8188E" w:rsidP="00A8188E">
      <w:pPr>
        <w:pStyle w:val="ListParagraph"/>
        <w:rPr>
          <w:rFonts w:ascii="Verdana" w:hAnsi="Verdana"/>
          <w:lang w:val="bg-BG"/>
        </w:rPr>
      </w:pPr>
    </w:p>
    <w:p w:rsidR="00550219" w:rsidRDefault="00550219" w:rsidP="00A8188E">
      <w:pPr>
        <w:numPr>
          <w:ilvl w:val="0"/>
          <w:numId w:val="33"/>
        </w:numPr>
        <w:spacing w:line="276" w:lineRule="auto"/>
        <w:jc w:val="both"/>
        <w:rPr>
          <w:rFonts w:ascii="Verdana" w:hAnsi="Verdana"/>
          <w:b/>
          <w:i/>
          <w:u w:val="single"/>
          <w:lang w:val="bg-BG"/>
        </w:rPr>
      </w:pPr>
      <w:r w:rsidRPr="0048689E">
        <w:rPr>
          <w:rFonts w:ascii="Verdana" w:hAnsi="Verdana"/>
          <w:lang w:val="bg-BG"/>
        </w:rPr>
        <w:t xml:space="preserve">Декларация, по образец – </w:t>
      </w:r>
      <w:r w:rsidRPr="0048689E">
        <w:rPr>
          <w:rFonts w:ascii="Verdana" w:hAnsi="Verdana"/>
          <w:b/>
          <w:i/>
          <w:u w:val="single"/>
          <w:lang w:val="bg-BG"/>
        </w:rPr>
        <w:t xml:space="preserve">Приложение №3.  </w:t>
      </w:r>
    </w:p>
    <w:p w:rsidR="00A8188E" w:rsidRPr="0048689E" w:rsidRDefault="00A8188E" w:rsidP="00A8188E">
      <w:pPr>
        <w:spacing w:line="276" w:lineRule="auto"/>
        <w:jc w:val="both"/>
        <w:rPr>
          <w:rFonts w:ascii="Verdana" w:hAnsi="Verdana"/>
          <w:b/>
          <w:i/>
          <w:u w:val="single"/>
          <w:lang w:val="bg-BG"/>
        </w:rPr>
      </w:pPr>
    </w:p>
    <w:p w:rsidR="00550219" w:rsidRDefault="00550219" w:rsidP="00A8188E">
      <w:pPr>
        <w:numPr>
          <w:ilvl w:val="0"/>
          <w:numId w:val="33"/>
        </w:numPr>
        <w:spacing w:line="276" w:lineRule="auto"/>
        <w:jc w:val="both"/>
        <w:rPr>
          <w:rFonts w:ascii="Verdana" w:hAnsi="Verdana"/>
          <w:b/>
          <w:i/>
          <w:u w:val="single"/>
          <w:lang w:val="bg-BG"/>
        </w:rPr>
      </w:pPr>
      <w:r w:rsidRPr="0048689E">
        <w:rPr>
          <w:rFonts w:ascii="Verdana" w:hAnsi="Verdana"/>
          <w:b/>
          <w:shd w:val="clear" w:color="auto" w:fill="FEFEFE"/>
          <w:lang w:val="bg-BG"/>
        </w:rPr>
        <w:t xml:space="preserve">„Ценово предложение” </w:t>
      </w:r>
      <w:r w:rsidRPr="0048689E">
        <w:rPr>
          <w:rFonts w:ascii="Verdana" w:hAnsi="Verdana"/>
          <w:lang w:val="bg-BG"/>
        </w:rPr>
        <w:t>/Ценова оферта/ по образец</w:t>
      </w:r>
      <w:r w:rsidRPr="0048689E">
        <w:rPr>
          <w:rFonts w:ascii="Verdana" w:hAnsi="Verdana"/>
          <w:b/>
          <w:lang w:val="bg-BG"/>
        </w:rPr>
        <w:t xml:space="preserve"> </w:t>
      </w:r>
      <w:r w:rsidRPr="0048689E">
        <w:rPr>
          <w:rFonts w:ascii="Verdana" w:hAnsi="Verdana"/>
          <w:lang w:val="bg-BG"/>
        </w:rPr>
        <w:t xml:space="preserve">– </w:t>
      </w:r>
      <w:r w:rsidRPr="0048689E">
        <w:rPr>
          <w:rFonts w:ascii="Verdana" w:hAnsi="Verdana"/>
          <w:b/>
          <w:i/>
          <w:u w:val="single"/>
          <w:lang w:val="bg-BG"/>
        </w:rPr>
        <w:t>Приложение №4.</w:t>
      </w:r>
    </w:p>
    <w:p w:rsidR="00A8188E" w:rsidRPr="0048689E" w:rsidRDefault="00A8188E" w:rsidP="00A8188E">
      <w:pPr>
        <w:spacing w:line="276" w:lineRule="auto"/>
        <w:jc w:val="both"/>
        <w:rPr>
          <w:rFonts w:ascii="Verdana" w:hAnsi="Verdana"/>
          <w:b/>
          <w:i/>
          <w:u w:val="single"/>
          <w:lang w:val="bg-BG"/>
        </w:rPr>
      </w:pPr>
    </w:p>
    <w:p w:rsidR="00550219" w:rsidRDefault="00550219" w:rsidP="00A8188E">
      <w:pPr>
        <w:numPr>
          <w:ilvl w:val="0"/>
          <w:numId w:val="33"/>
        </w:numPr>
        <w:tabs>
          <w:tab w:val="left" w:pos="0"/>
          <w:tab w:val="left" w:pos="851"/>
        </w:tabs>
        <w:spacing w:line="276" w:lineRule="auto"/>
        <w:ind w:left="0" w:firstLine="540"/>
        <w:jc w:val="both"/>
        <w:rPr>
          <w:rFonts w:ascii="Verdana" w:hAnsi="Verdana"/>
          <w:b/>
          <w:i/>
          <w:u w:val="single"/>
          <w:lang w:val="bg-BG"/>
        </w:rPr>
      </w:pPr>
      <w:r w:rsidRPr="0048689E">
        <w:rPr>
          <w:rFonts w:ascii="Verdana" w:hAnsi="Verdana"/>
          <w:lang w:val="bg-BG"/>
        </w:rPr>
        <w:t xml:space="preserve">Изисквания при провеждане на лесокултурни дейности на територията на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sidRPr="0048689E">
        <w:rPr>
          <w:rFonts w:ascii="Verdana" w:hAnsi="Verdana" w:cs="All Times New Roman"/>
          <w:lang w:val="bg-BG"/>
        </w:rPr>
        <w:t>. Инструктаж за осигуряване на здравословни и безопасни условия на труд</w:t>
      </w:r>
      <w:r w:rsidRPr="0048689E">
        <w:rPr>
          <w:rFonts w:ascii="Verdana" w:hAnsi="Verdana"/>
          <w:lang w:val="bg-BG"/>
        </w:rPr>
        <w:t xml:space="preserve"> –</w:t>
      </w:r>
      <w:r w:rsidRPr="0048689E">
        <w:rPr>
          <w:rFonts w:ascii="Verdana" w:hAnsi="Verdana"/>
          <w:b/>
          <w:lang w:val="bg-BG"/>
        </w:rPr>
        <w:t xml:space="preserve"> </w:t>
      </w:r>
      <w:r w:rsidRPr="0048689E">
        <w:rPr>
          <w:rFonts w:ascii="Verdana" w:hAnsi="Verdana"/>
          <w:b/>
          <w:i/>
          <w:u w:val="single"/>
          <w:lang w:val="bg-BG"/>
        </w:rPr>
        <w:t>Приложение №5.</w:t>
      </w:r>
    </w:p>
    <w:p w:rsidR="00A8188E" w:rsidRPr="0048689E" w:rsidRDefault="00A8188E" w:rsidP="00A8188E">
      <w:pPr>
        <w:tabs>
          <w:tab w:val="left" w:pos="851"/>
        </w:tabs>
        <w:spacing w:line="276" w:lineRule="auto"/>
        <w:jc w:val="both"/>
        <w:rPr>
          <w:rFonts w:ascii="Verdana" w:hAnsi="Verdana"/>
          <w:lang w:val="bg-BG"/>
        </w:rPr>
      </w:pPr>
    </w:p>
    <w:p w:rsidR="00A8188E" w:rsidRDefault="00550219" w:rsidP="00A8188E">
      <w:pPr>
        <w:numPr>
          <w:ilvl w:val="0"/>
          <w:numId w:val="33"/>
        </w:numPr>
        <w:tabs>
          <w:tab w:val="left" w:pos="851"/>
        </w:tabs>
        <w:spacing w:line="276" w:lineRule="auto"/>
        <w:ind w:left="0" w:firstLine="540"/>
        <w:jc w:val="both"/>
        <w:rPr>
          <w:rFonts w:ascii="Verdana" w:hAnsi="Verdana" w:cs="All Times New Roman"/>
          <w:b/>
          <w:i/>
          <w:u w:val="single"/>
          <w:lang w:val="bg-BG"/>
        </w:rPr>
      </w:pPr>
      <w:r w:rsidRPr="0048689E">
        <w:rPr>
          <w:rFonts w:ascii="Verdana" w:hAnsi="Verdana" w:cs="All Times New Roman"/>
          <w:lang w:val="bg-BG"/>
        </w:rPr>
        <w:t xml:space="preserve">Лист за проверка на оборудването и използването на лични предпазни средства и защитно облекло от горските работници, изпълнението на процедурите за безопасност и изискванията за извършване на горскостопански дейности – </w:t>
      </w:r>
      <w:r w:rsidRPr="0048689E">
        <w:rPr>
          <w:rFonts w:ascii="Verdana" w:hAnsi="Verdana" w:cs="All Times New Roman"/>
          <w:b/>
          <w:i/>
          <w:u w:val="single"/>
          <w:lang w:val="bg-BG"/>
        </w:rPr>
        <w:t>Приложение №6.</w:t>
      </w:r>
    </w:p>
    <w:p w:rsidR="00A8188E" w:rsidRPr="00A8188E" w:rsidRDefault="00A8188E" w:rsidP="00A8188E">
      <w:pPr>
        <w:spacing w:line="276" w:lineRule="auto"/>
        <w:jc w:val="both"/>
        <w:rPr>
          <w:rFonts w:ascii="Verdana" w:hAnsi="Verdana" w:cs="All Times New Roman"/>
          <w:b/>
          <w:i/>
          <w:u w:val="single"/>
          <w:lang w:val="bg-BG"/>
        </w:rPr>
      </w:pPr>
    </w:p>
    <w:p w:rsidR="00550219" w:rsidRPr="0048689E" w:rsidRDefault="00550219" w:rsidP="00550219">
      <w:pPr>
        <w:tabs>
          <w:tab w:val="left" w:pos="709"/>
        </w:tabs>
        <w:spacing w:line="276" w:lineRule="auto"/>
        <w:ind w:firstLine="567"/>
        <w:jc w:val="both"/>
        <w:rPr>
          <w:rFonts w:ascii="Verdana" w:hAnsi="Verdana" w:cs="All Times New Roman"/>
          <w:i/>
          <w:lang w:val="pl-PL" w:eastAsia="pl-PL"/>
        </w:rPr>
      </w:pPr>
      <w:r w:rsidRPr="0048689E">
        <w:rPr>
          <w:rFonts w:ascii="Verdana" w:hAnsi="Verdana"/>
          <w:b/>
          <w:shd w:val="clear" w:color="auto" w:fill="FEFEFE"/>
          <w:lang w:val="bg-BG" w:eastAsia="pl-PL"/>
        </w:rPr>
        <w:t>9.</w:t>
      </w:r>
      <w:r w:rsidRPr="0048689E">
        <w:rPr>
          <w:rFonts w:ascii="Verdana" w:hAnsi="Verdana"/>
          <w:lang w:val="bg-BG" w:eastAsia="pl-PL"/>
        </w:rPr>
        <w:t xml:space="preserve">  Проект на договор</w:t>
      </w:r>
      <w:r w:rsidRPr="0048689E">
        <w:rPr>
          <w:rFonts w:ascii="Verdana" w:hAnsi="Verdana"/>
          <w:lang w:val="pl-PL" w:eastAsia="pl-PL"/>
        </w:rPr>
        <w:t>.</w:t>
      </w:r>
    </w:p>
    <w:p w:rsidR="00550219" w:rsidRPr="0048689E" w:rsidRDefault="00550219" w:rsidP="00550219">
      <w:pPr>
        <w:spacing w:line="276" w:lineRule="auto"/>
        <w:rPr>
          <w:rFonts w:ascii="Verdana" w:hAnsi="Verdana"/>
          <w:lang w:val="bg-BG"/>
        </w:rPr>
      </w:pPr>
    </w:p>
    <w:p w:rsidR="00550219" w:rsidRPr="0048689E" w:rsidRDefault="00550219" w:rsidP="00550219">
      <w:pPr>
        <w:rPr>
          <w:rFonts w:ascii="Verdana" w:hAnsi="Verdana"/>
          <w:lang w:val="bg-BG"/>
        </w:rPr>
      </w:pPr>
    </w:p>
    <w:p w:rsidR="00550219" w:rsidRPr="0048689E" w:rsidRDefault="00550219" w:rsidP="00550219">
      <w:pPr>
        <w:rPr>
          <w:rFonts w:ascii="Verdana" w:hAnsi="Verdana"/>
          <w:lang w:val="bg-BG"/>
        </w:rPr>
      </w:pPr>
    </w:p>
    <w:p w:rsidR="00550219" w:rsidRPr="0048689E" w:rsidRDefault="00550219" w:rsidP="00550219">
      <w:pPr>
        <w:rPr>
          <w:rFonts w:ascii="Verdana" w:hAnsi="Verdana"/>
          <w:lang w:val="bg-BG"/>
        </w:rPr>
      </w:pPr>
    </w:p>
    <w:p w:rsidR="00550219" w:rsidRPr="0048689E" w:rsidRDefault="00550219" w:rsidP="00550219">
      <w:pPr>
        <w:rPr>
          <w:rFonts w:ascii="Verdana" w:hAnsi="Verdana"/>
          <w:lang w:val="bg-BG"/>
        </w:rPr>
      </w:pPr>
    </w:p>
    <w:p w:rsidR="00550219" w:rsidRPr="0048689E" w:rsidRDefault="00550219" w:rsidP="00550219">
      <w:pPr>
        <w:rPr>
          <w:rFonts w:ascii="Verdana" w:hAnsi="Verdana"/>
          <w:lang w:val="bg-BG"/>
        </w:rPr>
      </w:pPr>
    </w:p>
    <w:p w:rsidR="00550219" w:rsidRPr="0048689E" w:rsidRDefault="00550219" w:rsidP="00550219">
      <w:pPr>
        <w:rPr>
          <w:rFonts w:ascii="Verdana" w:hAnsi="Verdana"/>
          <w:lang w:val="bg-BG"/>
        </w:rPr>
      </w:pPr>
    </w:p>
    <w:p w:rsidR="00550219" w:rsidRPr="0048689E" w:rsidRDefault="00550219" w:rsidP="00550219">
      <w:pPr>
        <w:ind w:firstLine="567"/>
        <w:jc w:val="center"/>
        <w:rPr>
          <w:rFonts w:ascii="Verdana" w:hAnsi="Verdana"/>
          <w:b/>
          <w:lang w:val="bg-BG"/>
        </w:rPr>
      </w:pPr>
    </w:p>
    <w:p w:rsidR="00550219" w:rsidRPr="0048689E" w:rsidRDefault="00550219" w:rsidP="00550219">
      <w:pPr>
        <w:ind w:firstLine="567"/>
        <w:jc w:val="center"/>
        <w:rPr>
          <w:rFonts w:ascii="Verdana" w:hAnsi="Verdana"/>
          <w:b/>
          <w:lang w:val="bg-BG"/>
        </w:rPr>
      </w:pPr>
    </w:p>
    <w:p w:rsidR="00550219" w:rsidRPr="0048689E" w:rsidRDefault="00550219" w:rsidP="00550219">
      <w:pPr>
        <w:ind w:firstLine="567"/>
        <w:jc w:val="center"/>
        <w:rPr>
          <w:rFonts w:ascii="Verdana" w:hAnsi="Verdana"/>
          <w:b/>
          <w:lang w:val="bg-BG"/>
        </w:rPr>
      </w:pPr>
    </w:p>
    <w:p w:rsidR="00550219" w:rsidRPr="0048689E" w:rsidRDefault="00550219" w:rsidP="00550219">
      <w:pPr>
        <w:ind w:firstLine="567"/>
        <w:jc w:val="center"/>
        <w:rPr>
          <w:rFonts w:ascii="Verdana" w:hAnsi="Verdana"/>
          <w:b/>
          <w:lang w:val="bg-BG"/>
        </w:rPr>
      </w:pPr>
    </w:p>
    <w:p w:rsidR="00550219" w:rsidRPr="0048689E" w:rsidRDefault="00550219" w:rsidP="00550219">
      <w:pPr>
        <w:ind w:firstLine="567"/>
        <w:jc w:val="center"/>
        <w:rPr>
          <w:rFonts w:ascii="Verdana" w:hAnsi="Verdana"/>
          <w:b/>
          <w:lang w:val="bg-BG"/>
        </w:rPr>
      </w:pPr>
    </w:p>
    <w:p w:rsidR="00550219" w:rsidRPr="0048689E" w:rsidRDefault="00550219" w:rsidP="00550219">
      <w:pPr>
        <w:ind w:firstLine="567"/>
        <w:jc w:val="center"/>
        <w:rPr>
          <w:rFonts w:ascii="Verdana" w:hAnsi="Verdana"/>
          <w:b/>
          <w:lang w:val="bg-BG"/>
        </w:rPr>
      </w:pPr>
    </w:p>
    <w:p w:rsidR="00550219" w:rsidRPr="0048689E" w:rsidRDefault="00550219" w:rsidP="00550219">
      <w:pPr>
        <w:ind w:firstLine="567"/>
        <w:jc w:val="center"/>
        <w:rPr>
          <w:rFonts w:ascii="Verdana" w:hAnsi="Verdana"/>
          <w:b/>
          <w:lang w:val="bg-BG"/>
        </w:rPr>
      </w:pPr>
    </w:p>
    <w:p w:rsidR="00550219" w:rsidRPr="0048689E" w:rsidRDefault="00550219" w:rsidP="00550219">
      <w:pPr>
        <w:ind w:firstLine="567"/>
        <w:jc w:val="center"/>
        <w:rPr>
          <w:rFonts w:ascii="Verdana" w:hAnsi="Verdana"/>
          <w:b/>
          <w:lang w:val="bg-BG"/>
        </w:rPr>
      </w:pPr>
    </w:p>
    <w:p w:rsidR="00550219" w:rsidRPr="0048689E" w:rsidRDefault="00550219" w:rsidP="00550219">
      <w:pPr>
        <w:ind w:firstLine="567"/>
        <w:jc w:val="center"/>
        <w:rPr>
          <w:rFonts w:ascii="Verdana" w:hAnsi="Verdana"/>
          <w:b/>
          <w:lang w:val="bg-BG"/>
        </w:rPr>
      </w:pPr>
    </w:p>
    <w:p w:rsidR="00550219" w:rsidRPr="0048689E" w:rsidRDefault="00550219" w:rsidP="00A8188E">
      <w:pPr>
        <w:jc w:val="center"/>
        <w:rPr>
          <w:rFonts w:ascii="Verdana" w:hAnsi="Verdana"/>
          <w:b/>
          <w:lang w:val="bg-BG"/>
        </w:rPr>
      </w:pPr>
      <w:r w:rsidRPr="0048689E">
        <w:rPr>
          <w:rFonts w:ascii="Verdana" w:hAnsi="Verdana"/>
          <w:b/>
          <w:lang w:val="bg-BG"/>
        </w:rPr>
        <w:lastRenderedPageBreak/>
        <w:t>У</w:t>
      </w:r>
      <w:r w:rsidR="00A8188E">
        <w:rPr>
          <w:rFonts w:ascii="Verdana" w:hAnsi="Verdana"/>
          <w:b/>
          <w:lang w:val="bg-BG"/>
        </w:rPr>
        <w:t xml:space="preserve"> </w:t>
      </w:r>
      <w:r w:rsidRPr="0048689E">
        <w:rPr>
          <w:rFonts w:ascii="Verdana" w:hAnsi="Verdana"/>
          <w:b/>
          <w:lang w:val="bg-BG"/>
        </w:rPr>
        <w:t>С</w:t>
      </w:r>
      <w:r w:rsidR="00A8188E">
        <w:rPr>
          <w:rFonts w:ascii="Verdana" w:hAnsi="Verdana"/>
          <w:b/>
          <w:lang w:val="bg-BG"/>
        </w:rPr>
        <w:t xml:space="preserve"> </w:t>
      </w:r>
      <w:r w:rsidRPr="0048689E">
        <w:rPr>
          <w:rFonts w:ascii="Verdana" w:hAnsi="Verdana"/>
          <w:b/>
          <w:lang w:val="bg-BG"/>
        </w:rPr>
        <w:t>Л</w:t>
      </w:r>
      <w:r w:rsidR="00A8188E">
        <w:rPr>
          <w:rFonts w:ascii="Verdana" w:hAnsi="Verdana"/>
          <w:b/>
          <w:lang w:val="bg-BG"/>
        </w:rPr>
        <w:t xml:space="preserve"> </w:t>
      </w:r>
      <w:r w:rsidRPr="0048689E">
        <w:rPr>
          <w:rFonts w:ascii="Verdana" w:hAnsi="Verdana"/>
          <w:b/>
          <w:lang w:val="bg-BG"/>
        </w:rPr>
        <w:t>О</w:t>
      </w:r>
      <w:r w:rsidR="00A8188E">
        <w:rPr>
          <w:rFonts w:ascii="Verdana" w:hAnsi="Verdana"/>
          <w:b/>
          <w:lang w:val="bg-BG"/>
        </w:rPr>
        <w:t xml:space="preserve"> </w:t>
      </w:r>
      <w:r w:rsidRPr="0048689E">
        <w:rPr>
          <w:rFonts w:ascii="Verdana" w:hAnsi="Verdana"/>
          <w:b/>
          <w:lang w:val="bg-BG"/>
        </w:rPr>
        <w:t>В</w:t>
      </w:r>
      <w:r w:rsidR="00A8188E">
        <w:rPr>
          <w:rFonts w:ascii="Verdana" w:hAnsi="Verdana"/>
          <w:b/>
          <w:lang w:val="bg-BG"/>
        </w:rPr>
        <w:t xml:space="preserve"> </w:t>
      </w:r>
      <w:r w:rsidRPr="0048689E">
        <w:rPr>
          <w:rFonts w:ascii="Verdana" w:hAnsi="Verdana"/>
          <w:b/>
          <w:lang w:val="bg-BG"/>
        </w:rPr>
        <w:t>И</w:t>
      </w:r>
      <w:r w:rsidR="00A8188E">
        <w:rPr>
          <w:rFonts w:ascii="Verdana" w:hAnsi="Verdana"/>
          <w:b/>
          <w:lang w:val="bg-BG"/>
        </w:rPr>
        <w:t xml:space="preserve"> </w:t>
      </w:r>
      <w:r w:rsidRPr="0048689E">
        <w:rPr>
          <w:rFonts w:ascii="Verdana" w:hAnsi="Verdana"/>
          <w:b/>
          <w:lang w:val="bg-BG"/>
        </w:rPr>
        <w:t>Я</w:t>
      </w:r>
    </w:p>
    <w:p w:rsidR="00550219" w:rsidRPr="0048689E" w:rsidRDefault="00550219" w:rsidP="00A8188E">
      <w:pPr>
        <w:jc w:val="center"/>
        <w:rPr>
          <w:rFonts w:ascii="Verdana" w:hAnsi="Verdana"/>
          <w:b/>
          <w:lang w:val="bg-BG"/>
        </w:rPr>
      </w:pPr>
      <w:r w:rsidRPr="0048689E">
        <w:rPr>
          <w:rFonts w:ascii="Verdana" w:hAnsi="Verdana"/>
          <w:b/>
          <w:lang w:val="bg-BG"/>
        </w:rPr>
        <w:t>за участие в открит конкурс с предмет:</w:t>
      </w:r>
    </w:p>
    <w:p w:rsidR="00550219" w:rsidRDefault="00090C4D" w:rsidP="00090C4D">
      <w:pPr>
        <w:jc w:val="center"/>
        <w:rPr>
          <w:rFonts w:ascii="Verdana" w:hAnsi="Verdana"/>
          <w:b/>
          <w:i/>
          <w:szCs w:val="18"/>
        </w:rPr>
      </w:pPr>
      <w:r w:rsidRPr="00090C4D">
        <w:rPr>
          <w:rFonts w:ascii="Verdana" w:hAnsi="Verdana"/>
          <w:b/>
          <w:i/>
          <w:szCs w:val="18"/>
        </w:rPr>
        <w:t xml:space="preserve">„ПОЧИСТВАНЕ НА ПЛОЩИ ЗА ЗАЛЕСЯВАНЕ, ПОЧВОПОДГОТОВКА, ЗАЛЕСЯВАНЕ И ДВУКРАТНО ОТГЛЕЖДАНЕ НА ЕДНОГОДИШНИ </w:t>
      </w:r>
      <w:proofErr w:type="gramStart"/>
      <w:r w:rsidRPr="00090C4D">
        <w:rPr>
          <w:rFonts w:ascii="Verdana" w:hAnsi="Verdana"/>
          <w:b/>
          <w:i/>
          <w:szCs w:val="18"/>
        </w:rPr>
        <w:t>КУЛТУРИ</w:t>
      </w:r>
      <w:r w:rsidRPr="00090C4D">
        <w:rPr>
          <w:rFonts w:ascii="Verdana" w:hAnsi="Verdana"/>
          <w:b/>
          <w:szCs w:val="18"/>
        </w:rPr>
        <w:t>“</w:t>
      </w:r>
      <w:r w:rsidRPr="00090C4D">
        <w:rPr>
          <w:rFonts w:ascii="Verdana" w:hAnsi="Verdana"/>
          <w:b/>
          <w:i/>
          <w:szCs w:val="18"/>
          <w:lang w:val="bg-BG"/>
        </w:rPr>
        <w:t xml:space="preserve"> </w:t>
      </w:r>
      <w:r w:rsidRPr="00090C4D">
        <w:rPr>
          <w:rFonts w:ascii="Verdana" w:hAnsi="Verdana"/>
          <w:b/>
          <w:i/>
          <w:caps/>
          <w:szCs w:val="18"/>
          <w:lang w:val="bg-BG"/>
        </w:rPr>
        <w:t>ПРЕЗ</w:t>
      </w:r>
      <w:proofErr w:type="gramEnd"/>
      <w:r w:rsidRPr="00090C4D">
        <w:rPr>
          <w:rFonts w:ascii="Verdana" w:hAnsi="Verdana"/>
          <w:b/>
          <w:i/>
          <w:caps/>
          <w:szCs w:val="18"/>
          <w:lang w:val="bg-BG"/>
        </w:rPr>
        <w:t xml:space="preserve"> 2024 </w:t>
      </w:r>
      <w:r w:rsidR="004A0084">
        <w:rPr>
          <w:rFonts w:ascii="Verdana" w:hAnsi="Verdana"/>
          <w:b/>
          <w:i/>
          <w:caps/>
          <w:szCs w:val="18"/>
          <w:lang w:val="bg-BG"/>
        </w:rPr>
        <w:t xml:space="preserve">и 2025 </w:t>
      </w:r>
      <w:r w:rsidRPr="00090C4D">
        <w:rPr>
          <w:rFonts w:ascii="Verdana" w:hAnsi="Verdana"/>
          <w:b/>
          <w:i/>
          <w:szCs w:val="18"/>
          <w:lang w:val="bg-BG"/>
        </w:rPr>
        <w:t>г.</w:t>
      </w:r>
      <w:r w:rsidRPr="00090C4D">
        <w:rPr>
          <w:rFonts w:ascii="Verdana" w:hAnsi="Verdana"/>
          <w:b/>
          <w:i/>
          <w:caps/>
          <w:szCs w:val="18"/>
          <w:lang w:val="bg-BG"/>
        </w:rPr>
        <w:t xml:space="preserve"> </w:t>
      </w:r>
      <w:r w:rsidRPr="00090C4D">
        <w:rPr>
          <w:rFonts w:ascii="Verdana" w:hAnsi="Verdana"/>
          <w:b/>
          <w:i/>
          <w:caps/>
          <w:szCs w:val="18"/>
        </w:rPr>
        <w:t>на територията на ТП „Д</w:t>
      </w:r>
      <w:r w:rsidRPr="00090C4D">
        <w:rPr>
          <w:rFonts w:ascii="Verdana" w:hAnsi="Verdana"/>
          <w:b/>
          <w:i/>
          <w:caps/>
          <w:szCs w:val="18"/>
          <w:lang w:val="bg-BG"/>
        </w:rPr>
        <w:t>Г</w:t>
      </w:r>
      <w:r w:rsidRPr="00090C4D">
        <w:rPr>
          <w:rFonts w:ascii="Verdana" w:hAnsi="Verdana"/>
          <w:b/>
          <w:i/>
          <w:caps/>
          <w:szCs w:val="18"/>
        </w:rPr>
        <w:t xml:space="preserve">С </w:t>
      </w:r>
      <w:r w:rsidRPr="00090C4D">
        <w:rPr>
          <w:rFonts w:ascii="Verdana" w:hAnsi="Verdana"/>
          <w:b/>
          <w:i/>
          <w:caps/>
          <w:szCs w:val="18"/>
          <w:lang w:val="bg-BG"/>
        </w:rPr>
        <w:t>КЮСТЕНДИЛ</w:t>
      </w:r>
      <w:r w:rsidRPr="00090C4D">
        <w:rPr>
          <w:rFonts w:ascii="Verdana" w:hAnsi="Verdana"/>
          <w:b/>
          <w:i/>
          <w:caps/>
          <w:szCs w:val="18"/>
        </w:rPr>
        <w:t>”</w:t>
      </w:r>
      <w:r w:rsidRPr="00090C4D">
        <w:rPr>
          <w:rFonts w:ascii="Verdana" w:hAnsi="Verdana"/>
          <w:b/>
          <w:i/>
          <w:szCs w:val="18"/>
          <w:lang w:val="bg-BG"/>
        </w:rPr>
        <w:t xml:space="preserve"> В ОБЕКТ №24</w:t>
      </w:r>
      <w:r w:rsidRPr="00090C4D">
        <w:rPr>
          <w:rFonts w:ascii="Verdana" w:hAnsi="Verdana"/>
          <w:b/>
          <w:i/>
          <w:szCs w:val="18"/>
          <w:lang w:val="en-US"/>
        </w:rPr>
        <w:t>0</w:t>
      </w:r>
      <w:r w:rsidR="004A0084">
        <w:rPr>
          <w:rFonts w:ascii="Verdana" w:hAnsi="Verdana"/>
          <w:b/>
          <w:i/>
          <w:szCs w:val="18"/>
        </w:rPr>
        <w:t>4</w:t>
      </w:r>
    </w:p>
    <w:p w:rsidR="00090C4D" w:rsidRPr="00090C4D" w:rsidRDefault="00090C4D" w:rsidP="00090C4D">
      <w:pPr>
        <w:jc w:val="center"/>
        <w:rPr>
          <w:rFonts w:ascii="Verdana" w:hAnsi="Verdana"/>
          <w:b/>
          <w:i/>
          <w:caps/>
          <w:szCs w:val="18"/>
          <w:lang w:val="bg-BG"/>
        </w:rPr>
      </w:pPr>
    </w:p>
    <w:p w:rsidR="00550219" w:rsidRPr="005C1730" w:rsidRDefault="00550219" w:rsidP="00A8188E">
      <w:pPr>
        <w:ind w:firstLine="567"/>
        <w:jc w:val="both"/>
        <w:rPr>
          <w:rFonts w:ascii="Verdana" w:hAnsi="Verdana"/>
          <w:lang w:val="bg-BG"/>
        </w:rPr>
      </w:pPr>
      <w:r w:rsidRPr="005C1730">
        <w:rPr>
          <w:rFonts w:ascii="Verdana" w:hAnsi="Verdana"/>
          <w:b/>
          <w:lang w:val="bg-BG"/>
        </w:rPr>
        <w:t>І.</w:t>
      </w:r>
      <w:r w:rsidRPr="005C1730">
        <w:rPr>
          <w:rFonts w:ascii="Verdana" w:hAnsi="Verdana"/>
          <w:lang w:val="bg-BG"/>
        </w:rPr>
        <w:t xml:space="preserve"> </w:t>
      </w:r>
      <w:r w:rsidRPr="005C1730">
        <w:rPr>
          <w:rFonts w:ascii="Verdana" w:hAnsi="Verdana"/>
          <w:b/>
          <w:lang w:val="bg-BG"/>
        </w:rPr>
        <w:t>ОБЕКТ НА ОТКРИТИЯ КОНКУРС:</w:t>
      </w:r>
      <w:r w:rsidR="00A8188E" w:rsidRPr="005C1730">
        <w:rPr>
          <w:rFonts w:ascii="Verdana" w:hAnsi="Verdana"/>
          <w:lang w:val="bg-BG"/>
        </w:rPr>
        <w:t xml:space="preserve"> </w:t>
      </w:r>
      <w:r w:rsidRPr="005C1730">
        <w:rPr>
          <w:rFonts w:ascii="Verdana" w:hAnsi="Verdana"/>
          <w:lang w:val="bg-BG"/>
        </w:rPr>
        <w:t xml:space="preserve">Изпълнение на дейности в горските територии, съгласно чл.10, ал.1, </w:t>
      </w:r>
      <w:r w:rsidR="001F01B2">
        <w:rPr>
          <w:rFonts w:ascii="Verdana" w:hAnsi="Verdana"/>
          <w:lang w:val="bg-BG"/>
        </w:rPr>
        <w:t xml:space="preserve">т.6, т.7, </w:t>
      </w:r>
      <w:r w:rsidRPr="005C1730">
        <w:rPr>
          <w:rFonts w:ascii="Verdana" w:hAnsi="Verdana"/>
          <w:lang w:val="bg-BG"/>
        </w:rPr>
        <w:t xml:space="preserve">т.9 и т.10 от НУРВИДГТ, а именно – </w:t>
      </w:r>
      <w:r w:rsidR="005C1730">
        <w:rPr>
          <w:rFonts w:ascii="Verdana" w:hAnsi="Verdana"/>
          <w:lang w:val="bg-BG"/>
        </w:rPr>
        <w:t>П</w:t>
      </w:r>
      <w:r w:rsidR="00090C4D" w:rsidRPr="005C1730">
        <w:rPr>
          <w:rFonts w:ascii="Verdana" w:hAnsi="Verdana"/>
        </w:rPr>
        <w:t>очистване на площи за залесяване, почвоподготовка, залесяване и двукратно отглеждане на едногодишни култури“</w:t>
      </w:r>
      <w:r w:rsidR="00090C4D" w:rsidRPr="005C1730">
        <w:rPr>
          <w:rFonts w:ascii="Verdana" w:hAnsi="Verdana"/>
          <w:lang w:val="bg-BG"/>
        </w:rPr>
        <w:t xml:space="preserve"> през 2024 </w:t>
      </w:r>
      <w:r w:rsidR="004A0084">
        <w:rPr>
          <w:rFonts w:ascii="Verdana" w:hAnsi="Verdana"/>
          <w:lang w:val="bg-BG"/>
        </w:rPr>
        <w:t xml:space="preserve">и 2025 </w:t>
      </w:r>
      <w:r w:rsidR="00090C4D" w:rsidRPr="005C1730">
        <w:rPr>
          <w:rFonts w:ascii="Verdana" w:hAnsi="Verdana"/>
          <w:lang w:val="bg-BG"/>
        </w:rPr>
        <w:t>г. в обект №24</w:t>
      </w:r>
      <w:r w:rsidR="00090C4D" w:rsidRPr="005C1730">
        <w:rPr>
          <w:rFonts w:ascii="Verdana" w:hAnsi="Verdana"/>
          <w:lang w:val="en-US"/>
        </w:rPr>
        <w:t>0</w:t>
      </w:r>
      <w:r w:rsidR="004A0084">
        <w:rPr>
          <w:rFonts w:ascii="Verdana" w:hAnsi="Verdana"/>
          <w:lang w:val="bg-BG"/>
        </w:rPr>
        <w:t>4</w:t>
      </w:r>
      <w:r w:rsidRPr="005C1730">
        <w:rPr>
          <w:rFonts w:ascii="Verdana" w:hAnsi="Verdana"/>
          <w:bCs/>
          <w:iCs/>
          <w:lang w:val="bg-BG" w:eastAsia="bg-BG"/>
        </w:rPr>
        <w:t xml:space="preserve"> </w:t>
      </w:r>
      <w:r w:rsidRPr="005C1730">
        <w:rPr>
          <w:rFonts w:ascii="Verdana" w:hAnsi="Verdana"/>
          <w:noProof/>
          <w:lang w:val="bg-BG"/>
        </w:rPr>
        <w:t xml:space="preserve">в териториалния обхват на </w:t>
      </w:r>
      <w:r w:rsidRPr="005C1730">
        <w:rPr>
          <w:rFonts w:ascii="Verdana" w:hAnsi="Verdana"/>
          <w:color w:val="000000"/>
          <w:lang w:val="bg-BG"/>
        </w:rPr>
        <w:t xml:space="preserve">ТП „ДГС Кюстендил“, </w:t>
      </w:r>
      <w:r w:rsidRPr="005C1730">
        <w:rPr>
          <w:rFonts w:ascii="Verdana" w:hAnsi="Verdana"/>
          <w:noProof/>
          <w:lang w:val="bg-BG"/>
        </w:rPr>
        <w:t xml:space="preserve">гр.Кюстендил.   </w:t>
      </w:r>
    </w:p>
    <w:p w:rsidR="00550219" w:rsidRPr="005C1730" w:rsidRDefault="00550219" w:rsidP="00A8188E">
      <w:pPr>
        <w:ind w:firstLine="567"/>
        <w:jc w:val="both"/>
        <w:rPr>
          <w:rFonts w:ascii="Verdana" w:hAnsi="Verdana"/>
          <w:color w:val="000000"/>
          <w:lang w:val="bg-BG"/>
        </w:rPr>
      </w:pPr>
      <w:r w:rsidRPr="005C1730">
        <w:rPr>
          <w:rFonts w:ascii="Verdana" w:hAnsi="Verdana"/>
          <w:lang w:val="bg-BG"/>
        </w:rPr>
        <w:t xml:space="preserve">Лесокултурните дейности, количеството, </w:t>
      </w:r>
      <w:r w:rsidRPr="005C1730">
        <w:rPr>
          <w:rFonts w:ascii="Verdana" w:hAnsi="Verdana"/>
          <w:color w:val="000000"/>
          <w:lang w:val="bg-BG"/>
        </w:rPr>
        <w:t xml:space="preserve">срока за изпълнение </w:t>
      </w:r>
      <w:r w:rsidRPr="005C1730">
        <w:rPr>
          <w:rFonts w:ascii="Verdana" w:hAnsi="Verdana"/>
          <w:lang w:val="bg-BG"/>
        </w:rPr>
        <w:t>и стойността на обекта</w:t>
      </w:r>
      <w:r w:rsidRPr="005C1730">
        <w:rPr>
          <w:rFonts w:ascii="Verdana" w:hAnsi="Verdana"/>
          <w:color w:val="000000"/>
          <w:lang w:val="bg-BG"/>
        </w:rPr>
        <w:t xml:space="preserve"> са дадени в таблицата към т.</w:t>
      </w:r>
      <w:r w:rsidR="00A8188E" w:rsidRPr="005C1730">
        <w:rPr>
          <w:rFonts w:ascii="Verdana" w:hAnsi="Verdana"/>
          <w:color w:val="000000"/>
          <w:lang w:val="bg-BG"/>
        </w:rPr>
        <w:t xml:space="preserve"> </w:t>
      </w:r>
      <w:r w:rsidR="00186BB7" w:rsidRPr="005C1730">
        <w:rPr>
          <w:rFonts w:ascii="Verdana" w:hAnsi="Verdana"/>
          <w:color w:val="000000"/>
          <w:lang w:val="bg-BG"/>
        </w:rPr>
        <w:t>2.</w:t>
      </w:r>
      <w:r w:rsidRPr="005C1730">
        <w:rPr>
          <w:rFonts w:ascii="Verdana" w:hAnsi="Verdana"/>
          <w:color w:val="000000"/>
          <w:lang w:val="bg-BG"/>
        </w:rPr>
        <w:t>1 от заповедта за откриване на конкурса.</w:t>
      </w:r>
    </w:p>
    <w:p w:rsidR="00550219" w:rsidRPr="005C1730" w:rsidRDefault="00550219" w:rsidP="00A8188E">
      <w:pPr>
        <w:ind w:firstLine="567"/>
        <w:jc w:val="both"/>
        <w:rPr>
          <w:rFonts w:ascii="Verdana" w:hAnsi="Verdana"/>
          <w:color w:val="000000"/>
          <w:lang w:val="bg-BG"/>
        </w:rPr>
      </w:pPr>
      <w:r w:rsidRPr="005C1730">
        <w:rPr>
          <w:rFonts w:ascii="Verdana" w:hAnsi="Verdana"/>
          <w:color w:val="000000"/>
          <w:lang w:val="bg-BG"/>
        </w:rPr>
        <w:t>Най-благоприятното време за изпълнение на всяка дейност по отделно се съгласува с Директора на ТП „ДГС Кюстендил“, на чиято територия се извършват, в съответствие със сроковете определени в спецификациите.</w:t>
      </w:r>
    </w:p>
    <w:p w:rsidR="00550219" w:rsidRPr="00A8188E" w:rsidRDefault="00550219" w:rsidP="00A8188E">
      <w:pPr>
        <w:ind w:right="-108" w:firstLine="567"/>
        <w:jc w:val="both"/>
        <w:rPr>
          <w:rFonts w:ascii="Verdana" w:hAnsi="Verdana"/>
          <w:lang w:val="bg-BG"/>
        </w:rPr>
      </w:pPr>
    </w:p>
    <w:p w:rsidR="00550219" w:rsidRPr="00A8188E" w:rsidRDefault="00550219" w:rsidP="00A8188E">
      <w:pPr>
        <w:ind w:firstLine="567"/>
        <w:jc w:val="both"/>
        <w:rPr>
          <w:rFonts w:ascii="Verdana" w:hAnsi="Verdana"/>
          <w:b/>
          <w:lang w:val="bg-BG"/>
        </w:rPr>
      </w:pPr>
      <w:r w:rsidRPr="00A8188E">
        <w:rPr>
          <w:rFonts w:ascii="Verdana" w:hAnsi="Verdana"/>
          <w:b/>
          <w:lang w:val="bg-BG"/>
        </w:rPr>
        <w:t>ІІ. ИЗИСКВАНИЯ, НА КОИТО</w:t>
      </w:r>
      <w:r w:rsidR="00A8188E">
        <w:rPr>
          <w:rFonts w:ascii="Verdana" w:hAnsi="Verdana"/>
          <w:b/>
          <w:lang w:val="bg-BG"/>
        </w:rPr>
        <w:t xml:space="preserve"> </w:t>
      </w:r>
      <w:r w:rsidRPr="00A8188E">
        <w:rPr>
          <w:rFonts w:ascii="Verdana" w:hAnsi="Verdana"/>
          <w:b/>
          <w:lang w:val="bg-BG"/>
        </w:rPr>
        <w:t xml:space="preserve">ТРЯБВА ДА ОТГОВАРЯТ </w:t>
      </w:r>
      <w:r w:rsidR="002D3BF2" w:rsidRPr="00A8188E">
        <w:rPr>
          <w:rFonts w:ascii="Verdana" w:hAnsi="Verdana"/>
          <w:b/>
          <w:lang w:val="bg-BG"/>
        </w:rPr>
        <w:t>УЧАСТНИЦИТЕ</w:t>
      </w:r>
      <w:r w:rsidRPr="00A8188E">
        <w:rPr>
          <w:rFonts w:ascii="Verdana" w:hAnsi="Verdana"/>
          <w:b/>
          <w:lang w:val="bg-BG"/>
        </w:rPr>
        <w:t xml:space="preserve"> И ПОДИЗПЪЛНИТЕЛИТЕ</w:t>
      </w:r>
    </w:p>
    <w:p w:rsidR="00550219" w:rsidRPr="00A8188E" w:rsidRDefault="00550219" w:rsidP="00A8188E">
      <w:pPr>
        <w:ind w:firstLine="567"/>
        <w:jc w:val="both"/>
        <w:rPr>
          <w:rFonts w:ascii="Verdana" w:hAnsi="Verdana"/>
          <w:lang w:val="bg-BG"/>
        </w:rPr>
      </w:pPr>
      <w:r w:rsidRPr="00A8188E">
        <w:rPr>
          <w:rFonts w:ascii="Verdana" w:hAnsi="Verdana"/>
          <w:lang w:val="bg-BG"/>
        </w:rPr>
        <w:t xml:space="preserve">В процедурите за провеждане на открит конкурс за възлагане на дейностите по чл.10, ал.1 от НУРВИДГТ могат да участват </w:t>
      </w:r>
      <w:r w:rsidRPr="00A8188E">
        <w:rPr>
          <w:rFonts w:ascii="Verdana" w:hAnsi="Verdana"/>
          <w:lang w:val="x-none"/>
        </w:rPr>
        <w:t>всички заинтересовани лица</w:t>
      </w:r>
      <w:r w:rsidRPr="00A8188E">
        <w:rPr>
          <w:rFonts w:ascii="Verdana" w:hAnsi="Verdana"/>
          <w:lang w:val="bg-BG"/>
        </w:rPr>
        <w:t xml:space="preserve"> (юридически лица и еднолични търговци), внесли гаранция за участие и отговарящи на следните изисквания:</w:t>
      </w:r>
    </w:p>
    <w:p w:rsidR="00550219" w:rsidRPr="00A8188E" w:rsidRDefault="00550219" w:rsidP="00A8188E">
      <w:pPr>
        <w:ind w:firstLine="567"/>
        <w:jc w:val="both"/>
        <w:rPr>
          <w:rFonts w:ascii="Verdana" w:hAnsi="Verdana"/>
          <w:lang w:val="bg-BG"/>
        </w:rPr>
      </w:pPr>
      <w:r w:rsidRPr="00A8188E">
        <w:rPr>
          <w:rFonts w:ascii="Verdana" w:hAnsi="Verdana"/>
          <w:lang w:val="bg-BG"/>
        </w:rPr>
        <w:t>- вписани в публичния регистър към ИАГ по чл.235 и чл.241 от Закона за горите за съответната дейност;</w:t>
      </w:r>
    </w:p>
    <w:p w:rsidR="00550219" w:rsidRPr="00A8188E" w:rsidRDefault="00550219" w:rsidP="00A8188E">
      <w:pPr>
        <w:ind w:firstLine="567"/>
        <w:jc w:val="both"/>
        <w:rPr>
          <w:rFonts w:ascii="Verdana" w:hAnsi="Verdana"/>
          <w:lang w:val="bg-BG"/>
        </w:rPr>
      </w:pPr>
      <w:r w:rsidRPr="00A8188E">
        <w:rPr>
          <w:rFonts w:ascii="Verdana" w:hAnsi="Verdana"/>
          <w:lang w:val="bg-BG"/>
        </w:rPr>
        <w:t>- отговарящи на техническите и квалификационни изисквания за извършване предмета на процедурата;</w:t>
      </w:r>
    </w:p>
    <w:p w:rsidR="00550219" w:rsidRPr="00A8188E" w:rsidRDefault="00550219" w:rsidP="00A8188E">
      <w:pPr>
        <w:ind w:firstLine="567"/>
        <w:jc w:val="both"/>
        <w:rPr>
          <w:rFonts w:ascii="Verdana" w:hAnsi="Verdana"/>
          <w:lang w:val="bg-BG"/>
        </w:rPr>
      </w:pPr>
      <w:r w:rsidRPr="00A8188E">
        <w:rPr>
          <w:rFonts w:ascii="Verdana" w:hAnsi="Verdana"/>
          <w:lang w:val="bg-BG"/>
        </w:rPr>
        <w:t>- отговарящи на изискванията по чл.18, ал.1, т.3, букви „а”-„и” от Наредбата;</w:t>
      </w:r>
    </w:p>
    <w:p w:rsidR="00550219" w:rsidRPr="00A8188E" w:rsidRDefault="00550219" w:rsidP="00A8188E">
      <w:pPr>
        <w:ind w:firstLine="567"/>
        <w:jc w:val="both"/>
        <w:rPr>
          <w:rFonts w:ascii="Verdana" w:hAnsi="Verdana"/>
          <w:lang w:val="bg-BG"/>
        </w:rPr>
      </w:pPr>
      <w:r w:rsidRPr="00A8188E">
        <w:rPr>
          <w:rFonts w:ascii="Verdana" w:hAnsi="Verdana"/>
          <w:lang w:val="bg-BG"/>
        </w:rPr>
        <w:t>В случай, че участникът в процедурата предвижда участие на подизпълнител, той трябва да отговаря</w:t>
      </w:r>
      <w:r w:rsidRPr="00A8188E">
        <w:rPr>
          <w:rFonts w:ascii="Verdana" w:hAnsi="Verdana"/>
          <w:lang w:val="ru-RU"/>
        </w:rPr>
        <w:t xml:space="preserve"> на изискванията за лично състояние, предвидени за допускане до участие в </w:t>
      </w:r>
      <w:r w:rsidRPr="00A8188E">
        <w:rPr>
          <w:rFonts w:ascii="Verdana" w:hAnsi="Verdana"/>
          <w:lang w:val="bg-BG"/>
        </w:rPr>
        <w:t>конкурса</w:t>
      </w:r>
      <w:r w:rsidRPr="00A8188E">
        <w:rPr>
          <w:rFonts w:ascii="Verdana" w:hAnsi="Verdana"/>
          <w:lang w:val="ru-RU"/>
        </w:rPr>
        <w:t xml:space="preserve">. </w:t>
      </w:r>
    </w:p>
    <w:p w:rsidR="00550219" w:rsidRPr="00A8188E" w:rsidRDefault="00550219" w:rsidP="00A8188E">
      <w:pPr>
        <w:ind w:firstLine="567"/>
        <w:jc w:val="both"/>
        <w:rPr>
          <w:rFonts w:ascii="Verdana" w:hAnsi="Verdana"/>
          <w:lang w:val="bg-BG"/>
        </w:rPr>
      </w:pPr>
      <w:r w:rsidRPr="00A8188E">
        <w:rPr>
          <w:rFonts w:ascii="Verdana" w:hAnsi="Verdana"/>
          <w:lang w:val="bg-BG"/>
        </w:rPr>
        <w:t>Всеки посочен от участника подизпълнител трябва да отговаря на изискванията по чл.18, ал.1, т.3, букви „а“–„ж“ от Наредбата.</w:t>
      </w:r>
    </w:p>
    <w:p w:rsidR="00550219" w:rsidRPr="00A8188E" w:rsidRDefault="00550219" w:rsidP="00A8188E">
      <w:pPr>
        <w:widowControl w:val="0"/>
        <w:autoSpaceDE w:val="0"/>
        <w:autoSpaceDN w:val="0"/>
        <w:adjustRightInd w:val="0"/>
        <w:ind w:firstLine="567"/>
        <w:jc w:val="both"/>
        <w:rPr>
          <w:rFonts w:ascii="Verdana" w:hAnsi="Verdana"/>
          <w:b/>
          <w:lang w:val="x-none"/>
        </w:rPr>
      </w:pPr>
      <w:r w:rsidRPr="00A8188E">
        <w:rPr>
          <w:rFonts w:ascii="Verdana" w:hAnsi="Verdana"/>
          <w:lang w:val="x-none"/>
        </w:rPr>
        <w:t xml:space="preserve">Когато участникът в процедурата предвижда участие на </w:t>
      </w:r>
      <w:r w:rsidRPr="00A8188E">
        <w:rPr>
          <w:rFonts w:ascii="Verdana" w:hAnsi="Verdana"/>
          <w:b/>
          <w:lang w:val="x-none"/>
        </w:rPr>
        <w:t>подизпълнители</w:t>
      </w:r>
      <w:r w:rsidRPr="00A8188E">
        <w:rPr>
          <w:rFonts w:ascii="Verdana" w:hAnsi="Verdana"/>
          <w:lang w:val="x-none"/>
        </w:rPr>
        <w:t xml:space="preserve">, това се посочва в заявлението заедно с ЕИК или ЕГН, номер на удостоверението за регистрация на подизпълнителя в публичния регистър по чл.241 или 235 от ЗГ за съответната дейност, с изключение на случаите по чл.11, ал.2. </w:t>
      </w:r>
      <w:r w:rsidRPr="00A8188E">
        <w:rPr>
          <w:rFonts w:ascii="Verdana" w:hAnsi="Verdana"/>
          <w:b/>
          <w:lang w:val="x-none"/>
        </w:rPr>
        <w:t xml:space="preserve">В този случай към офертата се прилага и </w:t>
      </w:r>
      <w:r w:rsidRPr="00A8188E">
        <w:rPr>
          <w:rFonts w:ascii="Verdana" w:hAnsi="Verdana"/>
          <w:b/>
          <w:u w:val="single"/>
          <w:lang w:val="x-none"/>
        </w:rPr>
        <w:t xml:space="preserve">декларация по </w:t>
      </w:r>
      <w:r w:rsidRPr="00A8188E">
        <w:rPr>
          <w:rFonts w:ascii="Verdana" w:hAnsi="Verdana"/>
          <w:b/>
          <w:u w:val="single"/>
          <w:lang w:val="bg-BG"/>
        </w:rPr>
        <w:t xml:space="preserve">чл.18, </w:t>
      </w:r>
      <w:r w:rsidRPr="00A8188E">
        <w:rPr>
          <w:rFonts w:ascii="Verdana" w:hAnsi="Verdana"/>
          <w:b/>
          <w:u w:val="single"/>
          <w:lang w:val="x-none"/>
        </w:rPr>
        <w:t>ал.1, т.3, букви "а" – "ж"</w:t>
      </w:r>
      <w:r w:rsidRPr="00A8188E">
        <w:rPr>
          <w:rFonts w:ascii="Verdana" w:hAnsi="Verdana"/>
          <w:b/>
          <w:lang w:val="x-none"/>
        </w:rPr>
        <w:t xml:space="preserve"> за всеки посочен подизпълнител.</w:t>
      </w:r>
    </w:p>
    <w:p w:rsidR="00550219" w:rsidRPr="00A8188E" w:rsidRDefault="00550219" w:rsidP="00A8188E">
      <w:pPr>
        <w:ind w:firstLine="567"/>
        <w:jc w:val="both"/>
        <w:rPr>
          <w:rFonts w:ascii="Verdana" w:hAnsi="Verdana"/>
          <w:lang w:val="bg-BG"/>
        </w:rPr>
      </w:pPr>
      <w:r w:rsidRPr="00A8188E">
        <w:rPr>
          <w:rFonts w:ascii="Verdana" w:hAnsi="Verdana"/>
          <w:lang w:val="bg-BG"/>
        </w:rPr>
        <w:t>Не се допуска едновременно извършване на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550219" w:rsidRPr="00A8188E" w:rsidRDefault="00550219" w:rsidP="00A8188E">
      <w:pPr>
        <w:ind w:firstLine="567"/>
        <w:jc w:val="both"/>
        <w:rPr>
          <w:rFonts w:ascii="Verdana" w:hAnsi="Verdana"/>
          <w:lang w:val="bg-BG"/>
        </w:rPr>
      </w:pPr>
    </w:p>
    <w:p w:rsidR="00550219" w:rsidRPr="00A8188E" w:rsidRDefault="00550219" w:rsidP="00A8188E">
      <w:pPr>
        <w:ind w:firstLine="567"/>
        <w:jc w:val="both"/>
        <w:rPr>
          <w:rFonts w:ascii="Verdana" w:hAnsi="Verdana"/>
          <w:b/>
          <w:lang w:val="bg-BG"/>
        </w:rPr>
      </w:pPr>
      <w:r w:rsidRPr="00A8188E">
        <w:rPr>
          <w:rFonts w:ascii="Verdana" w:hAnsi="Verdana"/>
          <w:b/>
          <w:lang w:val="bg-BG"/>
        </w:rPr>
        <w:t xml:space="preserve">ІІІ. Документи, които следва да бъдат представени от участниците при участие в открития конкурс: </w:t>
      </w:r>
    </w:p>
    <w:p w:rsidR="00550219" w:rsidRPr="00A8188E" w:rsidRDefault="00550219" w:rsidP="00A8188E">
      <w:pPr>
        <w:ind w:firstLine="567"/>
        <w:jc w:val="both"/>
        <w:rPr>
          <w:rFonts w:ascii="Verdana" w:hAnsi="Verdana"/>
          <w:shd w:val="clear" w:color="auto" w:fill="FEFEFE"/>
          <w:lang w:val="bg-BG"/>
        </w:rPr>
      </w:pPr>
      <w:r w:rsidRPr="00A8188E">
        <w:rPr>
          <w:rFonts w:ascii="Verdana" w:hAnsi="Verdana"/>
          <w:b/>
          <w:lang w:val="bg-BG"/>
        </w:rPr>
        <w:t>1.</w:t>
      </w:r>
      <w:r w:rsidRPr="00A8188E">
        <w:rPr>
          <w:rFonts w:ascii="Verdana" w:hAnsi="Verdana"/>
          <w:lang w:val="bg-BG"/>
        </w:rPr>
        <w:t xml:space="preserve"> Заявление за участие по образец – </w:t>
      </w:r>
      <w:r w:rsidRPr="00A8188E">
        <w:rPr>
          <w:rFonts w:ascii="Verdana" w:hAnsi="Verdana"/>
          <w:b/>
          <w:i/>
          <w:u w:val="single"/>
          <w:lang w:val="bg-BG"/>
        </w:rPr>
        <w:t xml:space="preserve">Приложение №1. </w:t>
      </w:r>
    </w:p>
    <w:p w:rsidR="00550219" w:rsidRPr="00A8188E" w:rsidRDefault="00550219" w:rsidP="00A8188E">
      <w:pPr>
        <w:ind w:firstLine="567"/>
        <w:jc w:val="both"/>
        <w:rPr>
          <w:rFonts w:ascii="Verdana" w:hAnsi="Verdana"/>
          <w:shd w:val="clear" w:color="auto" w:fill="FEFEFE"/>
          <w:lang w:val="bg-BG"/>
        </w:rPr>
      </w:pPr>
      <w:r w:rsidRPr="00A8188E">
        <w:rPr>
          <w:rFonts w:ascii="Verdana" w:hAnsi="Verdana"/>
          <w:b/>
          <w:shd w:val="clear" w:color="auto" w:fill="FEFEFE"/>
          <w:lang w:val="bg-BG"/>
        </w:rPr>
        <w:t>2.</w:t>
      </w:r>
      <w:r w:rsidRPr="00A8188E">
        <w:rPr>
          <w:rFonts w:ascii="Verdana" w:hAnsi="Verdana"/>
          <w:lang w:val="bg-BG"/>
        </w:rPr>
        <w:t xml:space="preserve"> </w:t>
      </w:r>
      <w:r w:rsidRPr="00A8188E">
        <w:rPr>
          <w:rFonts w:ascii="Verdana" w:hAnsi="Verdana"/>
          <w:shd w:val="clear" w:color="auto" w:fill="FEFEFE"/>
          <w:lang w:val="bg-BG"/>
        </w:rPr>
        <w:t>Декларация</w:t>
      </w:r>
      <w:r w:rsidRPr="00A8188E">
        <w:rPr>
          <w:rFonts w:ascii="Verdana" w:hAnsi="Verdana"/>
          <w:lang w:val="bg-BG"/>
        </w:rPr>
        <w:t xml:space="preserve"> за отсъствие на обстоятелствата по чл.18, ал.1, т.3, букви „а”-„и” от Наредбата – </w:t>
      </w:r>
      <w:r w:rsidRPr="00A8188E">
        <w:rPr>
          <w:rFonts w:ascii="Verdana" w:hAnsi="Verdana"/>
          <w:b/>
          <w:i/>
          <w:u w:val="single"/>
          <w:lang w:val="bg-BG"/>
        </w:rPr>
        <w:t>Приложение №2</w:t>
      </w:r>
      <w:r w:rsidRPr="00A8188E">
        <w:rPr>
          <w:rFonts w:ascii="Verdana" w:hAnsi="Verdana"/>
          <w:shd w:val="clear" w:color="auto" w:fill="FEFEFE"/>
          <w:lang w:val="bg-BG"/>
        </w:rPr>
        <w:t xml:space="preserve">, че участникът: </w:t>
      </w:r>
    </w:p>
    <w:p w:rsidR="00550219" w:rsidRPr="00A8188E" w:rsidRDefault="00550219" w:rsidP="00A8188E">
      <w:pPr>
        <w:ind w:firstLine="567"/>
        <w:jc w:val="both"/>
        <w:rPr>
          <w:rFonts w:ascii="Verdana" w:hAnsi="Verdana"/>
          <w:shd w:val="clear" w:color="auto" w:fill="FEFEFE"/>
          <w:lang w:val="bg-BG"/>
        </w:rPr>
      </w:pPr>
      <w:r w:rsidRPr="00A8188E">
        <w:rPr>
          <w:rFonts w:ascii="Verdana" w:hAnsi="Verdana"/>
          <w:b/>
          <w:shd w:val="clear" w:color="auto" w:fill="FEFEFE"/>
          <w:lang w:val="bg-BG"/>
        </w:rPr>
        <w:t>а)</w:t>
      </w:r>
      <w:r w:rsidRPr="00A8188E">
        <w:rPr>
          <w:rFonts w:ascii="Verdana" w:hAnsi="Verdana"/>
          <w:shd w:val="clear" w:color="auto" w:fill="FEFEFE"/>
          <w:lang w:val="bg-BG"/>
        </w:rPr>
        <w:t xml:space="preserve"> не е осъден с влязла в сила присъда, освен ако е реабилитиран, за престъпление по чл.194 – 217, чл.219 – 260, чл.301 – 307, чл.321 и чл.321а от Наказателния кодекс;</w:t>
      </w:r>
    </w:p>
    <w:p w:rsidR="00550219" w:rsidRPr="00A8188E" w:rsidRDefault="00550219" w:rsidP="00A8188E">
      <w:pPr>
        <w:widowControl w:val="0"/>
        <w:autoSpaceDE w:val="0"/>
        <w:autoSpaceDN w:val="0"/>
        <w:adjustRightInd w:val="0"/>
        <w:ind w:right="140" w:firstLine="567"/>
        <w:jc w:val="both"/>
        <w:rPr>
          <w:rFonts w:ascii="Verdana" w:hAnsi="Verdana"/>
          <w:shd w:val="clear" w:color="auto" w:fill="FEFEFE"/>
          <w:lang w:val="bg-BG" w:eastAsia="bg-BG"/>
        </w:rPr>
      </w:pPr>
      <w:r w:rsidRPr="00A8188E">
        <w:rPr>
          <w:rFonts w:ascii="Verdana" w:hAnsi="Verdana"/>
          <w:b/>
          <w:shd w:val="clear" w:color="auto" w:fill="FEFEFE"/>
          <w:lang w:val="bg-BG" w:eastAsia="bg-BG"/>
        </w:rPr>
        <w:t>б)</w:t>
      </w:r>
      <w:r w:rsidRPr="00A8188E">
        <w:rPr>
          <w:rFonts w:ascii="Verdana" w:hAnsi="Verdana"/>
          <w:shd w:val="clear" w:color="auto" w:fill="FEFEFE"/>
          <w:lang w:val="bg-BG" w:eastAsia="bg-BG"/>
        </w:rPr>
        <w:t xml:space="preserve"> не е обявен в несъстоятелност и не е в производство по несъстоятелност;</w:t>
      </w:r>
    </w:p>
    <w:p w:rsidR="00550219" w:rsidRPr="00A8188E" w:rsidRDefault="00550219" w:rsidP="00A8188E">
      <w:pPr>
        <w:ind w:firstLine="567"/>
        <w:jc w:val="both"/>
        <w:rPr>
          <w:rFonts w:ascii="Verdana" w:hAnsi="Verdana"/>
          <w:shd w:val="clear" w:color="auto" w:fill="FEFEFE"/>
          <w:lang w:val="bg-BG"/>
        </w:rPr>
      </w:pPr>
      <w:r w:rsidRPr="00A8188E">
        <w:rPr>
          <w:rFonts w:ascii="Verdana" w:hAnsi="Verdana"/>
          <w:b/>
          <w:shd w:val="clear" w:color="auto" w:fill="FEFEFE"/>
          <w:lang w:val="bg-BG"/>
        </w:rPr>
        <w:t>в)</w:t>
      </w:r>
      <w:r w:rsidRPr="00A8188E">
        <w:rPr>
          <w:rFonts w:ascii="Verdana" w:hAnsi="Verdana"/>
          <w:shd w:val="clear" w:color="auto" w:fill="FEFEFE"/>
          <w:lang w:val="bg-BG"/>
        </w:rPr>
        <w:t xml:space="preserve"> не е в производство по ликвидация;</w:t>
      </w:r>
    </w:p>
    <w:p w:rsidR="00550219" w:rsidRPr="00A8188E" w:rsidRDefault="00550219" w:rsidP="00A8188E">
      <w:pPr>
        <w:widowControl w:val="0"/>
        <w:autoSpaceDE w:val="0"/>
        <w:autoSpaceDN w:val="0"/>
        <w:adjustRightInd w:val="0"/>
        <w:ind w:firstLine="567"/>
        <w:jc w:val="both"/>
        <w:rPr>
          <w:rFonts w:ascii="Verdana" w:hAnsi="Verdana"/>
          <w:shd w:val="clear" w:color="auto" w:fill="FEFEFE"/>
          <w:lang w:val="bg-BG"/>
        </w:rPr>
      </w:pPr>
      <w:r w:rsidRPr="00A8188E">
        <w:rPr>
          <w:rFonts w:ascii="Verdana" w:hAnsi="Verdana"/>
          <w:b/>
          <w:lang w:val="bg-BG"/>
        </w:rPr>
        <w:t>г)</w:t>
      </w:r>
      <w:r w:rsidRPr="00A8188E">
        <w:rPr>
          <w:rFonts w:ascii="Verdana" w:hAnsi="Verdana"/>
          <w:lang w:val="bg-BG"/>
        </w:rPr>
        <w:t xml:space="preserve"> </w:t>
      </w:r>
      <w:r w:rsidRPr="00A8188E">
        <w:rPr>
          <w:rFonts w:ascii="Verdana" w:hAnsi="Verdana"/>
          <w:shd w:val="clear" w:color="auto" w:fill="FEFEFE"/>
          <w:lang w:val="bg-BG"/>
        </w:rPr>
        <w:t xml:space="preserve">не е свързано лице по смисъла на </w:t>
      </w:r>
      <w:r w:rsidR="008D2030" w:rsidRPr="003421FC">
        <w:rPr>
          <w:rFonts w:ascii="Verdana" w:hAnsi="Verdana"/>
        </w:rPr>
        <w:t xml:space="preserve">§ 1, т. </w:t>
      </w:r>
      <w:r w:rsidR="008D2030">
        <w:rPr>
          <w:rFonts w:ascii="Verdana" w:hAnsi="Verdana"/>
        </w:rPr>
        <w:t>9</w:t>
      </w:r>
      <w:r w:rsidR="008D2030" w:rsidRPr="003421FC">
        <w:rPr>
          <w:rFonts w:ascii="Verdana" w:hAnsi="Verdana"/>
        </w:rPr>
        <w:t xml:space="preserve"> от допълнителната разпоредба на ЗПК</w:t>
      </w:r>
      <w:r w:rsidRPr="00A8188E">
        <w:rPr>
          <w:rFonts w:ascii="Verdana" w:hAnsi="Verdana"/>
          <w:shd w:val="clear" w:color="auto" w:fill="FEFEFE"/>
          <w:lang w:val="bg-BG"/>
        </w:rPr>
        <w:t xml:space="preserve"> </w:t>
      </w:r>
      <w:r w:rsidRPr="00A8188E">
        <w:rPr>
          <w:rFonts w:ascii="Verdana" w:hAnsi="Verdana"/>
          <w:lang w:val="bg-BG"/>
        </w:rPr>
        <w:t>с директорите на „</w:t>
      </w:r>
      <w:proofErr w:type="gramStart"/>
      <w:r w:rsidRPr="00A8188E">
        <w:rPr>
          <w:rFonts w:ascii="Verdana" w:hAnsi="Verdana"/>
          <w:lang w:val="bg-BG"/>
        </w:rPr>
        <w:t>ЮЗДП“ ДП</w:t>
      </w:r>
      <w:proofErr w:type="gramEnd"/>
      <w:r w:rsidRPr="00A8188E">
        <w:rPr>
          <w:rFonts w:ascii="Verdana" w:hAnsi="Verdana"/>
          <w:lang w:val="bg-BG"/>
        </w:rPr>
        <w:t xml:space="preserve"> гр.Благоевград и </w:t>
      </w:r>
      <w:r w:rsidRPr="00A8188E">
        <w:rPr>
          <w:rFonts w:ascii="Verdana" w:hAnsi="Verdana"/>
          <w:color w:val="000000"/>
          <w:lang w:val="bg-BG"/>
        </w:rPr>
        <w:t>ТП „ДГС Кюстендил“</w:t>
      </w:r>
      <w:r w:rsidRPr="00A8188E">
        <w:rPr>
          <w:rFonts w:ascii="Verdana" w:hAnsi="Verdana"/>
          <w:shd w:val="clear" w:color="auto" w:fill="FEFEFE"/>
          <w:lang w:val="bg-BG"/>
        </w:rPr>
        <w:t>;</w:t>
      </w:r>
    </w:p>
    <w:p w:rsidR="00550219" w:rsidRPr="00A8188E" w:rsidRDefault="00550219" w:rsidP="00A8188E">
      <w:pPr>
        <w:ind w:firstLine="567"/>
        <w:jc w:val="both"/>
        <w:rPr>
          <w:rFonts w:ascii="Verdana" w:hAnsi="Verdana"/>
          <w:shd w:val="clear" w:color="auto" w:fill="FEFEFE"/>
          <w:lang w:val="bg-BG"/>
        </w:rPr>
      </w:pPr>
      <w:r w:rsidRPr="00A8188E">
        <w:rPr>
          <w:rFonts w:ascii="Verdana" w:hAnsi="Verdana"/>
          <w:b/>
          <w:lang w:val="bg-BG"/>
        </w:rPr>
        <w:t>д)</w:t>
      </w:r>
      <w:r w:rsidRPr="00A8188E">
        <w:rPr>
          <w:rFonts w:ascii="Verdana" w:hAnsi="Verdana"/>
          <w:b/>
          <w:shd w:val="clear" w:color="auto" w:fill="FEFEFE"/>
          <w:lang w:val="bg-BG"/>
        </w:rPr>
        <w:t xml:space="preserve"> </w:t>
      </w:r>
      <w:r w:rsidRPr="00A8188E">
        <w:rPr>
          <w:rFonts w:ascii="Verdana" w:hAnsi="Verdana"/>
          <w:shd w:val="clear" w:color="auto" w:fill="FEFEFE"/>
          <w:lang w:val="bg-BG"/>
        </w:rPr>
        <w:t xml:space="preserve">не е сключил договор с лице по </w:t>
      </w:r>
      <w:r w:rsidR="00BD609B" w:rsidRPr="003421FC">
        <w:rPr>
          <w:rFonts w:ascii="Verdana" w:hAnsi="Verdana"/>
        </w:rPr>
        <w:t xml:space="preserve">чл. </w:t>
      </w:r>
      <w:r w:rsidR="00BD609B">
        <w:rPr>
          <w:rFonts w:ascii="Verdana" w:hAnsi="Verdana"/>
        </w:rPr>
        <w:t>86</w:t>
      </w:r>
      <w:r w:rsidR="00BD609B" w:rsidRPr="003421FC">
        <w:rPr>
          <w:rFonts w:ascii="Verdana" w:hAnsi="Verdana"/>
        </w:rPr>
        <w:t xml:space="preserve"> на ЗПК</w:t>
      </w:r>
      <w:r w:rsidRPr="00A8188E">
        <w:rPr>
          <w:rFonts w:ascii="Verdana" w:hAnsi="Verdana"/>
          <w:shd w:val="clear" w:color="auto" w:fill="FEFEFE"/>
          <w:lang w:val="bg-BG"/>
        </w:rPr>
        <w:t xml:space="preserve">; </w:t>
      </w:r>
    </w:p>
    <w:p w:rsidR="00550219" w:rsidRPr="00A8188E" w:rsidRDefault="00550219" w:rsidP="00A8188E">
      <w:pPr>
        <w:widowControl w:val="0"/>
        <w:autoSpaceDE w:val="0"/>
        <w:autoSpaceDN w:val="0"/>
        <w:adjustRightInd w:val="0"/>
        <w:ind w:firstLine="567"/>
        <w:jc w:val="both"/>
        <w:rPr>
          <w:rFonts w:ascii="Verdana" w:hAnsi="Verdana"/>
          <w:lang w:val="bg-BG"/>
        </w:rPr>
      </w:pPr>
      <w:r w:rsidRPr="00A8188E">
        <w:rPr>
          <w:rFonts w:ascii="Verdana" w:hAnsi="Verdana"/>
          <w:b/>
          <w:lang w:val="bg-BG"/>
        </w:rPr>
        <w:t xml:space="preserve">е) </w:t>
      </w:r>
      <w:r w:rsidRPr="00A8188E">
        <w:rPr>
          <w:rFonts w:ascii="Verdana" w:hAnsi="Verdana"/>
          <w:lang w:val="bg-BG"/>
        </w:rPr>
        <w:t>не е лишен от право да упражнява търговска дейност;</w:t>
      </w:r>
    </w:p>
    <w:p w:rsidR="00550219" w:rsidRPr="00A8188E" w:rsidRDefault="00550219" w:rsidP="00A8188E">
      <w:pPr>
        <w:widowControl w:val="0"/>
        <w:autoSpaceDE w:val="0"/>
        <w:autoSpaceDN w:val="0"/>
        <w:adjustRightInd w:val="0"/>
        <w:ind w:firstLine="567"/>
        <w:jc w:val="both"/>
        <w:rPr>
          <w:rFonts w:ascii="Verdana" w:hAnsi="Verdana"/>
          <w:lang w:val="bg-BG"/>
        </w:rPr>
      </w:pPr>
      <w:r w:rsidRPr="00A8188E">
        <w:rPr>
          <w:rFonts w:ascii="Verdana" w:hAnsi="Verdana"/>
          <w:b/>
          <w:lang w:val="bg-BG"/>
        </w:rPr>
        <w:t>ж)</w:t>
      </w:r>
      <w:r w:rsidRPr="00A8188E">
        <w:rPr>
          <w:rFonts w:ascii="Verdana" w:hAnsi="Verdana"/>
          <w:lang w:val="bg-BG"/>
        </w:rPr>
        <w:t xml:space="preserve"> няма парични задължения към държавата и към съответното ДП, установени с влязъл в сила акт на компетентен държавен орган, а когато възложител в процедурата е община, че участникът няма парични задължения и към съответната община, с влязъл в сила акт на компетентен орган;</w:t>
      </w:r>
    </w:p>
    <w:p w:rsidR="00550219" w:rsidRPr="00A8188E" w:rsidRDefault="00550219" w:rsidP="00A8188E">
      <w:pPr>
        <w:tabs>
          <w:tab w:val="left" w:pos="993"/>
        </w:tabs>
        <w:overflowPunct w:val="0"/>
        <w:autoSpaceDE w:val="0"/>
        <w:autoSpaceDN w:val="0"/>
        <w:adjustRightInd w:val="0"/>
        <w:ind w:firstLine="567"/>
        <w:contextualSpacing/>
        <w:jc w:val="both"/>
        <w:textAlignment w:val="baseline"/>
        <w:rPr>
          <w:rFonts w:ascii="Verdana" w:hAnsi="Verdana"/>
          <w:lang w:val="bg-BG" w:eastAsia="bg-BG"/>
        </w:rPr>
      </w:pPr>
      <w:r w:rsidRPr="00A8188E">
        <w:rPr>
          <w:rFonts w:ascii="Verdana" w:hAnsi="Verdana"/>
          <w:b/>
          <w:lang w:val="bg-BG" w:eastAsia="bg-BG"/>
        </w:rPr>
        <w:t>з)</w:t>
      </w:r>
      <w:r w:rsidRPr="00A8188E">
        <w:rPr>
          <w:rFonts w:ascii="Verdana" w:hAnsi="Verdana"/>
          <w:lang w:val="bg-BG" w:eastAsia="bg-BG"/>
        </w:rPr>
        <w:t xml:space="preserve"> е внесъл гаранция за участие в конкурса;</w:t>
      </w:r>
    </w:p>
    <w:p w:rsidR="00550219" w:rsidRPr="00A8188E" w:rsidRDefault="00550219" w:rsidP="00A8188E">
      <w:pPr>
        <w:widowControl w:val="0"/>
        <w:autoSpaceDE w:val="0"/>
        <w:autoSpaceDN w:val="0"/>
        <w:adjustRightInd w:val="0"/>
        <w:ind w:firstLine="567"/>
        <w:jc w:val="both"/>
        <w:rPr>
          <w:rFonts w:ascii="Verdana" w:hAnsi="Verdana"/>
          <w:color w:val="7030A0"/>
          <w:lang w:val="bg-BG"/>
        </w:rPr>
      </w:pPr>
      <w:r w:rsidRPr="00A8188E">
        <w:rPr>
          <w:rFonts w:ascii="Verdana" w:hAnsi="Verdana"/>
          <w:b/>
          <w:lang w:val="bg-BG"/>
        </w:rPr>
        <w:lastRenderedPageBreak/>
        <w:t>и)</w:t>
      </w:r>
      <w:r w:rsidRPr="00A8188E">
        <w:rPr>
          <w:rFonts w:ascii="Verdana" w:hAnsi="Verdana"/>
          <w:lang w:val="bg-BG"/>
        </w:rPr>
        <w:t xml:space="preserve"> заедно с посочените от него подизпълнители отговаря на техническите и квалификационните изисквания за извършване на дейността</w:t>
      </w:r>
      <w:r w:rsidRPr="00A8188E">
        <w:rPr>
          <w:rFonts w:ascii="Verdana" w:hAnsi="Verdana"/>
          <w:color w:val="7030A0"/>
          <w:lang w:val="bg-BG"/>
        </w:rPr>
        <w:t>.</w:t>
      </w:r>
    </w:p>
    <w:p w:rsidR="00550219" w:rsidRPr="00A8188E" w:rsidRDefault="00550219" w:rsidP="00A8188E">
      <w:pPr>
        <w:ind w:firstLine="567"/>
        <w:jc w:val="both"/>
        <w:rPr>
          <w:rFonts w:ascii="Verdana" w:hAnsi="Verdana"/>
          <w:lang w:val="bg-BG"/>
        </w:rPr>
      </w:pPr>
      <w:r w:rsidRPr="00A8188E">
        <w:rPr>
          <w:rFonts w:ascii="Verdana" w:hAnsi="Verdana"/>
          <w:b/>
          <w:lang w:val="bg-BG"/>
        </w:rPr>
        <w:t>Изискванията на чл.18, ал.1, т.3 с изключение на букви "б", "в", "д" и "ж" от Наредбата</w:t>
      </w:r>
      <w:r w:rsidRPr="00A8188E">
        <w:rPr>
          <w:rFonts w:ascii="Verdana" w:hAnsi="Verdana"/>
          <w:lang w:val="bg-BG"/>
        </w:rPr>
        <w:t xml:space="preserve"> и посочени по-горе в т.2 се отнасят за управителите или за лицата, които представляват участника, съгласно </w:t>
      </w:r>
      <w:hyperlink r:id="rId9" w:history="1">
        <w:r w:rsidRPr="00A8188E">
          <w:rPr>
            <w:rFonts w:ascii="Verdana" w:hAnsi="Verdana"/>
            <w:color w:val="0000FF"/>
            <w:u w:val="single"/>
            <w:lang w:val="bg-BG"/>
          </w:rPr>
          <w:t>Търговския закон</w:t>
        </w:r>
      </w:hyperlink>
      <w:r w:rsidRPr="00A8188E">
        <w:rPr>
          <w:rFonts w:ascii="Verdana" w:hAnsi="Verdana"/>
          <w:lang w:val="bg-BG"/>
        </w:rPr>
        <w:t xml:space="preserve"> или законодателството на държава–членка на Европейския съюз, или на друга държава–страна по Споразуме-нието за Европейското икономическо пространство, където участникът е регистриран.</w:t>
      </w:r>
    </w:p>
    <w:p w:rsidR="00550219" w:rsidRPr="00A8188E" w:rsidRDefault="00550219" w:rsidP="00A8188E">
      <w:pPr>
        <w:ind w:firstLine="567"/>
        <w:jc w:val="both"/>
        <w:rPr>
          <w:rFonts w:ascii="Verdana" w:hAnsi="Verdana"/>
          <w:b/>
          <w:shd w:val="clear" w:color="auto" w:fill="FEFEFE"/>
          <w:lang w:val="bg-BG"/>
        </w:rPr>
      </w:pPr>
      <w:r w:rsidRPr="00A8188E">
        <w:rPr>
          <w:rFonts w:ascii="Verdana" w:hAnsi="Verdana"/>
          <w:b/>
          <w:shd w:val="clear" w:color="auto" w:fill="FEFEFE"/>
          <w:lang w:val="bg-BG"/>
        </w:rPr>
        <w:t xml:space="preserve">Изискванията на чл.18, ал.1, т.3, букви „а” и „е”, се прилагат както следва: </w:t>
      </w:r>
    </w:p>
    <w:p w:rsidR="00550219" w:rsidRPr="00A8188E" w:rsidRDefault="00550219" w:rsidP="00A8188E">
      <w:pPr>
        <w:numPr>
          <w:ilvl w:val="0"/>
          <w:numId w:val="30"/>
        </w:numPr>
        <w:tabs>
          <w:tab w:val="left" w:pos="426"/>
        </w:tabs>
        <w:ind w:left="0" w:firstLine="567"/>
        <w:jc w:val="both"/>
        <w:rPr>
          <w:rFonts w:ascii="Verdana" w:hAnsi="Verdana"/>
          <w:lang w:val="bg-BG" w:eastAsia="bg-BG"/>
        </w:rPr>
      </w:pPr>
      <w:r w:rsidRPr="00A8188E">
        <w:rPr>
          <w:rFonts w:ascii="Verdana" w:hAnsi="Verdana"/>
          <w:u w:val="single"/>
          <w:lang w:val="bg-BG" w:eastAsia="bg-BG"/>
        </w:rPr>
        <w:t>при събирателно дружество</w:t>
      </w:r>
      <w:r w:rsidRPr="00A8188E">
        <w:rPr>
          <w:rFonts w:ascii="Verdana" w:hAnsi="Verdana"/>
          <w:lang w:val="bg-BG" w:eastAsia="bg-BG"/>
        </w:rPr>
        <w:t xml:space="preserve"> - за всеки съдружник, освен ако с дружествения договор не е възложено управлението на един съдружник или на друго лице;</w:t>
      </w:r>
    </w:p>
    <w:p w:rsidR="00550219" w:rsidRPr="00A8188E" w:rsidRDefault="00550219" w:rsidP="00A8188E">
      <w:pPr>
        <w:numPr>
          <w:ilvl w:val="0"/>
          <w:numId w:val="30"/>
        </w:numPr>
        <w:tabs>
          <w:tab w:val="left" w:pos="426"/>
        </w:tabs>
        <w:ind w:left="0" w:firstLine="567"/>
        <w:jc w:val="both"/>
        <w:rPr>
          <w:rFonts w:ascii="Verdana" w:hAnsi="Verdana"/>
          <w:lang w:val="bg-BG" w:eastAsia="bg-BG"/>
        </w:rPr>
      </w:pPr>
      <w:r w:rsidRPr="00A8188E">
        <w:rPr>
          <w:rFonts w:ascii="Verdana" w:hAnsi="Verdana"/>
          <w:u w:val="single"/>
          <w:lang w:val="bg-BG" w:eastAsia="bg-BG"/>
        </w:rPr>
        <w:t>при командитно дружество</w:t>
      </w:r>
      <w:r w:rsidRPr="00A8188E">
        <w:rPr>
          <w:rFonts w:ascii="Verdana" w:hAnsi="Verdana"/>
          <w:lang w:val="bg-BG" w:eastAsia="bg-BG"/>
        </w:rPr>
        <w:t xml:space="preserve"> - за неограничено отговорните съдружници;</w:t>
      </w:r>
    </w:p>
    <w:p w:rsidR="00550219" w:rsidRPr="00A8188E" w:rsidRDefault="00550219" w:rsidP="00A8188E">
      <w:pPr>
        <w:numPr>
          <w:ilvl w:val="0"/>
          <w:numId w:val="30"/>
        </w:numPr>
        <w:tabs>
          <w:tab w:val="left" w:pos="426"/>
        </w:tabs>
        <w:ind w:left="0" w:firstLine="567"/>
        <w:jc w:val="both"/>
        <w:rPr>
          <w:rFonts w:ascii="Verdana" w:hAnsi="Verdana"/>
          <w:lang w:val="bg-BG" w:eastAsia="bg-BG"/>
        </w:rPr>
      </w:pPr>
      <w:r w:rsidRPr="00A8188E">
        <w:rPr>
          <w:rFonts w:ascii="Verdana" w:hAnsi="Verdana"/>
          <w:u w:val="single"/>
          <w:lang w:val="bg-BG" w:eastAsia="bg-BG"/>
        </w:rPr>
        <w:t>при дружество с ограничена отговорност</w:t>
      </w:r>
      <w:r w:rsidRPr="00A8188E">
        <w:rPr>
          <w:rFonts w:ascii="Verdana" w:hAnsi="Verdana"/>
          <w:lang w:val="bg-BG" w:eastAsia="bg-BG"/>
        </w:rPr>
        <w:t xml:space="preserve"> - за управителя, а при няколко управители - за всеки от тях;</w:t>
      </w:r>
    </w:p>
    <w:p w:rsidR="00550219" w:rsidRPr="00A8188E" w:rsidRDefault="00550219" w:rsidP="00A8188E">
      <w:pPr>
        <w:numPr>
          <w:ilvl w:val="0"/>
          <w:numId w:val="30"/>
        </w:numPr>
        <w:tabs>
          <w:tab w:val="left" w:pos="426"/>
        </w:tabs>
        <w:ind w:left="0" w:firstLine="567"/>
        <w:jc w:val="both"/>
        <w:rPr>
          <w:rFonts w:ascii="Verdana" w:hAnsi="Verdana"/>
          <w:lang w:val="bg-BG" w:eastAsia="bg-BG"/>
        </w:rPr>
      </w:pPr>
      <w:r w:rsidRPr="00A8188E">
        <w:rPr>
          <w:rFonts w:ascii="Verdana" w:hAnsi="Verdana"/>
          <w:u w:val="single"/>
          <w:lang w:val="bg-BG" w:eastAsia="bg-BG"/>
        </w:rPr>
        <w:t>при еднолично дружество с ограничена отговорност</w:t>
      </w:r>
      <w:r w:rsidRPr="00A8188E">
        <w:rPr>
          <w:rFonts w:ascii="Verdana" w:hAnsi="Verdana"/>
          <w:lang w:val="bg-BG" w:eastAsia="bg-BG"/>
        </w:rPr>
        <w:t xml:space="preserve"> - за управителя;</w:t>
      </w:r>
    </w:p>
    <w:p w:rsidR="00550219" w:rsidRPr="00A8188E" w:rsidRDefault="00550219" w:rsidP="00A8188E">
      <w:pPr>
        <w:numPr>
          <w:ilvl w:val="0"/>
          <w:numId w:val="30"/>
        </w:numPr>
        <w:tabs>
          <w:tab w:val="left" w:pos="426"/>
        </w:tabs>
        <w:ind w:left="0" w:firstLine="567"/>
        <w:jc w:val="both"/>
        <w:rPr>
          <w:rFonts w:ascii="Verdana" w:hAnsi="Verdana"/>
          <w:lang w:val="bg-BG" w:eastAsia="bg-BG"/>
        </w:rPr>
      </w:pPr>
      <w:r w:rsidRPr="00A8188E">
        <w:rPr>
          <w:rFonts w:ascii="Verdana" w:hAnsi="Verdana"/>
          <w:u w:val="single"/>
          <w:lang w:val="bg-BG" w:eastAsia="bg-BG"/>
        </w:rPr>
        <w:t>при акционерно дружество</w:t>
      </w:r>
      <w:r w:rsidRPr="00A8188E">
        <w:rPr>
          <w:rFonts w:ascii="Verdana" w:hAnsi="Verdana"/>
          <w:lang w:val="bg-BG" w:eastAsia="bg-BG"/>
        </w:rPr>
        <w:t xml:space="preserve"> - за членовете на съвета на директорите, съответно на управителния съвет;</w:t>
      </w:r>
    </w:p>
    <w:p w:rsidR="00550219" w:rsidRPr="00A8188E" w:rsidRDefault="00550219" w:rsidP="00A8188E">
      <w:pPr>
        <w:numPr>
          <w:ilvl w:val="0"/>
          <w:numId w:val="30"/>
        </w:numPr>
        <w:tabs>
          <w:tab w:val="left" w:pos="426"/>
        </w:tabs>
        <w:ind w:left="0" w:firstLine="567"/>
        <w:jc w:val="both"/>
        <w:rPr>
          <w:rFonts w:ascii="Verdana" w:hAnsi="Verdana"/>
          <w:lang w:val="bg-BG" w:eastAsia="bg-BG"/>
        </w:rPr>
      </w:pPr>
      <w:r w:rsidRPr="00A8188E">
        <w:rPr>
          <w:rFonts w:ascii="Verdana" w:hAnsi="Verdana"/>
          <w:u w:val="single"/>
          <w:lang w:val="bg-BG" w:eastAsia="bg-BG"/>
        </w:rPr>
        <w:t>при командитно дружество с акции</w:t>
      </w:r>
      <w:r w:rsidRPr="00A8188E">
        <w:rPr>
          <w:rFonts w:ascii="Verdana" w:hAnsi="Verdana"/>
          <w:lang w:val="bg-BG" w:eastAsia="bg-BG"/>
        </w:rPr>
        <w:t xml:space="preserve"> - за изпълнителните членове, на които е възложено управлението;</w:t>
      </w:r>
    </w:p>
    <w:p w:rsidR="00550219" w:rsidRPr="00A8188E" w:rsidRDefault="00550219" w:rsidP="00A8188E">
      <w:pPr>
        <w:numPr>
          <w:ilvl w:val="0"/>
          <w:numId w:val="30"/>
        </w:numPr>
        <w:tabs>
          <w:tab w:val="left" w:pos="426"/>
        </w:tabs>
        <w:ind w:left="0" w:firstLine="567"/>
        <w:jc w:val="both"/>
        <w:rPr>
          <w:rFonts w:ascii="Verdana" w:hAnsi="Verdana"/>
          <w:lang w:val="bg-BG" w:eastAsia="bg-BG"/>
        </w:rPr>
      </w:pPr>
      <w:r w:rsidRPr="00A8188E">
        <w:rPr>
          <w:rFonts w:ascii="Verdana" w:hAnsi="Verdana"/>
          <w:u w:val="single"/>
          <w:lang w:val="bg-BG" w:eastAsia="bg-BG"/>
        </w:rPr>
        <w:t>във всички останали случаи</w:t>
      </w:r>
      <w:r w:rsidRPr="00A8188E">
        <w:rPr>
          <w:rFonts w:ascii="Verdana" w:hAnsi="Verdana"/>
          <w:lang w:val="bg-BG" w:eastAsia="bg-BG"/>
        </w:rPr>
        <w:t>, включително за чуждестранните лица - за лицата, които представляват участника;</w:t>
      </w:r>
    </w:p>
    <w:p w:rsidR="00550219" w:rsidRPr="00A8188E" w:rsidRDefault="00550219" w:rsidP="00A8188E">
      <w:pPr>
        <w:numPr>
          <w:ilvl w:val="0"/>
          <w:numId w:val="30"/>
        </w:numPr>
        <w:tabs>
          <w:tab w:val="left" w:pos="426"/>
        </w:tabs>
        <w:ind w:left="0" w:firstLine="567"/>
        <w:jc w:val="both"/>
        <w:rPr>
          <w:rFonts w:ascii="Verdana" w:hAnsi="Verdana"/>
          <w:lang w:val="bg-BG" w:eastAsia="bg-BG"/>
        </w:rPr>
      </w:pPr>
      <w:r w:rsidRPr="00A8188E">
        <w:rPr>
          <w:rFonts w:ascii="Verdana" w:hAnsi="Verdana"/>
          <w:u w:val="single"/>
          <w:lang w:val="bg-BG" w:eastAsia="bg-BG"/>
        </w:rPr>
        <w:t>в случаите, когато има прокуристи</w:t>
      </w:r>
      <w:r w:rsidRPr="00A8188E">
        <w:rPr>
          <w:rFonts w:ascii="Verdana" w:hAnsi="Verdana"/>
          <w:lang w:val="bg-BG" w:eastAsia="bg-BG"/>
        </w:rPr>
        <w:t xml:space="preserve"> - за прокуристите; когато чуждестранното лице има повече от един прокурист, декларацията се подава само за прокуриста, в чиято представителна власт е включена територията на Република България. </w:t>
      </w:r>
    </w:p>
    <w:p w:rsidR="00550219" w:rsidRPr="00A8188E" w:rsidRDefault="00550219" w:rsidP="00A8188E">
      <w:pPr>
        <w:ind w:firstLine="567"/>
        <w:jc w:val="both"/>
        <w:rPr>
          <w:rFonts w:ascii="Verdana" w:hAnsi="Verdana"/>
          <w:lang w:val="bg-BG"/>
        </w:rPr>
      </w:pPr>
      <w:r w:rsidRPr="00A8188E">
        <w:rPr>
          <w:rFonts w:ascii="Verdana" w:hAnsi="Verdana"/>
          <w:b/>
          <w:lang w:val="bg-BG"/>
        </w:rPr>
        <w:t>3.</w:t>
      </w:r>
      <w:r w:rsidRPr="00A8188E">
        <w:rPr>
          <w:rFonts w:ascii="Verdana" w:hAnsi="Verdana"/>
          <w:lang w:val="bg-BG"/>
        </w:rPr>
        <w:t xml:space="preserve"> Декларация, по образец – </w:t>
      </w:r>
      <w:r w:rsidRPr="00A8188E">
        <w:rPr>
          <w:rFonts w:ascii="Verdana" w:hAnsi="Verdana"/>
          <w:b/>
          <w:i/>
          <w:u w:val="single"/>
          <w:lang w:val="bg-BG"/>
        </w:rPr>
        <w:t>Приложение №3</w:t>
      </w:r>
      <w:r w:rsidRPr="00A8188E">
        <w:rPr>
          <w:rFonts w:ascii="Verdana" w:hAnsi="Verdana"/>
          <w:lang w:val="bg-BG"/>
        </w:rPr>
        <w:t>, относно обстоятелството че участника:</w:t>
      </w:r>
    </w:p>
    <w:p w:rsidR="00550219" w:rsidRPr="00A8188E" w:rsidRDefault="00550219" w:rsidP="00A8188E">
      <w:pPr>
        <w:numPr>
          <w:ilvl w:val="1"/>
          <w:numId w:val="31"/>
        </w:numPr>
        <w:tabs>
          <w:tab w:val="left" w:pos="709"/>
          <w:tab w:val="left" w:pos="851"/>
          <w:tab w:val="left" w:pos="1134"/>
        </w:tabs>
        <w:ind w:left="0" w:firstLine="567"/>
        <w:jc w:val="both"/>
        <w:rPr>
          <w:rFonts w:ascii="Verdana" w:hAnsi="Verdana"/>
          <w:b/>
          <w:lang w:val="bg-BG" w:eastAsia="bg-BG"/>
        </w:rPr>
      </w:pPr>
      <w:r w:rsidRPr="00A8188E">
        <w:rPr>
          <w:rFonts w:ascii="Verdana" w:hAnsi="Verdana"/>
          <w:lang w:val="bg-BG" w:eastAsia="bg-BG"/>
        </w:rPr>
        <w:t>е запознат с условията в проекта на договора за възлагане на горепосочената процедура,</w:t>
      </w:r>
      <w:r w:rsidRPr="00A8188E">
        <w:rPr>
          <w:rFonts w:ascii="Verdana" w:hAnsi="Verdana"/>
          <w:bCs/>
          <w:lang w:val="bg-BG" w:eastAsia="x-none"/>
        </w:rPr>
        <w:t xml:space="preserve"> съгласен е с неговите клаузи,</w:t>
      </w:r>
      <w:r w:rsidRPr="00A8188E">
        <w:rPr>
          <w:rFonts w:ascii="Verdana" w:hAnsi="Verdana"/>
          <w:lang w:val="bg-BG" w:eastAsia="bg-BG"/>
        </w:rPr>
        <w:t xml:space="preserve"> приема ги без възражения</w:t>
      </w:r>
      <w:r w:rsidRPr="00A8188E">
        <w:rPr>
          <w:rFonts w:ascii="Verdana" w:hAnsi="Verdana"/>
          <w:bCs/>
          <w:lang w:val="bg-BG" w:eastAsia="x-none"/>
        </w:rPr>
        <w:t xml:space="preserve"> и се задължава да ги спазва</w:t>
      </w:r>
      <w:r w:rsidRPr="00A8188E">
        <w:rPr>
          <w:rFonts w:ascii="Verdana" w:hAnsi="Verdana"/>
          <w:lang w:val="bg-BG" w:eastAsia="bg-BG"/>
        </w:rPr>
        <w:t>;</w:t>
      </w:r>
    </w:p>
    <w:p w:rsidR="00550219" w:rsidRPr="00A8188E" w:rsidRDefault="00550219" w:rsidP="00A8188E">
      <w:pPr>
        <w:numPr>
          <w:ilvl w:val="1"/>
          <w:numId w:val="31"/>
        </w:numPr>
        <w:tabs>
          <w:tab w:val="left" w:pos="709"/>
          <w:tab w:val="left" w:pos="851"/>
          <w:tab w:val="left" w:pos="1134"/>
        </w:tabs>
        <w:ind w:left="0" w:firstLine="567"/>
        <w:jc w:val="both"/>
        <w:rPr>
          <w:rFonts w:ascii="Verdana" w:hAnsi="Verdana"/>
          <w:lang w:val="bg-BG"/>
        </w:rPr>
      </w:pPr>
      <w:r w:rsidRPr="00A8188E">
        <w:rPr>
          <w:rFonts w:ascii="Verdana" w:hAnsi="Verdana"/>
          <w:lang w:val="bg-BG"/>
        </w:rPr>
        <w:t>се задължава да спазва условията за участие в процедурата и всички действащи норми и стандарти, които се отнасят до изпълнението на дейността;</w:t>
      </w:r>
    </w:p>
    <w:p w:rsidR="00550219" w:rsidRPr="00A8188E" w:rsidRDefault="00550219" w:rsidP="00A8188E">
      <w:pPr>
        <w:numPr>
          <w:ilvl w:val="1"/>
          <w:numId w:val="31"/>
        </w:numPr>
        <w:tabs>
          <w:tab w:val="left" w:pos="709"/>
          <w:tab w:val="left" w:pos="851"/>
          <w:tab w:val="left" w:pos="1134"/>
        </w:tabs>
        <w:ind w:left="0" w:firstLine="567"/>
        <w:jc w:val="both"/>
        <w:rPr>
          <w:rFonts w:ascii="Verdana" w:hAnsi="Verdana"/>
          <w:bCs/>
          <w:lang w:val="bg-BG"/>
        </w:rPr>
      </w:pPr>
      <w:r w:rsidRPr="00A8188E">
        <w:rPr>
          <w:rFonts w:ascii="Verdana" w:hAnsi="Verdana"/>
          <w:lang w:val="bg-BG"/>
        </w:rPr>
        <w:t>се задължава да не разпространява по никакъв повод и под никакъв предлог данните за процедурата;</w:t>
      </w:r>
    </w:p>
    <w:p w:rsidR="00550219" w:rsidRPr="00A8188E" w:rsidRDefault="00550219" w:rsidP="00A8188E">
      <w:pPr>
        <w:numPr>
          <w:ilvl w:val="1"/>
          <w:numId w:val="31"/>
        </w:numPr>
        <w:tabs>
          <w:tab w:val="left" w:pos="709"/>
          <w:tab w:val="left" w:pos="851"/>
          <w:tab w:val="left" w:pos="1134"/>
        </w:tabs>
        <w:ind w:left="0" w:right="-86" w:firstLine="567"/>
        <w:jc w:val="both"/>
        <w:rPr>
          <w:rFonts w:ascii="Verdana" w:hAnsi="Verdana"/>
          <w:bCs/>
          <w:lang w:val="bg-BG"/>
        </w:rPr>
      </w:pPr>
      <w:r w:rsidRPr="00A8188E">
        <w:rPr>
          <w:rFonts w:ascii="Verdana" w:hAnsi="Verdana"/>
          <w:bCs/>
          <w:lang w:val="bg-BG"/>
        </w:rPr>
        <w:t xml:space="preserve">предоставя доброволно на </w:t>
      </w:r>
      <w:r w:rsidRPr="00A8188E">
        <w:rPr>
          <w:rFonts w:ascii="Verdana" w:hAnsi="Verdana"/>
          <w:color w:val="000000"/>
          <w:lang w:val="bg-BG"/>
        </w:rPr>
        <w:t>ТП „ДГС Кюстендил“</w:t>
      </w:r>
      <w:r w:rsidRPr="00A8188E">
        <w:rPr>
          <w:rFonts w:ascii="Verdana" w:hAnsi="Verdana"/>
          <w:bCs/>
          <w:lang w:val="bg-BG"/>
        </w:rPr>
        <w:t xml:space="preserve"> необходимите лични и други данни и се съгласява същите да бъдат събирани и обработвани, съгл. ЗЗЛД и останалото действащо законодателство;</w:t>
      </w:r>
    </w:p>
    <w:p w:rsidR="00550219" w:rsidRPr="00A8188E" w:rsidRDefault="00550219" w:rsidP="00A8188E">
      <w:pPr>
        <w:numPr>
          <w:ilvl w:val="1"/>
          <w:numId w:val="31"/>
        </w:numPr>
        <w:tabs>
          <w:tab w:val="left" w:pos="709"/>
          <w:tab w:val="left" w:pos="851"/>
          <w:tab w:val="left" w:pos="1134"/>
        </w:tabs>
        <w:ind w:left="0" w:right="-86" w:firstLine="567"/>
        <w:jc w:val="both"/>
        <w:rPr>
          <w:rFonts w:ascii="Verdana" w:hAnsi="Verdana"/>
          <w:bCs/>
          <w:lang w:val="bg-BG"/>
        </w:rPr>
      </w:pPr>
      <w:r w:rsidRPr="00A8188E">
        <w:rPr>
          <w:rFonts w:ascii="Verdana" w:hAnsi="Verdana"/>
          <w:bCs/>
          <w:lang w:val="bg-BG"/>
        </w:rPr>
        <w:t xml:space="preserve">се съгласява посочените лични и други данни да бъдат предоставяни от </w:t>
      </w:r>
      <w:r w:rsidRPr="00A8188E">
        <w:rPr>
          <w:rFonts w:ascii="Verdana" w:hAnsi="Verdana"/>
          <w:color w:val="000000"/>
          <w:lang w:val="bg-BG"/>
        </w:rPr>
        <w:t>ТП „ДГС Кюстендил“</w:t>
      </w:r>
      <w:r w:rsidRPr="00A8188E">
        <w:rPr>
          <w:rFonts w:ascii="Verdana" w:hAnsi="Verdana"/>
          <w:bCs/>
          <w:lang w:val="bg-BG"/>
        </w:rPr>
        <w:t xml:space="preserve"> на трети лица – администратори или оператори на лични данни по смисъла на ЗЗЛД с цел реализиране законните интереси на поделението; </w:t>
      </w:r>
    </w:p>
    <w:p w:rsidR="00550219" w:rsidRPr="00A8188E" w:rsidRDefault="00550219" w:rsidP="00A8188E">
      <w:pPr>
        <w:numPr>
          <w:ilvl w:val="1"/>
          <w:numId w:val="31"/>
        </w:numPr>
        <w:tabs>
          <w:tab w:val="left" w:pos="709"/>
          <w:tab w:val="left" w:pos="851"/>
          <w:tab w:val="left" w:pos="1134"/>
        </w:tabs>
        <w:ind w:left="0" w:right="-86" w:firstLine="567"/>
        <w:jc w:val="both"/>
        <w:rPr>
          <w:rFonts w:ascii="Verdana" w:hAnsi="Verdana"/>
          <w:bCs/>
          <w:lang w:val="bg-BG"/>
        </w:rPr>
      </w:pPr>
      <w:r w:rsidRPr="00A8188E">
        <w:rPr>
          <w:rFonts w:ascii="Verdana" w:hAnsi="Verdana"/>
          <w:lang w:val="bg-BG" w:eastAsia="bg-BG"/>
        </w:rPr>
        <w:t xml:space="preserve">ще отговаря </w:t>
      </w:r>
      <w:r w:rsidRPr="00A8188E">
        <w:rPr>
          <w:rFonts w:ascii="Verdana" w:hAnsi="Verdana"/>
          <w:lang w:val="bg-BG"/>
        </w:rPr>
        <w:t>за спазването на изискванията по охрана и безопасност на труда и противопожарните изисквания</w:t>
      </w:r>
      <w:r w:rsidRPr="00A8188E">
        <w:rPr>
          <w:rFonts w:ascii="Verdana" w:hAnsi="Verdana"/>
          <w:lang w:val="bg-BG" w:eastAsia="bg-BG"/>
        </w:rPr>
        <w:t xml:space="preserve"> </w:t>
      </w:r>
      <w:r w:rsidRPr="00A8188E">
        <w:rPr>
          <w:rFonts w:ascii="Verdana" w:hAnsi="Verdana"/>
          <w:lang w:val="bg-BG"/>
        </w:rPr>
        <w:t>при извършване на лесокултурните дейности пред съответните инстанции.</w:t>
      </w:r>
    </w:p>
    <w:p w:rsidR="00550219" w:rsidRPr="00A8188E" w:rsidRDefault="00550219" w:rsidP="00A8188E">
      <w:pPr>
        <w:numPr>
          <w:ilvl w:val="1"/>
          <w:numId w:val="31"/>
        </w:numPr>
        <w:tabs>
          <w:tab w:val="left" w:pos="709"/>
          <w:tab w:val="left" w:pos="851"/>
          <w:tab w:val="left" w:pos="1134"/>
        </w:tabs>
        <w:ind w:left="0" w:right="-86" w:firstLine="567"/>
        <w:jc w:val="both"/>
        <w:rPr>
          <w:rFonts w:ascii="Verdana" w:hAnsi="Verdana"/>
          <w:bCs/>
          <w:lang w:val="bg-BG"/>
        </w:rPr>
      </w:pPr>
      <w:r w:rsidRPr="00A8188E">
        <w:rPr>
          <w:rFonts w:ascii="Verdana" w:hAnsi="Verdana"/>
          <w:bCs/>
          <w:lang w:val="bg-BG"/>
        </w:rPr>
        <w:t>е запознат с техническите и технологичните изисквания за извършване на дейностите в обекта;</w:t>
      </w:r>
    </w:p>
    <w:p w:rsidR="00550219" w:rsidRPr="00A8188E" w:rsidRDefault="00550219" w:rsidP="00A8188E">
      <w:pPr>
        <w:tabs>
          <w:tab w:val="left" w:pos="709"/>
        </w:tabs>
        <w:ind w:firstLine="567"/>
        <w:jc w:val="both"/>
        <w:rPr>
          <w:rFonts w:ascii="Verdana" w:hAnsi="Verdana"/>
          <w:lang w:val="bg-BG" w:eastAsia="bg-BG"/>
        </w:rPr>
      </w:pPr>
      <w:r w:rsidRPr="00A8188E">
        <w:rPr>
          <w:rFonts w:ascii="Verdana" w:hAnsi="Verdana"/>
          <w:b/>
          <w:lang w:val="bg-BG"/>
        </w:rPr>
        <w:t xml:space="preserve">3.8. </w:t>
      </w:r>
      <w:r w:rsidRPr="00A8188E">
        <w:rPr>
          <w:rFonts w:ascii="Verdana" w:hAnsi="Verdana"/>
          <w:lang w:val="bg-BG"/>
        </w:rPr>
        <w:t>о</w:t>
      </w:r>
      <w:r w:rsidRPr="00A8188E">
        <w:rPr>
          <w:rFonts w:ascii="Verdana" w:hAnsi="Verdana"/>
          <w:lang w:val="bg-BG" w:eastAsia="bg-BG"/>
        </w:rPr>
        <w:t>тговаря на техническите и квалификационни изисквания за извършване на дейностите, а именно:</w:t>
      </w:r>
    </w:p>
    <w:p w:rsidR="00550219" w:rsidRPr="00A8188E" w:rsidRDefault="00550219" w:rsidP="00A8188E">
      <w:pPr>
        <w:tabs>
          <w:tab w:val="left" w:pos="709"/>
        </w:tabs>
        <w:ind w:firstLine="567"/>
        <w:jc w:val="both"/>
        <w:rPr>
          <w:rFonts w:ascii="Verdana" w:hAnsi="Verdana"/>
          <w:lang w:val="bg-BG" w:eastAsia="bg-BG"/>
        </w:rPr>
      </w:pPr>
      <w:r w:rsidRPr="00A8188E">
        <w:rPr>
          <w:rFonts w:ascii="Verdana" w:hAnsi="Verdana"/>
          <w:b/>
          <w:lang w:val="bg-BG" w:eastAsia="bg-BG"/>
        </w:rPr>
        <w:t>3.8.1.</w:t>
      </w:r>
      <w:r w:rsidRPr="00A8188E">
        <w:rPr>
          <w:rFonts w:ascii="Verdana" w:hAnsi="Verdana"/>
          <w:lang w:val="bg-BG" w:eastAsia="bg-BG"/>
        </w:rPr>
        <w:t xml:space="preserve"> да разполага с:</w:t>
      </w:r>
    </w:p>
    <w:p w:rsidR="00D461B7" w:rsidRPr="00A8188E" w:rsidRDefault="00D461B7" w:rsidP="00A8188E">
      <w:pPr>
        <w:ind w:firstLine="567"/>
        <w:jc w:val="both"/>
        <w:rPr>
          <w:rFonts w:ascii="Verdana" w:hAnsi="Verdana"/>
          <w:lang w:val="bg-BG"/>
        </w:rPr>
      </w:pPr>
      <w:r w:rsidRPr="00A8188E">
        <w:rPr>
          <w:rFonts w:ascii="Verdana" w:hAnsi="Verdana"/>
          <w:b/>
          <w:lang w:val="bg-BG"/>
        </w:rPr>
        <w:t>- 6 /шест/ броя</w:t>
      </w:r>
      <w:r w:rsidRPr="00A8188E">
        <w:rPr>
          <w:rFonts w:ascii="Verdana" w:hAnsi="Verdana"/>
          <w:lang w:val="bg-BG"/>
        </w:rPr>
        <w:t xml:space="preserve"> чапа и/или кирка </w:t>
      </w:r>
      <w:r w:rsidRPr="00A8188E">
        <w:rPr>
          <w:rFonts w:ascii="Verdana" w:hAnsi="Verdana"/>
          <w:b/>
          <w:lang w:val="bg-BG"/>
        </w:rPr>
        <w:t>собствени, закупени на лизинг или наети;</w:t>
      </w:r>
    </w:p>
    <w:p w:rsidR="00D461B7" w:rsidRPr="00A8188E" w:rsidRDefault="00D461B7" w:rsidP="00A8188E">
      <w:pPr>
        <w:ind w:firstLine="567"/>
        <w:jc w:val="both"/>
        <w:rPr>
          <w:rFonts w:ascii="Verdana" w:hAnsi="Verdana"/>
          <w:b/>
          <w:lang w:val="bg-BG"/>
        </w:rPr>
      </w:pPr>
      <w:r w:rsidRPr="00A8188E">
        <w:rPr>
          <w:rFonts w:ascii="Verdana" w:hAnsi="Verdana"/>
          <w:b/>
          <w:lang w:val="bg-BG"/>
        </w:rPr>
        <w:t>-</w:t>
      </w:r>
      <w:r w:rsidRPr="00A8188E">
        <w:rPr>
          <w:rFonts w:ascii="Verdana" w:hAnsi="Verdana"/>
          <w:lang w:val="bg-BG"/>
        </w:rPr>
        <w:t xml:space="preserve"> </w:t>
      </w:r>
      <w:r w:rsidRPr="00A8188E">
        <w:rPr>
          <w:rFonts w:ascii="Verdana" w:hAnsi="Verdana"/>
          <w:b/>
          <w:lang w:val="bg-BG"/>
        </w:rPr>
        <w:t>6 /шест/ броя</w:t>
      </w:r>
      <w:r w:rsidRPr="00A8188E">
        <w:rPr>
          <w:rFonts w:ascii="Verdana" w:hAnsi="Verdana"/>
          <w:lang w:val="bg-BG"/>
        </w:rPr>
        <w:t xml:space="preserve"> косери </w:t>
      </w:r>
      <w:r w:rsidRPr="00A8188E">
        <w:rPr>
          <w:rFonts w:ascii="Verdana" w:hAnsi="Verdana"/>
          <w:b/>
          <w:lang w:val="bg-BG"/>
        </w:rPr>
        <w:t>собствени, закупени на лизинг или наети;</w:t>
      </w:r>
    </w:p>
    <w:p w:rsidR="00C62F95" w:rsidRPr="00A8188E" w:rsidRDefault="00C62F95" w:rsidP="00A8188E">
      <w:pPr>
        <w:ind w:firstLine="567"/>
        <w:jc w:val="both"/>
        <w:rPr>
          <w:rFonts w:ascii="Verdana" w:hAnsi="Verdana"/>
          <w:lang w:val="bg-BG"/>
        </w:rPr>
      </w:pPr>
      <w:r w:rsidRPr="00A8188E">
        <w:rPr>
          <w:rFonts w:ascii="Verdana" w:hAnsi="Verdana"/>
          <w:b/>
          <w:lang w:val="bg-BG"/>
        </w:rPr>
        <w:t>-</w:t>
      </w:r>
      <w:r w:rsidRPr="00A8188E">
        <w:rPr>
          <w:rFonts w:ascii="Verdana" w:hAnsi="Verdana"/>
          <w:lang w:val="bg-BG"/>
        </w:rPr>
        <w:t xml:space="preserve"> </w:t>
      </w:r>
      <w:r w:rsidR="004A0084">
        <w:rPr>
          <w:rFonts w:ascii="Verdana" w:hAnsi="Verdana"/>
          <w:b/>
          <w:lang w:val="bg-BG"/>
        </w:rPr>
        <w:t>4</w:t>
      </w:r>
      <w:r w:rsidRPr="00A8188E">
        <w:rPr>
          <w:rFonts w:ascii="Verdana" w:hAnsi="Verdana"/>
          <w:b/>
          <w:lang w:val="bg-BG"/>
        </w:rPr>
        <w:t xml:space="preserve"> /</w:t>
      </w:r>
      <w:r w:rsidR="004A0084">
        <w:rPr>
          <w:rFonts w:ascii="Verdana" w:hAnsi="Verdana"/>
          <w:b/>
          <w:lang w:val="bg-BG"/>
        </w:rPr>
        <w:t>четири</w:t>
      </w:r>
      <w:r w:rsidRPr="00A8188E">
        <w:rPr>
          <w:rFonts w:ascii="Verdana" w:hAnsi="Verdana"/>
          <w:b/>
          <w:lang w:val="bg-BG"/>
        </w:rPr>
        <w:t>/ броя</w:t>
      </w:r>
      <w:r w:rsidRPr="00A8188E">
        <w:rPr>
          <w:rFonts w:ascii="Verdana" w:hAnsi="Verdana"/>
          <w:lang w:val="bg-BG"/>
        </w:rPr>
        <w:t xml:space="preserve"> </w:t>
      </w:r>
      <w:r w:rsidR="004A0084">
        <w:rPr>
          <w:rFonts w:ascii="Verdana" w:hAnsi="Verdana"/>
          <w:lang w:val="bg-BG"/>
        </w:rPr>
        <w:t>мотрни свредели</w:t>
      </w:r>
      <w:r w:rsidRPr="00A8188E">
        <w:rPr>
          <w:rFonts w:ascii="Verdana" w:hAnsi="Verdana"/>
          <w:lang w:val="bg-BG"/>
        </w:rPr>
        <w:t xml:space="preserve">, </w:t>
      </w:r>
      <w:r w:rsidRPr="00A8188E">
        <w:rPr>
          <w:rFonts w:ascii="Verdana" w:hAnsi="Verdana"/>
          <w:b/>
          <w:lang w:val="bg-BG"/>
        </w:rPr>
        <w:t>собствени, закупени на лизинг или наети</w:t>
      </w:r>
      <w:r w:rsidRPr="00A8188E">
        <w:rPr>
          <w:rFonts w:ascii="Verdana" w:hAnsi="Verdana"/>
          <w:lang w:val="bg-BG"/>
        </w:rPr>
        <w:t>;</w:t>
      </w:r>
    </w:p>
    <w:p w:rsidR="00550219" w:rsidRPr="00A8188E" w:rsidRDefault="00550219" w:rsidP="00A8188E">
      <w:pPr>
        <w:ind w:firstLine="567"/>
        <w:jc w:val="both"/>
        <w:rPr>
          <w:rFonts w:ascii="Verdana" w:hAnsi="Verdana"/>
          <w:lang w:val="bg-BG"/>
        </w:rPr>
      </w:pPr>
      <w:r w:rsidRPr="00A8188E">
        <w:rPr>
          <w:rFonts w:ascii="Verdana" w:hAnsi="Verdana"/>
          <w:b/>
          <w:lang w:val="bg-BG"/>
        </w:rPr>
        <w:t>3.8.2.</w:t>
      </w:r>
      <w:r w:rsidRPr="00A8188E">
        <w:rPr>
          <w:rFonts w:ascii="Verdana" w:hAnsi="Verdana"/>
          <w:lang w:val="bg-BG"/>
        </w:rPr>
        <w:t xml:space="preserve"> квалификационни изисквания - участникът трябва да бъде вписан в регистъра на Изпълнителна агенция по горите (ИАГ) за съответната дейност и да е сключил договор с лицензиран лесовъд, като за доказване на тези обстоятелства </w:t>
      </w:r>
      <w:r w:rsidRPr="00A8188E">
        <w:rPr>
          <w:rFonts w:ascii="Verdana" w:hAnsi="Verdana"/>
          <w:u w:val="single"/>
          <w:lang w:val="bg-BG"/>
        </w:rPr>
        <w:t>участникът посочва в Заявлението – Приложение №1</w:t>
      </w:r>
      <w:r w:rsidRPr="00A8188E">
        <w:rPr>
          <w:rFonts w:ascii="Verdana" w:hAnsi="Verdana"/>
          <w:lang w:val="bg-BG"/>
        </w:rPr>
        <w:t xml:space="preserve"> номерата на удостоверенията за регистрацията му по чл.241 ЗГ и това на лицензирания лесовъд по чл.235 ЗГ, както и да разполага с наети на трудов договор работници -  </w:t>
      </w:r>
      <w:r w:rsidRPr="00A8188E">
        <w:rPr>
          <w:rFonts w:ascii="Verdana" w:hAnsi="Verdana"/>
          <w:b/>
          <w:lang w:val="bg-BG"/>
        </w:rPr>
        <w:t>6 /шест/ бр.</w:t>
      </w:r>
      <w:r w:rsidRPr="00A8188E">
        <w:rPr>
          <w:rFonts w:ascii="Verdana" w:hAnsi="Verdana"/>
          <w:lang w:val="bg-BG"/>
        </w:rPr>
        <w:t>;</w:t>
      </w:r>
    </w:p>
    <w:p w:rsidR="00550219" w:rsidRPr="00A8188E" w:rsidRDefault="00550219" w:rsidP="00A8188E">
      <w:pPr>
        <w:autoSpaceDE w:val="0"/>
        <w:autoSpaceDN w:val="0"/>
        <w:adjustRightInd w:val="0"/>
        <w:ind w:firstLine="567"/>
        <w:jc w:val="both"/>
        <w:rPr>
          <w:rFonts w:ascii="Verdana" w:hAnsi="Verdana"/>
          <w:color w:val="000000"/>
          <w:lang w:val="bg-BG"/>
        </w:rPr>
      </w:pPr>
      <w:r w:rsidRPr="00A8188E">
        <w:rPr>
          <w:rFonts w:ascii="Verdana" w:hAnsi="Verdana"/>
          <w:b/>
          <w:color w:val="000000"/>
          <w:lang w:val="bg-BG"/>
        </w:rPr>
        <w:t>3.9.</w:t>
      </w:r>
      <w:r w:rsidRPr="00A8188E">
        <w:rPr>
          <w:rFonts w:ascii="Verdana" w:hAnsi="Verdana"/>
          <w:color w:val="000000"/>
          <w:lang w:val="bg-BG"/>
        </w:rPr>
        <w:t xml:space="preserve"> е/не е извършил оглед на отделите, включени в Обекта;</w:t>
      </w:r>
    </w:p>
    <w:p w:rsidR="00550219" w:rsidRPr="00A8188E" w:rsidRDefault="00550219" w:rsidP="00A8188E">
      <w:pPr>
        <w:ind w:firstLine="567"/>
        <w:contextualSpacing/>
        <w:jc w:val="both"/>
        <w:rPr>
          <w:rFonts w:ascii="Verdana" w:hAnsi="Verdana"/>
          <w:lang w:val="bg-BG" w:eastAsia="bg-BG"/>
        </w:rPr>
      </w:pPr>
      <w:r w:rsidRPr="00A8188E">
        <w:rPr>
          <w:rFonts w:ascii="Verdana" w:hAnsi="Verdana"/>
          <w:b/>
          <w:bCs/>
          <w:lang w:val="bg-BG" w:eastAsia="bg-BG"/>
        </w:rPr>
        <w:t>3.10.</w:t>
      </w:r>
      <w:r w:rsidRPr="00A8188E">
        <w:rPr>
          <w:rFonts w:ascii="Verdana" w:hAnsi="Verdana"/>
          <w:bCs/>
          <w:lang w:val="bg-BG" w:eastAsia="bg-BG"/>
        </w:rPr>
        <w:t xml:space="preserve"> е запознат </w:t>
      </w:r>
      <w:r w:rsidRPr="00A8188E">
        <w:rPr>
          <w:rFonts w:ascii="Verdana" w:hAnsi="Verdana"/>
          <w:lang w:val="bg-BG" w:eastAsia="bg-BG"/>
        </w:rPr>
        <w:t>със съдържанието на Приложение №5 и Приложение №6 и се задължава да спазва посочените в тях изисквания.</w:t>
      </w:r>
    </w:p>
    <w:p w:rsidR="00550219" w:rsidRPr="00A8188E" w:rsidRDefault="00550219" w:rsidP="00A8188E">
      <w:pPr>
        <w:ind w:firstLine="567"/>
        <w:jc w:val="both"/>
        <w:rPr>
          <w:rFonts w:ascii="Verdana" w:hAnsi="Verdana"/>
          <w:lang w:val="bg-BG"/>
        </w:rPr>
      </w:pPr>
      <w:r w:rsidRPr="00A8188E">
        <w:rPr>
          <w:rFonts w:ascii="Verdana" w:hAnsi="Verdana"/>
          <w:b/>
          <w:i/>
          <w:u w:val="single"/>
          <w:lang w:val="bg-BG"/>
        </w:rPr>
        <w:lastRenderedPageBreak/>
        <w:t>Забележка:</w:t>
      </w:r>
      <w:r w:rsidRPr="00A8188E">
        <w:rPr>
          <w:rFonts w:ascii="Verdana" w:hAnsi="Verdana"/>
          <w:b/>
          <w:lang w:val="bg-BG"/>
        </w:rPr>
        <w:t xml:space="preserve"> </w:t>
      </w:r>
      <w:r w:rsidRPr="00A8188E">
        <w:rPr>
          <w:rFonts w:ascii="Verdana" w:hAnsi="Verdana"/>
          <w:b/>
          <w:i/>
          <w:lang w:val="bg-BG"/>
        </w:rPr>
        <w:t xml:space="preserve">Приложение №5 и №6 </w:t>
      </w:r>
      <w:r w:rsidRPr="00A8188E">
        <w:rPr>
          <w:rFonts w:ascii="Verdana" w:hAnsi="Verdana"/>
          <w:b/>
          <w:i/>
          <w:u w:val="single"/>
          <w:lang w:val="bg-BG"/>
        </w:rPr>
        <w:t>не се попълват и подписват</w:t>
      </w:r>
      <w:r w:rsidRPr="00A8188E">
        <w:rPr>
          <w:rFonts w:ascii="Verdana" w:hAnsi="Verdana"/>
          <w:b/>
          <w:i/>
          <w:lang w:val="bg-BG"/>
        </w:rPr>
        <w:t xml:space="preserve"> от участника. Те са с цел запознаване на участника с тяхното съдържание и ще се попълват след сключване на договор. </w:t>
      </w:r>
    </w:p>
    <w:p w:rsidR="00550219" w:rsidRPr="00A8188E" w:rsidRDefault="00550219" w:rsidP="00A8188E">
      <w:pPr>
        <w:tabs>
          <w:tab w:val="left" w:pos="709"/>
          <w:tab w:val="left" w:pos="851"/>
        </w:tabs>
        <w:ind w:firstLine="567"/>
        <w:jc w:val="both"/>
        <w:rPr>
          <w:rFonts w:ascii="Verdana" w:hAnsi="Verdana"/>
          <w:shd w:val="clear" w:color="auto" w:fill="FEFEFE"/>
          <w:lang w:val="bg-BG"/>
        </w:rPr>
      </w:pPr>
      <w:r w:rsidRPr="00A8188E">
        <w:rPr>
          <w:rFonts w:ascii="Verdana" w:hAnsi="Verdana"/>
          <w:b/>
          <w:shd w:val="clear" w:color="auto" w:fill="FEFEFE"/>
          <w:lang w:val="bg-BG"/>
        </w:rPr>
        <w:t>4.</w:t>
      </w:r>
      <w:r w:rsidRPr="00A8188E">
        <w:rPr>
          <w:rFonts w:ascii="Verdana" w:hAnsi="Verdana"/>
          <w:shd w:val="clear" w:color="auto" w:fill="FEFEFE"/>
          <w:lang w:val="bg-BG"/>
        </w:rPr>
        <w:t xml:space="preserve"> </w:t>
      </w:r>
      <w:r w:rsidRPr="00A8188E">
        <w:rPr>
          <w:rFonts w:ascii="Verdana" w:hAnsi="Verdana"/>
          <w:b/>
          <w:shd w:val="clear" w:color="auto" w:fill="FEFEFE"/>
          <w:lang w:val="bg-BG"/>
        </w:rPr>
        <w:t>Плик „Ценово предложение”</w:t>
      </w:r>
      <w:r w:rsidRPr="00A8188E">
        <w:rPr>
          <w:rFonts w:ascii="Verdana" w:hAnsi="Verdana"/>
          <w:b/>
          <w:lang w:val="bg-BG"/>
        </w:rPr>
        <w:t>.</w:t>
      </w:r>
      <w:r w:rsidRPr="00A8188E">
        <w:rPr>
          <w:rFonts w:ascii="Verdana" w:hAnsi="Verdana"/>
          <w:lang w:val="bg-BG"/>
        </w:rPr>
        <w:t xml:space="preserve"> Пликът </w:t>
      </w:r>
      <w:r w:rsidRPr="00A8188E">
        <w:rPr>
          <w:rFonts w:ascii="Verdana" w:hAnsi="Verdana"/>
          <w:b/>
          <w:shd w:val="clear" w:color="auto" w:fill="FEFEFE"/>
          <w:lang w:val="bg-BG"/>
        </w:rPr>
        <w:t>„Ценово предложение”</w:t>
      </w:r>
      <w:r w:rsidRPr="00A8188E">
        <w:rPr>
          <w:rFonts w:ascii="Verdana" w:hAnsi="Verdana"/>
          <w:lang w:val="bg-BG"/>
        </w:rPr>
        <w:t xml:space="preserve"> съдържа попълнено и подписано ценово предложение на участника по изготвен от възложителя образец</w:t>
      </w:r>
      <w:r w:rsidRPr="00A8188E">
        <w:rPr>
          <w:rFonts w:ascii="Verdana" w:hAnsi="Verdana"/>
          <w:b/>
          <w:lang w:val="bg-BG"/>
        </w:rPr>
        <w:t xml:space="preserve"> – </w:t>
      </w:r>
      <w:r w:rsidRPr="00A8188E">
        <w:rPr>
          <w:rFonts w:ascii="Verdana" w:hAnsi="Verdana"/>
          <w:b/>
          <w:i/>
          <w:u w:val="single"/>
          <w:lang w:val="bg-BG"/>
        </w:rPr>
        <w:t>Приложение №4</w:t>
      </w:r>
      <w:r w:rsidRPr="00A8188E">
        <w:rPr>
          <w:rFonts w:ascii="Verdana" w:hAnsi="Verdana"/>
          <w:u w:val="single"/>
          <w:lang w:val="bg-BG"/>
        </w:rPr>
        <w:t>.</w:t>
      </w:r>
      <w:r w:rsidRPr="00A8188E">
        <w:rPr>
          <w:rFonts w:ascii="Verdana" w:hAnsi="Verdana"/>
          <w:lang w:val="bg-BG"/>
        </w:rPr>
        <w:t xml:space="preserve"> Цената се посочва в български лева без ДДС.</w:t>
      </w:r>
    </w:p>
    <w:p w:rsidR="00550219" w:rsidRPr="00A8188E" w:rsidRDefault="00550219" w:rsidP="00A8188E">
      <w:pPr>
        <w:ind w:firstLine="567"/>
        <w:jc w:val="both"/>
        <w:rPr>
          <w:rFonts w:ascii="Verdana" w:hAnsi="Verdana"/>
          <w:lang w:val="bg-BG"/>
        </w:rPr>
      </w:pPr>
      <w:r w:rsidRPr="00A8188E">
        <w:rPr>
          <w:rFonts w:ascii="Verdana" w:hAnsi="Verdana"/>
          <w:b/>
          <w:lang w:val="bg-BG"/>
        </w:rPr>
        <w:t>5.</w:t>
      </w:r>
      <w:r w:rsidRPr="00A8188E">
        <w:rPr>
          <w:rFonts w:ascii="Verdana" w:hAnsi="Verdana"/>
          <w:lang w:val="bg-BG"/>
        </w:rPr>
        <w:t xml:space="preserve"> Нотариално заверено пълномощно, когато лицето участва с представител и когато предложението е подадено от изрично упълномощен представител на участника.</w:t>
      </w:r>
    </w:p>
    <w:p w:rsidR="00550219" w:rsidRPr="00A8188E" w:rsidRDefault="00550219" w:rsidP="00A8188E">
      <w:pPr>
        <w:ind w:firstLine="567"/>
        <w:jc w:val="both"/>
        <w:rPr>
          <w:rFonts w:ascii="Verdana" w:hAnsi="Verdana" w:cs="All Times New Roman"/>
          <w:b/>
          <w:i/>
          <w:lang w:val="bg-BG"/>
        </w:rPr>
      </w:pPr>
      <w:r w:rsidRPr="00A8188E">
        <w:rPr>
          <w:rFonts w:ascii="Verdana" w:hAnsi="Verdana"/>
          <w:b/>
          <w:i/>
          <w:lang w:val="bg-BG"/>
        </w:rPr>
        <w:t>Участниците трябва да имат предвид, че за попълване на декларация с невярно</w:t>
      </w:r>
      <w:r w:rsidRPr="00A8188E">
        <w:rPr>
          <w:rFonts w:ascii="Verdana" w:hAnsi="Verdana" w:cs="All Times New Roman"/>
          <w:b/>
          <w:i/>
          <w:lang w:val="bg-BG"/>
        </w:rPr>
        <w:t xml:space="preserve"> съдържание се носи наказателна отговорност по чл.313 от НК. </w:t>
      </w:r>
    </w:p>
    <w:p w:rsidR="00550219" w:rsidRPr="00A8188E" w:rsidRDefault="00550219" w:rsidP="00A8188E">
      <w:pPr>
        <w:ind w:firstLine="567"/>
        <w:jc w:val="both"/>
        <w:rPr>
          <w:rFonts w:ascii="Verdana" w:hAnsi="Verdana"/>
          <w:lang w:val="bg-BG" w:eastAsia="bg-BG"/>
        </w:rPr>
      </w:pPr>
      <w:r w:rsidRPr="00A8188E">
        <w:rPr>
          <w:rFonts w:ascii="Verdana" w:hAnsi="Verdana"/>
          <w:lang w:val="bg-BG" w:eastAsia="bg-BG"/>
        </w:rPr>
        <w:t>Когато участник в процедура е чуждестранно физическо или юридическо лице или е посочен подизпълнител, който е чуждестранно физическо или юридическо лице, документите по Раздел ІІІ, които са на чужд език, се представят в официално заверен превод.</w:t>
      </w:r>
    </w:p>
    <w:p w:rsidR="00550219" w:rsidRPr="00A8188E" w:rsidRDefault="00550219" w:rsidP="00A8188E">
      <w:pPr>
        <w:ind w:firstLine="567"/>
        <w:jc w:val="both"/>
        <w:rPr>
          <w:rFonts w:ascii="Verdana" w:hAnsi="Verdana"/>
          <w:b/>
          <w:lang w:val="bg-BG"/>
        </w:rPr>
      </w:pPr>
    </w:p>
    <w:p w:rsidR="00550219" w:rsidRPr="00A8188E" w:rsidRDefault="00550219" w:rsidP="00A8188E">
      <w:pPr>
        <w:ind w:firstLine="567"/>
        <w:jc w:val="both"/>
        <w:rPr>
          <w:rFonts w:ascii="Verdana" w:hAnsi="Verdana"/>
          <w:b/>
          <w:lang w:val="bg-BG"/>
        </w:rPr>
      </w:pPr>
      <w:r w:rsidRPr="00A8188E">
        <w:rPr>
          <w:rFonts w:ascii="Verdana" w:hAnsi="Verdana"/>
          <w:b/>
          <w:lang w:val="bg-BG"/>
        </w:rPr>
        <w:t>ІV. ОСНОВАНИЯ ЗА НЕДОПУСКАНЕ ИЛИ ОТСТРАНЯВАНЕ НА УЧАСТНИК ОТ УЧАСТИЕ В ПРОЦЕДУРАТА</w:t>
      </w:r>
    </w:p>
    <w:p w:rsidR="00550219" w:rsidRPr="00A8188E" w:rsidRDefault="00550219" w:rsidP="00A8188E">
      <w:pPr>
        <w:ind w:firstLine="567"/>
        <w:jc w:val="both"/>
        <w:rPr>
          <w:rFonts w:ascii="Verdana" w:hAnsi="Verdana"/>
          <w:lang w:val="bg-BG"/>
        </w:rPr>
      </w:pPr>
      <w:r w:rsidRPr="00A8188E">
        <w:rPr>
          <w:rFonts w:ascii="Verdana" w:hAnsi="Verdana"/>
          <w:b/>
          <w:lang w:val="bg-BG"/>
        </w:rPr>
        <w:t>1.</w:t>
      </w:r>
      <w:r w:rsidRPr="00A8188E">
        <w:rPr>
          <w:rFonts w:ascii="Verdana" w:hAnsi="Verdana"/>
          <w:lang w:val="bg-BG"/>
        </w:rPr>
        <w:t xml:space="preserve"> Комисията отстранява от конкурса участник:</w:t>
      </w:r>
    </w:p>
    <w:p w:rsidR="00550219" w:rsidRPr="00A8188E" w:rsidRDefault="00550219" w:rsidP="00A8188E">
      <w:pPr>
        <w:ind w:firstLine="567"/>
        <w:jc w:val="both"/>
        <w:rPr>
          <w:rFonts w:ascii="Verdana" w:hAnsi="Verdana"/>
          <w:lang w:val="bg-BG"/>
        </w:rPr>
      </w:pPr>
      <w:r w:rsidRPr="00A8188E">
        <w:rPr>
          <w:rFonts w:ascii="Verdana" w:hAnsi="Verdana"/>
          <w:b/>
          <w:lang w:val="bg-BG"/>
        </w:rPr>
        <w:t>1.1.</w:t>
      </w:r>
      <w:r w:rsidRPr="00A8188E">
        <w:rPr>
          <w:rFonts w:ascii="Verdana" w:hAnsi="Verdana"/>
          <w:lang w:val="bg-BG"/>
        </w:rPr>
        <w:t xml:space="preserve"> който не е представил някой от изискуемите документи по чл.18 от Наредбата; </w:t>
      </w:r>
    </w:p>
    <w:p w:rsidR="00550219" w:rsidRPr="00A8188E" w:rsidRDefault="00550219" w:rsidP="00A8188E">
      <w:pPr>
        <w:ind w:firstLine="567"/>
        <w:jc w:val="both"/>
        <w:rPr>
          <w:rFonts w:ascii="Verdana" w:hAnsi="Verdana"/>
          <w:lang w:val="bg-BG"/>
        </w:rPr>
      </w:pPr>
      <w:r w:rsidRPr="00A8188E">
        <w:rPr>
          <w:rFonts w:ascii="Verdana" w:hAnsi="Verdana"/>
          <w:b/>
          <w:lang w:val="bg-BG"/>
        </w:rPr>
        <w:t>1.2</w:t>
      </w:r>
      <w:r w:rsidRPr="00A8188E">
        <w:rPr>
          <w:rFonts w:ascii="Verdana" w:hAnsi="Verdana"/>
          <w:lang w:val="bg-BG"/>
        </w:rPr>
        <w:t xml:space="preserve"> за когото се установи невярно деклариране на обстоятелства по чл.18, ал.1, т.</w:t>
      </w:r>
      <w:r w:rsidRPr="00A8188E">
        <w:rPr>
          <w:rFonts w:ascii="Verdana" w:hAnsi="Verdana"/>
          <w:lang w:val="ru-RU"/>
        </w:rPr>
        <w:t>3</w:t>
      </w:r>
      <w:r w:rsidRPr="00A8188E">
        <w:rPr>
          <w:rFonts w:ascii="Verdana" w:hAnsi="Verdana"/>
          <w:lang w:val="bg-BG"/>
        </w:rPr>
        <w:t>;</w:t>
      </w:r>
    </w:p>
    <w:p w:rsidR="00550219" w:rsidRPr="00A8188E" w:rsidRDefault="00550219" w:rsidP="00A8188E">
      <w:pPr>
        <w:ind w:firstLine="567"/>
        <w:jc w:val="both"/>
        <w:rPr>
          <w:rFonts w:ascii="Verdana" w:hAnsi="Verdana"/>
          <w:lang w:val="bg-BG"/>
        </w:rPr>
      </w:pPr>
      <w:r w:rsidRPr="00A8188E">
        <w:rPr>
          <w:rFonts w:ascii="Verdana" w:hAnsi="Verdana"/>
          <w:b/>
          <w:lang w:val="bg-BG"/>
        </w:rPr>
        <w:t>1.3.</w:t>
      </w:r>
      <w:r w:rsidRPr="00A8188E">
        <w:rPr>
          <w:rFonts w:ascii="Verdana" w:hAnsi="Verdana"/>
          <w:lang w:val="bg-BG"/>
        </w:rPr>
        <w:t xml:space="preserve"> който е представил оферта, която е непълна или не отговаря на предварително обявените условия на Възложителя.</w:t>
      </w:r>
    </w:p>
    <w:p w:rsidR="00550219" w:rsidRPr="00A8188E" w:rsidRDefault="00550219" w:rsidP="00A8188E">
      <w:pPr>
        <w:tabs>
          <w:tab w:val="left" w:pos="0"/>
          <w:tab w:val="left" w:pos="567"/>
        </w:tabs>
        <w:ind w:firstLine="567"/>
        <w:jc w:val="both"/>
        <w:rPr>
          <w:rFonts w:ascii="Verdana" w:hAnsi="Verdana"/>
          <w:lang w:val="bg-BG"/>
        </w:rPr>
      </w:pPr>
      <w:r w:rsidRPr="00A8188E">
        <w:rPr>
          <w:rFonts w:ascii="Verdana" w:hAnsi="Verdana"/>
          <w:b/>
          <w:lang w:val="bg-BG"/>
        </w:rPr>
        <w:t>2.</w:t>
      </w:r>
      <w:r w:rsidRPr="00A8188E">
        <w:rPr>
          <w:rFonts w:ascii="Verdana" w:hAnsi="Verdana"/>
          <w:lang w:val="bg-BG"/>
        </w:rPr>
        <w:t xml:space="preserve"> Причините за отстраняване и отстранените участници се посочват в протокола за разглеждането, оценяването и класирането на участниците, който комисията съставя. </w:t>
      </w:r>
    </w:p>
    <w:p w:rsidR="00550219" w:rsidRPr="00A8188E" w:rsidRDefault="00550219" w:rsidP="00A8188E">
      <w:pPr>
        <w:ind w:firstLine="567"/>
        <w:jc w:val="both"/>
        <w:rPr>
          <w:rFonts w:ascii="Verdana" w:hAnsi="Verdana"/>
          <w:lang w:val="bg-BG"/>
        </w:rPr>
      </w:pPr>
      <w:r w:rsidRPr="00A8188E">
        <w:rPr>
          <w:rFonts w:ascii="Verdana" w:hAnsi="Verdana"/>
          <w:b/>
          <w:lang w:val="bg-BG"/>
        </w:rPr>
        <w:t>3.</w:t>
      </w:r>
      <w:r w:rsidRPr="00A8188E">
        <w:rPr>
          <w:rFonts w:ascii="Verdana" w:hAnsi="Verdana"/>
          <w:lang w:val="bg-BG"/>
        </w:rPr>
        <w:t xml:space="preserve"> Не се отварят и не се разглеждат ценовите предложения на участниците, които са отстранени от по-нататъшно участие.</w:t>
      </w:r>
    </w:p>
    <w:p w:rsidR="00550219" w:rsidRPr="00A8188E" w:rsidRDefault="00550219" w:rsidP="00A8188E">
      <w:pPr>
        <w:ind w:firstLine="567"/>
        <w:jc w:val="both"/>
        <w:rPr>
          <w:rFonts w:ascii="Verdana" w:hAnsi="Verdana"/>
          <w:b/>
          <w:lang w:val="bg-BG"/>
        </w:rPr>
      </w:pPr>
    </w:p>
    <w:p w:rsidR="00550219" w:rsidRPr="00A8188E" w:rsidRDefault="00550219" w:rsidP="00A8188E">
      <w:pPr>
        <w:keepNext/>
        <w:numPr>
          <w:ilvl w:val="12"/>
          <w:numId w:val="0"/>
        </w:numPr>
        <w:ind w:firstLine="567"/>
        <w:jc w:val="both"/>
        <w:outlineLvl w:val="2"/>
        <w:rPr>
          <w:rFonts w:ascii="Verdana" w:hAnsi="Verdana"/>
          <w:b/>
          <w:bCs/>
          <w:lang w:val="bg-BG" w:eastAsia="x-none"/>
        </w:rPr>
      </w:pPr>
      <w:r w:rsidRPr="00A8188E">
        <w:rPr>
          <w:rFonts w:ascii="Verdana" w:hAnsi="Verdana"/>
          <w:b/>
          <w:bCs/>
          <w:lang w:val="bg-BG" w:eastAsia="x-none"/>
        </w:rPr>
        <w:t xml:space="preserve">V. СРОК НА ВАЛИДНОСТ НА ОФЕРТАТА </w:t>
      </w:r>
    </w:p>
    <w:p w:rsidR="00550219" w:rsidRPr="00A8188E" w:rsidRDefault="00550219" w:rsidP="00A8188E">
      <w:pPr>
        <w:ind w:firstLine="567"/>
        <w:jc w:val="both"/>
        <w:rPr>
          <w:rFonts w:ascii="Verdana" w:hAnsi="Verdana"/>
          <w:lang w:val="bg-BG" w:eastAsia="x-none"/>
        </w:rPr>
      </w:pPr>
      <w:r w:rsidRPr="00A8188E">
        <w:rPr>
          <w:rFonts w:ascii="Verdana" w:hAnsi="Verdana"/>
          <w:b/>
          <w:lang w:val="bg-BG" w:eastAsia="x-none"/>
        </w:rPr>
        <w:t>1.</w:t>
      </w:r>
      <w:r w:rsidRPr="00A8188E">
        <w:rPr>
          <w:rFonts w:ascii="Verdana" w:hAnsi="Verdana"/>
          <w:lang w:val="bg-BG" w:eastAsia="x-none"/>
        </w:rPr>
        <w:t xml:space="preserve"> </w:t>
      </w:r>
      <w:r w:rsidRPr="00A8188E">
        <w:rPr>
          <w:rFonts w:ascii="Verdana" w:hAnsi="Verdana"/>
          <w:b/>
          <w:lang w:val="bg-BG" w:eastAsia="x-none"/>
        </w:rPr>
        <w:t>Офертите остават валидни в срок до 60 дни.</w:t>
      </w:r>
      <w:r w:rsidRPr="00A8188E">
        <w:rPr>
          <w:rFonts w:ascii="Verdana" w:hAnsi="Verdana"/>
          <w:lang w:val="bg-BG" w:eastAsia="x-none"/>
        </w:rPr>
        <w:t xml:space="preserve"> Оферта с по-малък срок на действие ще бъде отстранена от участие.</w:t>
      </w:r>
    </w:p>
    <w:p w:rsidR="00550219" w:rsidRPr="00A8188E" w:rsidRDefault="00550219" w:rsidP="00A8188E">
      <w:pPr>
        <w:numPr>
          <w:ilvl w:val="12"/>
          <w:numId w:val="0"/>
        </w:numPr>
        <w:ind w:firstLine="567"/>
        <w:jc w:val="both"/>
        <w:rPr>
          <w:rFonts w:ascii="Verdana" w:hAnsi="Verdana"/>
          <w:lang w:val="bg-BG"/>
        </w:rPr>
      </w:pPr>
      <w:r w:rsidRPr="00A8188E">
        <w:rPr>
          <w:rFonts w:ascii="Verdana" w:hAnsi="Verdana"/>
          <w:b/>
          <w:lang w:val="bg-BG"/>
        </w:rPr>
        <w:t>2.</w:t>
      </w:r>
      <w:r w:rsidRPr="00A8188E">
        <w:rPr>
          <w:rFonts w:ascii="Verdana" w:hAnsi="Verdana"/>
          <w:lang w:val="bg-BG"/>
        </w:rPr>
        <w:t xml:space="preserve"> Възложителят може да поиска от класираните на първо и второ място участници да удължат срока на валидност на офертите  до момента на сключване на договора.</w:t>
      </w:r>
    </w:p>
    <w:p w:rsidR="00550219" w:rsidRPr="00A8188E" w:rsidRDefault="00550219" w:rsidP="00A8188E">
      <w:pPr>
        <w:ind w:firstLine="567"/>
        <w:jc w:val="both"/>
        <w:rPr>
          <w:rFonts w:ascii="Verdana" w:hAnsi="Verdana"/>
          <w:b/>
          <w:lang w:val="bg-BG"/>
        </w:rPr>
      </w:pPr>
    </w:p>
    <w:p w:rsidR="00550219" w:rsidRPr="00A8188E" w:rsidRDefault="00550219" w:rsidP="00A8188E">
      <w:pPr>
        <w:ind w:firstLine="567"/>
        <w:jc w:val="both"/>
        <w:rPr>
          <w:rFonts w:ascii="Verdana" w:hAnsi="Verdana"/>
          <w:b/>
          <w:lang w:val="bg-BG"/>
        </w:rPr>
      </w:pPr>
      <w:r w:rsidRPr="00A8188E">
        <w:rPr>
          <w:rFonts w:ascii="Verdana" w:hAnsi="Verdana"/>
          <w:b/>
          <w:lang w:val="bg-BG"/>
        </w:rPr>
        <w:t>VІ. ДРУГИ УСЛОВИЯ И ИЗИСКВАНИЯ КЪМ УЧАСТНИЦИТЕ /ПРЕДАВАНЕ НА ОФЕРТАТА/</w:t>
      </w:r>
    </w:p>
    <w:p w:rsidR="00550219" w:rsidRPr="00A8188E" w:rsidRDefault="00550219" w:rsidP="00A8188E">
      <w:pPr>
        <w:tabs>
          <w:tab w:val="left" w:pos="567"/>
        </w:tabs>
        <w:ind w:firstLine="567"/>
        <w:jc w:val="both"/>
        <w:rPr>
          <w:rFonts w:ascii="Verdana" w:hAnsi="Verdana"/>
          <w:b/>
          <w:color w:val="000000"/>
          <w:lang w:val="bg-BG"/>
        </w:rPr>
      </w:pPr>
      <w:r w:rsidRPr="00A8188E">
        <w:rPr>
          <w:rFonts w:ascii="Verdana" w:hAnsi="Verdana"/>
          <w:lang w:val="bg-BG"/>
        </w:rPr>
        <w:tab/>
      </w:r>
      <w:r w:rsidRPr="00A8188E">
        <w:rPr>
          <w:rFonts w:ascii="Verdana" w:hAnsi="Verdana"/>
          <w:b/>
          <w:lang w:val="bg-BG"/>
        </w:rPr>
        <w:t>1.</w:t>
      </w:r>
      <w:r w:rsidRPr="00A8188E">
        <w:rPr>
          <w:rFonts w:ascii="Verdana" w:hAnsi="Verdana"/>
          <w:lang w:val="bg-BG"/>
        </w:rPr>
        <w:t xml:space="preserve"> Необходимите документи, съгласно </w:t>
      </w:r>
      <w:r w:rsidRPr="00A8188E">
        <w:rPr>
          <w:rFonts w:ascii="Verdana" w:hAnsi="Verdana"/>
          <w:b/>
          <w:lang w:val="bg-BG"/>
        </w:rPr>
        <w:t>Раздел ІІІ</w:t>
      </w:r>
      <w:r w:rsidRPr="00A8188E">
        <w:rPr>
          <w:rFonts w:ascii="Verdana" w:hAnsi="Verdana"/>
          <w:lang w:val="bg-BG"/>
        </w:rPr>
        <w:t xml:space="preserve">, следва да бъдат поставени в непрозрачен запечатан плик, върху който са изписани името на участника, номер на обекта, адрес за кореспонденция, телефон и по възможност факс и електронен адрес. </w:t>
      </w:r>
      <w:r w:rsidRPr="00A8188E">
        <w:rPr>
          <w:rFonts w:ascii="Verdana" w:hAnsi="Verdana"/>
          <w:b/>
          <w:color w:val="000000"/>
          <w:u w:val="single"/>
          <w:lang w:val="bg-BG"/>
        </w:rPr>
        <w:t>Върху плика трябва да се изпише и още:</w:t>
      </w:r>
      <w:r w:rsidRPr="00A8188E">
        <w:rPr>
          <w:rFonts w:ascii="Verdana" w:hAnsi="Verdana"/>
          <w:b/>
          <w:color w:val="000000"/>
          <w:lang w:val="bg-BG"/>
        </w:rPr>
        <w:t xml:space="preserve"> „Д</w:t>
      </w:r>
      <w:r w:rsidRPr="00A8188E">
        <w:rPr>
          <w:rFonts w:ascii="Verdana" w:hAnsi="Verdana"/>
          <w:b/>
          <w:lang w:val="bg-BG"/>
        </w:rPr>
        <w:t>окументи за участие в открит конкурс за възлагане на лесокултурни дейности в обект № …</w:t>
      </w:r>
      <w:r w:rsidR="00A8188E">
        <w:rPr>
          <w:rFonts w:ascii="Verdana" w:hAnsi="Verdana"/>
          <w:b/>
          <w:lang w:val="bg-BG"/>
        </w:rPr>
        <w:t>....</w:t>
      </w:r>
      <w:r w:rsidRPr="00A8188E">
        <w:rPr>
          <w:rFonts w:ascii="Verdana" w:hAnsi="Verdana"/>
          <w:b/>
          <w:lang w:val="bg-BG"/>
        </w:rPr>
        <w:t xml:space="preserve">……., </w:t>
      </w:r>
      <w:r w:rsidRPr="00A8188E">
        <w:rPr>
          <w:rFonts w:ascii="Verdana" w:hAnsi="Verdana"/>
          <w:i/>
          <w:u w:val="single"/>
          <w:lang w:val="bg-BG"/>
        </w:rPr>
        <w:t>(изписва се номера на обекта, за който се участва)</w:t>
      </w:r>
      <w:r w:rsidRPr="00A8188E">
        <w:rPr>
          <w:rFonts w:ascii="Verdana" w:hAnsi="Verdana"/>
          <w:b/>
          <w:color w:val="000000"/>
          <w:lang w:val="bg-BG"/>
        </w:rPr>
        <w:t xml:space="preserve">, </w:t>
      </w:r>
      <w:r w:rsidRPr="00A8188E">
        <w:rPr>
          <w:rFonts w:ascii="Verdana" w:hAnsi="Verdana"/>
          <w:b/>
          <w:lang w:val="bg-BG" w:eastAsia="bg-BG"/>
        </w:rPr>
        <w:t xml:space="preserve">находящ се </w:t>
      </w:r>
      <w:r w:rsidRPr="00A8188E">
        <w:rPr>
          <w:rFonts w:ascii="Verdana" w:hAnsi="Verdana" w:cs="All Times New Roman"/>
          <w:b/>
          <w:lang w:val="bg-BG"/>
        </w:rPr>
        <w:t xml:space="preserve">на територията на </w:t>
      </w:r>
      <w:r w:rsidRPr="00A8188E">
        <w:rPr>
          <w:rFonts w:ascii="Verdana" w:hAnsi="Verdana"/>
          <w:b/>
          <w:color w:val="000000"/>
          <w:lang w:val="bg-BG"/>
        </w:rPr>
        <w:t>ТП „ДГС Кюстендил“</w:t>
      </w:r>
      <w:r w:rsidRPr="00A8188E">
        <w:rPr>
          <w:rFonts w:ascii="Verdana" w:hAnsi="Verdana" w:cs="All Times New Roman"/>
          <w:b/>
          <w:lang w:val="bg-BG"/>
        </w:rPr>
        <w:t>,</w:t>
      </w:r>
      <w:r w:rsidRPr="00A8188E">
        <w:rPr>
          <w:rFonts w:ascii="Verdana" w:hAnsi="Verdana"/>
          <w:b/>
          <w:lang w:val="bg-BG" w:eastAsia="bg-BG"/>
        </w:rPr>
        <w:t xml:space="preserve"> гр.Кюстендил</w:t>
      </w:r>
      <w:r w:rsidRPr="00A8188E">
        <w:rPr>
          <w:rFonts w:ascii="Verdana" w:hAnsi="Verdana"/>
          <w:b/>
          <w:lang w:val="bg-BG"/>
        </w:rPr>
        <w:t>”.</w:t>
      </w:r>
    </w:p>
    <w:p w:rsidR="00550219" w:rsidRPr="00A8188E" w:rsidRDefault="00550219" w:rsidP="00A8188E">
      <w:pPr>
        <w:ind w:firstLine="567"/>
        <w:jc w:val="both"/>
        <w:rPr>
          <w:rFonts w:ascii="Verdana" w:hAnsi="Verdana"/>
          <w:lang w:val="bg-BG"/>
        </w:rPr>
      </w:pPr>
      <w:r w:rsidRPr="00A8188E">
        <w:rPr>
          <w:rFonts w:ascii="Verdana" w:hAnsi="Verdana"/>
          <w:lang w:val="bg-BG"/>
        </w:rPr>
        <w:t>В плика се поставят документите, изисквани от Възложителя, както и в отделен запечатан непрозрачен плик с надпис „Ценово предложение”, наименованието на участника и обекта, за който той подава оферта. Пликът „Ценово предложение” съдържа попълнено и подписано ценово предложение на участника. Същите се подават в указания в заповедта за откриване на процедурата срок от участника или от упълномощен от него представител.</w:t>
      </w:r>
    </w:p>
    <w:p w:rsidR="00550219" w:rsidRPr="00A8188E" w:rsidRDefault="00550219" w:rsidP="00A8188E">
      <w:pPr>
        <w:ind w:firstLine="567"/>
        <w:jc w:val="both"/>
        <w:rPr>
          <w:rFonts w:ascii="Verdana" w:hAnsi="Verdana"/>
          <w:lang w:val="bg-BG" w:eastAsia="bg-BG"/>
        </w:rPr>
      </w:pPr>
      <w:r w:rsidRPr="00A8188E">
        <w:rPr>
          <w:rFonts w:ascii="Verdana" w:hAnsi="Verdana"/>
          <w:shd w:val="clear" w:color="auto" w:fill="FEFEFE"/>
          <w:lang w:val="bg-BG"/>
        </w:rPr>
        <w:t xml:space="preserve">Когато участник </w:t>
      </w:r>
      <w:r w:rsidRPr="00A8188E">
        <w:rPr>
          <w:rFonts w:ascii="Verdana" w:hAnsi="Verdana"/>
          <w:lang w:val="bg-BG" w:eastAsia="bg-BG"/>
        </w:rPr>
        <w:t xml:space="preserve">участва за няколко обекта в една процедура се представя само един комплект документи с изключение на плик </w:t>
      </w:r>
      <w:r w:rsidRPr="00A8188E">
        <w:rPr>
          <w:rFonts w:ascii="Verdana" w:hAnsi="Verdana"/>
          <w:lang w:val="bg-BG"/>
        </w:rPr>
        <w:t>„Ценово предложение”</w:t>
      </w:r>
      <w:r w:rsidRPr="00A8188E">
        <w:rPr>
          <w:rFonts w:ascii="Verdana" w:hAnsi="Verdana"/>
          <w:lang w:val="bg-BG" w:eastAsia="bg-BG"/>
        </w:rPr>
        <w:t xml:space="preserve">. Пликът </w:t>
      </w:r>
      <w:r w:rsidRPr="00A8188E">
        <w:rPr>
          <w:rFonts w:ascii="Verdana" w:hAnsi="Verdana"/>
          <w:lang w:val="bg-BG"/>
        </w:rPr>
        <w:t>„Ценово предложение”</w:t>
      </w:r>
      <w:r w:rsidRPr="00A8188E">
        <w:rPr>
          <w:rFonts w:ascii="Verdana" w:hAnsi="Verdana"/>
          <w:lang w:val="bg-BG" w:eastAsia="bg-BG"/>
        </w:rPr>
        <w:t xml:space="preserve"> се представя за всеки обект поотделно.</w:t>
      </w:r>
      <w:r w:rsidRPr="00A8188E">
        <w:rPr>
          <w:rFonts w:ascii="Verdana" w:hAnsi="Verdana"/>
          <w:lang w:val="bg-BG"/>
        </w:rPr>
        <w:t xml:space="preserve"> </w:t>
      </w:r>
    </w:p>
    <w:p w:rsidR="00550219" w:rsidRPr="00A8188E" w:rsidRDefault="00550219" w:rsidP="00A8188E">
      <w:pPr>
        <w:ind w:firstLine="567"/>
        <w:jc w:val="both"/>
        <w:rPr>
          <w:rFonts w:ascii="Verdana" w:hAnsi="Verdana"/>
          <w:lang w:val="bg-BG"/>
        </w:rPr>
      </w:pPr>
      <w:r w:rsidRPr="00A8188E">
        <w:rPr>
          <w:rFonts w:ascii="Verdana" w:hAnsi="Verdana"/>
          <w:b/>
          <w:lang w:val="bg-BG"/>
        </w:rPr>
        <w:t xml:space="preserve">2. </w:t>
      </w:r>
      <w:r w:rsidRPr="00A8188E">
        <w:rPr>
          <w:rFonts w:ascii="Verdana" w:hAnsi="Verdana"/>
          <w:lang w:val="bg-BG"/>
        </w:rPr>
        <w:t>При приемане на офертите върху плика се отбелязват входящ номер, датата и часът на получаването и посочените данни се записват във входящ регистър, за което на приносителя се издава документ.</w:t>
      </w:r>
    </w:p>
    <w:p w:rsidR="00550219" w:rsidRPr="00A8188E" w:rsidRDefault="00550219" w:rsidP="00A8188E">
      <w:pPr>
        <w:ind w:firstLine="567"/>
        <w:jc w:val="both"/>
        <w:rPr>
          <w:rFonts w:ascii="Verdana" w:hAnsi="Verdana"/>
          <w:lang w:val="bg-BG"/>
        </w:rPr>
      </w:pPr>
      <w:r w:rsidRPr="00A8188E">
        <w:rPr>
          <w:rFonts w:ascii="Verdana" w:hAnsi="Verdana"/>
          <w:b/>
          <w:lang w:val="bg-BG"/>
        </w:rPr>
        <w:t>3.</w:t>
      </w:r>
      <w:r w:rsidRPr="00A8188E">
        <w:rPr>
          <w:rFonts w:ascii="Verdana" w:hAnsi="Verdana"/>
          <w:lang w:val="bg-BG"/>
        </w:rPr>
        <w:t xml:space="preserve"> Възложителят не приема за участие в процедурата и връща на участниците оферти, които са представени след изтичане на крайния срок за получаване или в незапечатан, прозрачен или скъсан плик. Тези обстоятелства се отбелязват в регистъра.</w:t>
      </w:r>
    </w:p>
    <w:p w:rsidR="00550219" w:rsidRPr="00A8188E" w:rsidRDefault="00550219" w:rsidP="00A8188E">
      <w:pPr>
        <w:ind w:firstLine="567"/>
        <w:jc w:val="both"/>
        <w:rPr>
          <w:rFonts w:ascii="Verdana" w:hAnsi="Verdana"/>
          <w:lang w:val="bg-BG"/>
        </w:rPr>
      </w:pPr>
      <w:r w:rsidRPr="00A8188E">
        <w:rPr>
          <w:rFonts w:ascii="Verdana" w:hAnsi="Verdana"/>
          <w:b/>
          <w:lang w:val="bg-BG"/>
        </w:rPr>
        <w:lastRenderedPageBreak/>
        <w:t>4.</w:t>
      </w:r>
      <w:r w:rsidRPr="00A8188E">
        <w:rPr>
          <w:rFonts w:ascii="Verdana" w:hAnsi="Verdana"/>
          <w:lang w:val="x-none"/>
        </w:rPr>
        <w:t xml:space="preserve"> Възложителят няма право да откаже приемането и разглеждането на оферта на </w:t>
      </w:r>
      <w:r w:rsidRPr="00A8188E">
        <w:rPr>
          <w:rFonts w:ascii="Verdana" w:hAnsi="Verdana"/>
          <w:lang w:val="bg-BG"/>
        </w:rPr>
        <w:t>участник</w:t>
      </w:r>
      <w:r w:rsidRPr="00A8188E">
        <w:rPr>
          <w:rFonts w:ascii="Verdana" w:hAnsi="Verdana"/>
          <w:lang w:val="x-none"/>
        </w:rPr>
        <w:t>, освен когато офертата не е оформена съгласно изискванията на възложителя или е подадена извън определените срокове.</w:t>
      </w:r>
    </w:p>
    <w:p w:rsidR="00550219" w:rsidRPr="00A8188E" w:rsidRDefault="00550219" w:rsidP="00A8188E">
      <w:pPr>
        <w:ind w:firstLine="567"/>
        <w:jc w:val="both"/>
        <w:rPr>
          <w:rFonts w:ascii="Verdana" w:hAnsi="Verdana"/>
          <w:b/>
          <w:lang w:val="bg-BG"/>
        </w:rPr>
      </w:pPr>
    </w:p>
    <w:p w:rsidR="00550219" w:rsidRPr="00A8188E" w:rsidRDefault="00550219" w:rsidP="00A8188E">
      <w:pPr>
        <w:keepNext/>
        <w:numPr>
          <w:ilvl w:val="12"/>
          <w:numId w:val="0"/>
        </w:numPr>
        <w:ind w:firstLine="567"/>
        <w:jc w:val="both"/>
        <w:outlineLvl w:val="2"/>
        <w:rPr>
          <w:rFonts w:ascii="Verdana" w:hAnsi="Verdana"/>
          <w:b/>
          <w:bCs/>
          <w:lang w:val="bg-BG" w:eastAsia="x-none"/>
        </w:rPr>
      </w:pPr>
      <w:r w:rsidRPr="00A8188E">
        <w:rPr>
          <w:rFonts w:ascii="Verdana" w:hAnsi="Verdana"/>
          <w:b/>
          <w:bCs/>
          <w:lang w:val="bg-BG" w:eastAsia="x-none"/>
        </w:rPr>
        <w:t>VІІ.  КРАЕН СРОК ЗА ПОДАВАНЕ НА ОФЕРТИТЕ</w:t>
      </w:r>
    </w:p>
    <w:p w:rsidR="00550219" w:rsidRPr="00A8188E" w:rsidRDefault="00550219" w:rsidP="00A8188E">
      <w:pPr>
        <w:tabs>
          <w:tab w:val="left" w:pos="1080"/>
        </w:tabs>
        <w:ind w:firstLine="567"/>
        <w:jc w:val="both"/>
        <w:rPr>
          <w:rFonts w:ascii="Verdana" w:hAnsi="Verdana"/>
          <w:lang w:val="bg-BG" w:eastAsia="x-none"/>
        </w:rPr>
      </w:pPr>
      <w:r w:rsidRPr="00A8188E">
        <w:rPr>
          <w:rFonts w:ascii="Verdana" w:hAnsi="Verdana"/>
          <w:b/>
          <w:lang w:val="bg-BG" w:eastAsia="x-none"/>
        </w:rPr>
        <w:t>1.</w:t>
      </w:r>
      <w:r w:rsidRPr="00A8188E">
        <w:rPr>
          <w:rFonts w:ascii="Verdana" w:hAnsi="Verdana"/>
          <w:lang w:val="bg-BG" w:eastAsia="x-none"/>
        </w:rPr>
        <w:t xml:space="preserve"> Офертите трябва да бъдат получени от Възложителя на посочения адрес не по-късно от датата и часа, указани в Заповедта за откриване на процедурата.</w:t>
      </w:r>
    </w:p>
    <w:p w:rsidR="00550219" w:rsidRPr="00A8188E" w:rsidRDefault="00550219" w:rsidP="00A8188E">
      <w:pPr>
        <w:numPr>
          <w:ilvl w:val="12"/>
          <w:numId w:val="0"/>
        </w:numPr>
        <w:ind w:firstLine="567"/>
        <w:jc w:val="both"/>
        <w:rPr>
          <w:rFonts w:ascii="Verdana" w:hAnsi="Verdana"/>
          <w:lang w:val="bg-BG"/>
        </w:rPr>
      </w:pPr>
      <w:r w:rsidRPr="00A8188E">
        <w:rPr>
          <w:rFonts w:ascii="Verdana" w:hAnsi="Verdana"/>
          <w:b/>
          <w:lang w:val="bg-BG"/>
        </w:rPr>
        <w:t>2.</w:t>
      </w:r>
      <w:r w:rsidRPr="00A8188E">
        <w:rPr>
          <w:rFonts w:ascii="Verdana" w:hAnsi="Verdana"/>
          <w:lang w:val="bg-BG"/>
        </w:rPr>
        <w:t xml:space="preserve"> Просрочена оферта, представена на Възложителя след изтичане на крайния срок не се приема. Такава оферта незабавно се връща на участника и това се отбелязва в регистъра.</w:t>
      </w:r>
    </w:p>
    <w:p w:rsidR="00550219" w:rsidRPr="00A8188E" w:rsidRDefault="00550219" w:rsidP="00A8188E">
      <w:pPr>
        <w:numPr>
          <w:ilvl w:val="12"/>
          <w:numId w:val="0"/>
        </w:numPr>
        <w:ind w:firstLine="567"/>
        <w:jc w:val="both"/>
        <w:rPr>
          <w:rFonts w:ascii="Verdana" w:hAnsi="Verdana"/>
          <w:b/>
          <w:lang w:val="bg-BG"/>
        </w:rPr>
      </w:pPr>
    </w:p>
    <w:p w:rsidR="00550219" w:rsidRPr="00A8188E" w:rsidRDefault="00550219" w:rsidP="00A8188E">
      <w:pPr>
        <w:keepNext/>
        <w:numPr>
          <w:ilvl w:val="12"/>
          <w:numId w:val="0"/>
        </w:numPr>
        <w:ind w:firstLine="567"/>
        <w:jc w:val="both"/>
        <w:outlineLvl w:val="2"/>
        <w:rPr>
          <w:rFonts w:ascii="Verdana" w:hAnsi="Verdana"/>
          <w:b/>
          <w:bCs/>
          <w:lang w:val="bg-BG" w:eastAsia="x-none"/>
        </w:rPr>
      </w:pPr>
      <w:r w:rsidRPr="00A8188E">
        <w:rPr>
          <w:rFonts w:ascii="Verdana" w:hAnsi="Verdana"/>
          <w:b/>
          <w:bCs/>
          <w:lang w:val="bg-BG" w:eastAsia="x-none"/>
        </w:rPr>
        <w:t xml:space="preserve">VІІІ. ОТВАРЯНЕ И ОЦЕНКА НА ОФЕРТИТЕ </w:t>
      </w:r>
    </w:p>
    <w:p w:rsidR="00550219" w:rsidRPr="00A8188E" w:rsidRDefault="00550219" w:rsidP="00A8188E">
      <w:pPr>
        <w:ind w:firstLine="567"/>
        <w:jc w:val="both"/>
        <w:rPr>
          <w:rFonts w:ascii="Verdana" w:hAnsi="Verdana"/>
          <w:lang w:val="bg-BG"/>
        </w:rPr>
      </w:pPr>
      <w:r w:rsidRPr="00A8188E">
        <w:rPr>
          <w:rFonts w:ascii="Verdana" w:hAnsi="Verdana"/>
          <w:lang w:val="bg-BG"/>
        </w:rPr>
        <w:t xml:space="preserve">Заседанието на комисията за провеждане на открития конкурс ще се проведе в административната сграда на </w:t>
      </w:r>
      <w:r w:rsidRPr="00A8188E">
        <w:rPr>
          <w:rFonts w:ascii="Verdana" w:hAnsi="Verdana"/>
          <w:color w:val="000000"/>
          <w:lang w:val="bg-BG"/>
        </w:rPr>
        <w:t>ТП „ДГС Кюстендил“</w:t>
      </w:r>
      <w:r w:rsidRPr="00A8188E">
        <w:rPr>
          <w:rFonts w:ascii="Verdana" w:hAnsi="Verdana"/>
          <w:lang w:val="bg-BG"/>
        </w:rPr>
        <w:t xml:space="preserve">, гр.Кюстендил, ул.”Спартак” №52 Б на датата и в часа, обявени в заповедта за откриване на процедурата. </w:t>
      </w:r>
    </w:p>
    <w:p w:rsidR="00550219" w:rsidRPr="00A8188E" w:rsidRDefault="00550219" w:rsidP="00A8188E">
      <w:pPr>
        <w:numPr>
          <w:ilvl w:val="1"/>
          <w:numId w:val="30"/>
        </w:numPr>
        <w:tabs>
          <w:tab w:val="num" w:pos="0"/>
          <w:tab w:val="left" w:pos="709"/>
        </w:tabs>
        <w:ind w:left="0" w:firstLine="567"/>
        <w:contextualSpacing/>
        <w:jc w:val="both"/>
        <w:rPr>
          <w:rFonts w:ascii="Verdana" w:hAnsi="Verdana"/>
          <w:lang w:val="bg-BG" w:eastAsia="bg-BG"/>
        </w:rPr>
      </w:pPr>
      <w:r w:rsidRPr="00A8188E">
        <w:rPr>
          <w:rFonts w:ascii="Verdana" w:hAnsi="Verdana"/>
          <w:lang w:val="bg-BG" w:eastAsia="bg-BG"/>
        </w:rPr>
        <w:t>Комисията започва работа в обявения в заповедта за откриване на конкурса час, след получаване на списъка с участници и представените оферти.</w:t>
      </w:r>
    </w:p>
    <w:p w:rsidR="00550219" w:rsidRPr="00A8188E" w:rsidRDefault="00550219" w:rsidP="00A8188E">
      <w:pPr>
        <w:numPr>
          <w:ilvl w:val="1"/>
          <w:numId w:val="30"/>
        </w:numPr>
        <w:tabs>
          <w:tab w:val="num" w:pos="0"/>
          <w:tab w:val="left" w:pos="709"/>
        </w:tabs>
        <w:ind w:left="0" w:firstLine="567"/>
        <w:contextualSpacing/>
        <w:jc w:val="both"/>
        <w:rPr>
          <w:rFonts w:ascii="Verdana" w:hAnsi="Verdana"/>
          <w:lang w:val="bg-BG" w:eastAsia="bg-BG"/>
        </w:rPr>
      </w:pPr>
      <w:r w:rsidRPr="00A8188E">
        <w:rPr>
          <w:rFonts w:ascii="Verdana" w:hAnsi="Verdana"/>
          <w:lang w:val="bg-BG" w:eastAsia="bg-BG"/>
        </w:rPr>
        <w:t>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550219" w:rsidRPr="00A8188E" w:rsidRDefault="00550219" w:rsidP="00A8188E">
      <w:pPr>
        <w:numPr>
          <w:ilvl w:val="1"/>
          <w:numId w:val="30"/>
        </w:numPr>
        <w:tabs>
          <w:tab w:val="num" w:pos="0"/>
          <w:tab w:val="left" w:pos="709"/>
        </w:tabs>
        <w:ind w:left="0" w:firstLine="567"/>
        <w:contextualSpacing/>
        <w:jc w:val="both"/>
        <w:rPr>
          <w:rFonts w:ascii="Verdana" w:hAnsi="Verdana"/>
          <w:u w:val="single"/>
          <w:lang w:val="bg-BG" w:eastAsia="bg-BG"/>
        </w:rPr>
      </w:pPr>
      <w:r w:rsidRPr="00A8188E">
        <w:rPr>
          <w:rFonts w:ascii="Verdana" w:hAnsi="Verdana"/>
          <w:lang w:val="bg-BG" w:eastAsia="bg-BG"/>
        </w:rPr>
        <w:t>Комисията отваря офертите по реда на тяхното постъпване и проверява съдържанието на постъпилите оферти съгласно изискванията на чл.18 и дали всеки от участниците е внесъл гаранцията за участие в конкурса.</w:t>
      </w:r>
    </w:p>
    <w:p w:rsidR="00550219" w:rsidRPr="00A8188E" w:rsidRDefault="00550219" w:rsidP="00A8188E">
      <w:pPr>
        <w:tabs>
          <w:tab w:val="num" w:pos="0"/>
          <w:tab w:val="left" w:pos="709"/>
        </w:tabs>
        <w:ind w:firstLine="567"/>
        <w:jc w:val="both"/>
        <w:rPr>
          <w:rFonts w:ascii="Verdana" w:hAnsi="Verdana"/>
          <w:b/>
          <w:lang w:val="bg-BG"/>
        </w:rPr>
      </w:pPr>
      <w:r w:rsidRPr="00A8188E">
        <w:rPr>
          <w:rFonts w:ascii="Verdana" w:hAnsi="Verdana"/>
          <w:b/>
          <w:lang w:val="bg-BG"/>
        </w:rPr>
        <w:t>4.</w:t>
      </w:r>
      <w:r w:rsidRPr="00A8188E">
        <w:rPr>
          <w:rFonts w:ascii="Verdana" w:hAnsi="Verdana"/>
          <w:lang w:val="bg-BG"/>
        </w:rPr>
        <w:t xml:space="preserve"> В открития конкурс комисията отваря пликовете "Ценово предложение" на всички допуснати участници и съобщава всички направени предложения. </w:t>
      </w:r>
      <w:r w:rsidRPr="00A8188E">
        <w:rPr>
          <w:rFonts w:ascii="Verdana" w:hAnsi="Verdana"/>
          <w:b/>
          <w:lang w:val="bg-BG"/>
        </w:rPr>
        <w:t>Предложения, подадени в плик "Ценово предложение", които надвишават предварително обявената от възложителя начална цена, не участват в класирането.</w:t>
      </w:r>
    </w:p>
    <w:p w:rsidR="00550219" w:rsidRPr="00A8188E" w:rsidRDefault="00550219" w:rsidP="00A8188E">
      <w:pPr>
        <w:tabs>
          <w:tab w:val="num" w:pos="0"/>
          <w:tab w:val="left" w:pos="709"/>
        </w:tabs>
        <w:ind w:firstLine="567"/>
        <w:jc w:val="both"/>
        <w:rPr>
          <w:rFonts w:ascii="Verdana" w:hAnsi="Verdana"/>
          <w:b/>
          <w:lang w:val="bg-BG"/>
        </w:rPr>
      </w:pPr>
      <w:r w:rsidRPr="00A8188E">
        <w:rPr>
          <w:rFonts w:ascii="Verdana" w:hAnsi="Verdana"/>
          <w:b/>
          <w:lang w:val="bg-BG"/>
        </w:rPr>
        <w:t xml:space="preserve">5. КРИТЕРИЙ ЗА ИЗБОР НА ИЗПЪЛНИТЕЛ. </w:t>
      </w:r>
      <w:r w:rsidRPr="00A8188E">
        <w:rPr>
          <w:rFonts w:ascii="Verdana" w:hAnsi="Verdana"/>
          <w:lang w:val="bg-BG"/>
        </w:rPr>
        <w:t xml:space="preserve">Офертите на участниците в открития конкурс за възлагане на лесокултурни дейности, се оценяват и класират, по следния критерий </w:t>
      </w:r>
      <w:r w:rsidRPr="00A8188E">
        <w:rPr>
          <w:rFonts w:ascii="Verdana" w:hAnsi="Verdana"/>
          <w:b/>
          <w:lang w:val="bg-BG"/>
        </w:rPr>
        <w:t xml:space="preserve">- </w:t>
      </w:r>
      <w:r w:rsidRPr="00A8188E">
        <w:rPr>
          <w:rFonts w:ascii="Verdana" w:hAnsi="Verdana"/>
          <w:b/>
          <w:color w:val="000000"/>
          <w:lang w:val="bg-BG"/>
        </w:rPr>
        <w:t>„икономически най-изгодна оферта”.</w:t>
      </w:r>
      <w:r w:rsidRPr="00A8188E">
        <w:rPr>
          <w:rFonts w:ascii="Verdana" w:hAnsi="Verdana"/>
          <w:color w:val="000000"/>
          <w:lang w:val="bg-BG"/>
        </w:rPr>
        <w:t xml:space="preserve"> </w:t>
      </w:r>
    </w:p>
    <w:p w:rsidR="00550219" w:rsidRPr="00A8188E" w:rsidRDefault="00550219" w:rsidP="00A8188E">
      <w:pPr>
        <w:tabs>
          <w:tab w:val="num" w:pos="0"/>
          <w:tab w:val="left" w:pos="709"/>
        </w:tabs>
        <w:ind w:firstLine="567"/>
        <w:jc w:val="both"/>
        <w:rPr>
          <w:rFonts w:ascii="Verdana" w:hAnsi="Verdana"/>
          <w:lang w:val="bg-BG"/>
        </w:rPr>
      </w:pPr>
      <w:r w:rsidRPr="00A8188E">
        <w:rPr>
          <w:rFonts w:ascii="Verdana" w:hAnsi="Verdana"/>
          <w:b/>
          <w:lang w:val="bg-BG"/>
        </w:rPr>
        <w:t xml:space="preserve">5.1. </w:t>
      </w:r>
      <w:r w:rsidRPr="00A8188E">
        <w:rPr>
          <w:rFonts w:ascii="Verdana" w:hAnsi="Verdana"/>
          <w:lang w:val="bg-BG"/>
        </w:rPr>
        <w:t>П</w:t>
      </w:r>
      <w:r w:rsidRPr="00A8188E">
        <w:rPr>
          <w:rFonts w:ascii="Verdana" w:hAnsi="Verdana"/>
          <w:lang w:val="x-none"/>
        </w:rPr>
        <w:t>оказателите, относителната им тежест и методиката за определяне на оценката по всеки показател и на общата оценка</w:t>
      </w:r>
      <w:r w:rsidRPr="00A8188E">
        <w:rPr>
          <w:rFonts w:ascii="Verdana" w:hAnsi="Verdana"/>
          <w:lang w:val="bg-BG"/>
        </w:rPr>
        <w:t xml:space="preserve"> (като общата оценка е равна на сбора от оценките за двата показателя) са както следва:</w:t>
      </w:r>
    </w:p>
    <w:p w:rsidR="00550219" w:rsidRPr="00A8188E" w:rsidRDefault="00550219" w:rsidP="00A8188E">
      <w:pPr>
        <w:ind w:firstLine="567"/>
        <w:jc w:val="both"/>
        <w:rPr>
          <w:rFonts w:ascii="Verdana" w:hAnsi="Verdana"/>
          <w:color w:val="000000"/>
          <w:lang w:val="bg-BG"/>
        </w:rPr>
      </w:pPr>
      <w:r w:rsidRPr="00A8188E">
        <w:rPr>
          <w:rFonts w:ascii="Verdana" w:hAnsi="Verdana"/>
          <w:b/>
          <w:noProof/>
          <w:color w:val="000000"/>
          <w:lang w:val="bg-BG"/>
        </w:rPr>
        <w:t>5.1.1.</w:t>
      </w:r>
      <w:r w:rsidRPr="00A8188E">
        <w:rPr>
          <w:rFonts w:ascii="Verdana" w:hAnsi="Verdana"/>
          <w:noProof/>
          <w:color w:val="000000"/>
          <w:lang w:val="bg-BG"/>
        </w:rPr>
        <w:t xml:space="preserve"> </w:t>
      </w:r>
      <w:r w:rsidRPr="00A8188E">
        <w:rPr>
          <w:rFonts w:ascii="Verdana" w:hAnsi="Verdana"/>
          <w:b/>
          <w:noProof/>
          <w:color w:val="000000"/>
          <w:lang w:val="bg-BG"/>
        </w:rPr>
        <w:t>Показател – цена от плик “Предлагана цена</w:t>
      </w:r>
      <w:r w:rsidRPr="00A8188E">
        <w:rPr>
          <w:rFonts w:ascii="Verdana" w:hAnsi="Verdana"/>
          <w:b/>
          <w:color w:val="000000"/>
          <w:lang w:val="bg-BG"/>
        </w:rPr>
        <w:t>”</w:t>
      </w:r>
      <w:r w:rsidRPr="00A8188E">
        <w:rPr>
          <w:rFonts w:ascii="Verdana" w:hAnsi="Verdana"/>
          <w:b/>
          <w:noProof/>
          <w:color w:val="000000"/>
          <w:lang w:val="bg-BG"/>
        </w:rPr>
        <w:t xml:space="preserve"> -</w:t>
      </w:r>
      <w:r w:rsidRPr="00A8188E">
        <w:rPr>
          <w:rFonts w:ascii="Verdana" w:hAnsi="Verdana"/>
          <w:b/>
          <w:color w:val="000000"/>
          <w:lang w:val="bg-BG"/>
        </w:rPr>
        <w:t xml:space="preserve"> максимален брой точки</w:t>
      </w:r>
      <w:r w:rsidRPr="00A8188E">
        <w:rPr>
          <w:rFonts w:ascii="Verdana" w:hAnsi="Verdana"/>
          <w:b/>
          <w:noProof/>
          <w:color w:val="000000"/>
          <w:lang w:val="bg-BG"/>
        </w:rPr>
        <w:t xml:space="preserve"> – 90,0.</w:t>
      </w:r>
    </w:p>
    <w:p w:rsidR="00550219" w:rsidRPr="00A8188E" w:rsidRDefault="00550219" w:rsidP="00A8188E">
      <w:pPr>
        <w:ind w:firstLine="567"/>
        <w:jc w:val="both"/>
        <w:rPr>
          <w:rFonts w:ascii="Verdana" w:hAnsi="Verdana"/>
          <w:color w:val="000000"/>
          <w:lang w:val="bg-BG"/>
        </w:rPr>
      </w:pPr>
      <w:r w:rsidRPr="00A8188E">
        <w:rPr>
          <w:rFonts w:ascii="Verdana" w:hAnsi="Verdana"/>
          <w:color w:val="000000"/>
          <w:lang w:val="bg-BG"/>
        </w:rPr>
        <w:t>Система за определяне на точките</w:t>
      </w:r>
      <w:r w:rsidRPr="00A8188E">
        <w:rPr>
          <w:rFonts w:ascii="Verdana" w:hAnsi="Verdana"/>
          <w:noProof/>
          <w:color w:val="000000"/>
          <w:lang w:val="bg-BG"/>
        </w:rPr>
        <w:t>:</w:t>
      </w:r>
      <w:r w:rsidRPr="00A8188E">
        <w:rPr>
          <w:rFonts w:ascii="Verdana" w:hAnsi="Verdana"/>
          <w:color w:val="000000"/>
          <w:lang w:val="bg-BG"/>
        </w:rPr>
        <w:t xml:space="preserve"> участникът предложил най-ниска цена получава максимален брой точки. Точките на останалите участници се определят по следната формула:</w:t>
      </w:r>
    </w:p>
    <w:p w:rsidR="00550219" w:rsidRPr="00A8188E" w:rsidRDefault="00550219" w:rsidP="00A8188E">
      <w:pPr>
        <w:ind w:firstLine="567"/>
        <w:jc w:val="both"/>
        <w:rPr>
          <w:rFonts w:ascii="Verdana" w:hAnsi="Verdana"/>
          <w:color w:val="000000"/>
          <w:lang w:val="bg-BG"/>
        </w:rPr>
      </w:pPr>
    </w:p>
    <w:p w:rsidR="00550219" w:rsidRPr="00A8188E" w:rsidRDefault="00550219" w:rsidP="00A8188E">
      <w:pPr>
        <w:ind w:firstLine="567"/>
        <w:jc w:val="both"/>
        <w:rPr>
          <w:rFonts w:ascii="Verdana" w:hAnsi="Verdana"/>
          <w:noProof/>
          <w:color w:val="000000"/>
          <w:lang w:val="bg-BG"/>
        </w:rPr>
      </w:pPr>
      <w:r w:rsidRPr="00A8188E">
        <w:rPr>
          <w:rFonts w:ascii="Verdana" w:hAnsi="Verdana"/>
          <w:noProof/>
          <w:color w:val="000000"/>
          <w:lang w:val="bg-BG"/>
        </w:rPr>
        <w:t>най-ниска предложена цена /лв./</w:t>
      </w:r>
    </w:p>
    <w:p w:rsidR="00550219" w:rsidRPr="00A8188E" w:rsidRDefault="00550219" w:rsidP="00A8188E">
      <w:pPr>
        <w:ind w:firstLine="567"/>
        <w:jc w:val="both"/>
        <w:rPr>
          <w:rFonts w:ascii="Verdana" w:hAnsi="Verdana"/>
          <w:noProof/>
          <w:color w:val="000000"/>
          <w:lang w:val="bg-BG"/>
        </w:rPr>
      </w:pPr>
      <w:r w:rsidRPr="00A8188E">
        <w:rPr>
          <w:rFonts w:ascii="Verdana" w:hAnsi="Verdana"/>
          <w:noProof/>
          <w:color w:val="000000"/>
          <w:lang w:val="bg-BG"/>
        </w:rPr>
        <w:t>------------------------------------------------------------ х 90 точки</w:t>
      </w:r>
    </w:p>
    <w:p w:rsidR="00550219" w:rsidRPr="00A8188E" w:rsidRDefault="00550219" w:rsidP="00A8188E">
      <w:pPr>
        <w:ind w:firstLine="567"/>
        <w:jc w:val="both"/>
        <w:rPr>
          <w:rFonts w:ascii="Verdana" w:hAnsi="Verdana"/>
          <w:noProof/>
          <w:color w:val="000000"/>
          <w:lang w:val="bg-BG"/>
        </w:rPr>
      </w:pPr>
      <w:r w:rsidRPr="00A8188E">
        <w:rPr>
          <w:rFonts w:ascii="Verdana" w:hAnsi="Verdana"/>
          <w:noProof/>
          <w:color w:val="000000"/>
          <w:lang w:val="bg-BG"/>
        </w:rPr>
        <w:t xml:space="preserve">цената, предложена от съответния </w:t>
      </w:r>
      <w:r w:rsidR="00EC0D71" w:rsidRPr="00A8188E">
        <w:rPr>
          <w:rFonts w:ascii="Verdana" w:hAnsi="Verdana"/>
          <w:noProof/>
          <w:color w:val="000000"/>
          <w:lang w:val="bg-BG"/>
        </w:rPr>
        <w:t>участник</w:t>
      </w:r>
      <w:r w:rsidRPr="00A8188E">
        <w:rPr>
          <w:rFonts w:ascii="Verdana" w:hAnsi="Verdana"/>
          <w:noProof/>
          <w:color w:val="000000"/>
          <w:lang w:val="bg-BG"/>
        </w:rPr>
        <w:t xml:space="preserve"> /лв./</w:t>
      </w:r>
    </w:p>
    <w:p w:rsidR="00550219" w:rsidRPr="00A8188E" w:rsidRDefault="00550219" w:rsidP="00A8188E">
      <w:pPr>
        <w:ind w:firstLine="567"/>
        <w:jc w:val="both"/>
        <w:rPr>
          <w:rFonts w:ascii="Verdana" w:hAnsi="Verdana"/>
          <w:noProof/>
          <w:color w:val="000000"/>
          <w:lang w:val="bg-BG"/>
        </w:rPr>
      </w:pPr>
    </w:p>
    <w:p w:rsidR="00550219" w:rsidRPr="00A8188E" w:rsidRDefault="00550219" w:rsidP="00A8188E">
      <w:pPr>
        <w:tabs>
          <w:tab w:val="left" w:pos="567"/>
        </w:tabs>
        <w:ind w:firstLine="567"/>
        <w:jc w:val="both"/>
        <w:rPr>
          <w:rFonts w:ascii="Verdana" w:hAnsi="Verdana"/>
          <w:b/>
          <w:noProof/>
          <w:color w:val="000000"/>
          <w:lang w:val="bg-BG"/>
        </w:rPr>
      </w:pPr>
      <w:r w:rsidRPr="00A8188E">
        <w:rPr>
          <w:rFonts w:ascii="Verdana" w:hAnsi="Verdana"/>
          <w:b/>
          <w:noProof/>
          <w:color w:val="000000"/>
          <w:lang w:val="bg-BG"/>
        </w:rPr>
        <w:t>5.1.2.</w:t>
      </w:r>
      <w:r w:rsidRPr="00A8188E">
        <w:rPr>
          <w:rFonts w:ascii="Verdana" w:hAnsi="Verdana"/>
          <w:noProof/>
          <w:color w:val="000000"/>
          <w:lang w:val="bg-BG"/>
        </w:rPr>
        <w:t xml:space="preserve"> </w:t>
      </w:r>
      <w:r w:rsidRPr="00A8188E">
        <w:rPr>
          <w:rFonts w:ascii="Verdana" w:hAnsi="Verdana"/>
          <w:b/>
          <w:noProof/>
          <w:color w:val="000000"/>
          <w:lang w:val="bg-BG"/>
        </w:rPr>
        <w:t>Показател - условия за плащане на стойността на обекта – максимален брой точки - 10,0.</w:t>
      </w:r>
    </w:p>
    <w:p w:rsidR="00550219" w:rsidRPr="00A8188E" w:rsidRDefault="00550219" w:rsidP="00A8188E">
      <w:pPr>
        <w:ind w:firstLine="567"/>
        <w:jc w:val="both"/>
        <w:rPr>
          <w:rFonts w:ascii="Verdana" w:hAnsi="Verdana"/>
          <w:color w:val="000000"/>
          <w:lang w:val="bg-BG"/>
        </w:rPr>
      </w:pPr>
      <w:r w:rsidRPr="00A8188E">
        <w:rPr>
          <w:rFonts w:ascii="Verdana" w:hAnsi="Verdana"/>
          <w:color w:val="000000"/>
          <w:lang w:val="bg-BG"/>
        </w:rPr>
        <w:t>Система за определяне на точките</w:t>
      </w:r>
      <w:r w:rsidRPr="00A8188E">
        <w:rPr>
          <w:rFonts w:ascii="Verdana" w:hAnsi="Verdana"/>
          <w:noProof/>
          <w:color w:val="000000"/>
          <w:lang w:val="bg-BG"/>
        </w:rPr>
        <w:t>:</w:t>
      </w:r>
      <w:r w:rsidRPr="00A8188E">
        <w:rPr>
          <w:rFonts w:ascii="Verdana" w:hAnsi="Verdana"/>
          <w:color w:val="000000"/>
          <w:lang w:val="bg-BG"/>
        </w:rPr>
        <w:t xml:space="preserve"> участникът</w:t>
      </w:r>
      <w:r w:rsidRPr="00A8188E">
        <w:rPr>
          <w:rFonts w:ascii="Verdana" w:hAnsi="Verdana"/>
          <w:b/>
          <w:color w:val="000000"/>
          <w:lang w:val="bg-BG"/>
        </w:rPr>
        <w:t xml:space="preserve"> </w:t>
      </w:r>
      <w:r w:rsidRPr="00A8188E">
        <w:rPr>
          <w:rFonts w:ascii="Verdana" w:hAnsi="Verdana"/>
          <w:color w:val="000000"/>
          <w:lang w:val="bg-BG"/>
        </w:rPr>
        <w:t xml:space="preserve">получава максималния брой точки предложил заплащане </w:t>
      </w:r>
      <w:r w:rsidRPr="00A8188E">
        <w:rPr>
          <w:rFonts w:ascii="Verdana" w:hAnsi="Verdana"/>
          <w:b/>
          <w:color w:val="000000"/>
          <w:lang w:val="bg-BG"/>
        </w:rPr>
        <w:t xml:space="preserve">на </w:t>
      </w:r>
      <w:r w:rsidRPr="00A8188E">
        <w:rPr>
          <w:rFonts w:ascii="Verdana" w:hAnsi="Verdana"/>
          <w:b/>
          <w:lang w:val="bg-BG"/>
        </w:rPr>
        <w:t>70%</w:t>
      </w:r>
      <w:r w:rsidRPr="00A8188E">
        <w:rPr>
          <w:rFonts w:ascii="Verdana" w:hAnsi="Verdana"/>
          <w:color w:val="000000"/>
          <w:lang w:val="bg-BG"/>
        </w:rPr>
        <w:t xml:space="preserve"> от стойността на приетата с приемателно</w:t>
      </w:r>
      <w:r w:rsidR="00C45950">
        <w:rPr>
          <w:rFonts w:ascii="Verdana" w:hAnsi="Verdana"/>
          <w:color w:val="000000"/>
          <w:lang w:val="bg-BG"/>
        </w:rPr>
        <w:t>-</w:t>
      </w:r>
      <w:r w:rsidRPr="00A8188E">
        <w:rPr>
          <w:rFonts w:ascii="Verdana" w:hAnsi="Verdana"/>
          <w:color w:val="000000"/>
          <w:lang w:val="bg-BG"/>
        </w:rPr>
        <w:t>предавателен протокол (ППП) работа до:</w:t>
      </w:r>
    </w:p>
    <w:p w:rsidR="00550219" w:rsidRPr="00A8188E" w:rsidRDefault="00550219" w:rsidP="00A8188E">
      <w:pPr>
        <w:numPr>
          <w:ilvl w:val="0"/>
          <w:numId w:val="3"/>
        </w:numPr>
        <w:ind w:left="0" w:firstLine="567"/>
        <w:jc w:val="both"/>
        <w:rPr>
          <w:rFonts w:ascii="Verdana" w:hAnsi="Verdana"/>
          <w:color w:val="000000"/>
          <w:lang w:val="bg-BG"/>
        </w:rPr>
      </w:pPr>
      <w:r w:rsidRPr="00A8188E">
        <w:rPr>
          <w:rFonts w:ascii="Verdana" w:hAnsi="Verdana"/>
          <w:color w:val="000000"/>
          <w:lang w:val="bg-BG"/>
        </w:rPr>
        <w:t>приключване на следващата есенната инвентаризация за горските култури за дейности по залесяване и съпътстващите го дейности</w:t>
      </w:r>
      <w:r w:rsidR="00290FC1" w:rsidRPr="00A8188E">
        <w:rPr>
          <w:rFonts w:ascii="Verdana" w:hAnsi="Verdana"/>
          <w:color w:val="000000"/>
          <w:lang w:val="bg-BG"/>
        </w:rPr>
        <w:t xml:space="preserve"> /отглеждане на горски култури-окопаване, поливане, косене/</w:t>
      </w:r>
      <w:r w:rsidRPr="00A8188E">
        <w:rPr>
          <w:rFonts w:ascii="Verdana" w:hAnsi="Verdana"/>
          <w:color w:val="000000"/>
          <w:lang w:val="bg-BG"/>
        </w:rPr>
        <w:t>;</w:t>
      </w:r>
    </w:p>
    <w:p w:rsidR="00550219" w:rsidRPr="00A8188E" w:rsidRDefault="00550219" w:rsidP="00A8188E">
      <w:pPr>
        <w:numPr>
          <w:ilvl w:val="0"/>
          <w:numId w:val="3"/>
        </w:numPr>
        <w:ind w:left="0" w:firstLine="567"/>
        <w:jc w:val="both"/>
        <w:rPr>
          <w:rFonts w:ascii="Verdana" w:hAnsi="Verdana"/>
          <w:color w:val="000000"/>
          <w:lang w:val="bg-BG"/>
        </w:rPr>
      </w:pPr>
      <w:r w:rsidRPr="00A8188E">
        <w:rPr>
          <w:rFonts w:ascii="Verdana" w:hAnsi="Verdana"/>
          <w:color w:val="000000"/>
          <w:lang w:val="bg-BG"/>
        </w:rPr>
        <w:t>окончателно завършване на дейността – за други дейности.</w:t>
      </w:r>
    </w:p>
    <w:p w:rsidR="00550219" w:rsidRPr="00A8188E" w:rsidRDefault="00550219" w:rsidP="00A8188E">
      <w:pPr>
        <w:ind w:firstLine="567"/>
        <w:jc w:val="both"/>
        <w:rPr>
          <w:rFonts w:ascii="Verdana" w:hAnsi="Verdana"/>
          <w:color w:val="000000"/>
          <w:lang w:val="bg-BG"/>
        </w:rPr>
      </w:pPr>
      <w:r w:rsidRPr="00A8188E">
        <w:rPr>
          <w:rFonts w:ascii="Verdana" w:hAnsi="Verdana"/>
          <w:color w:val="000000"/>
          <w:lang w:val="bg-BG"/>
        </w:rPr>
        <w:t>Точките на останалите кандидати се определят по следната формула:</w:t>
      </w:r>
    </w:p>
    <w:p w:rsidR="00550219" w:rsidRPr="00A8188E" w:rsidRDefault="00550219" w:rsidP="00A8188E">
      <w:pPr>
        <w:ind w:firstLine="567"/>
        <w:jc w:val="both"/>
        <w:rPr>
          <w:rFonts w:ascii="Verdana" w:hAnsi="Verdana"/>
          <w:color w:val="000000"/>
          <w:lang w:val="bg-BG"/>
        </w:rPr>
      </w:pPr>
    </w:p>
    <w:p w:rsidR="00550219" w:rsidRPr="00A8188E" w:rsidRDefault="00A8188E" w:rsidP="00A8188E">
      <w:pPr>
        <w:ind w:firstLine="567"/>
        <w:rPr>
          <w:rFonts w:ascii="Verdana" w:hAnsi="Verdana"/>
          <w:noProof/>
          <w:u w:val="single"/>
          <w:lang w:val="bg-BG"/>
        </w:rPr>
      </w:pPr>
      <w:r>
        <w:rPr>
          <w:rFonts w:ascii="Verdana" w:hAnsi="Verdana"/>
          <w:noProof/>
          <w:lang w:val="bg-BG"/>
        </w:rPr>
        <w:t xml:space="preserve">                       </w:t>
      </w:r>
      <w:r w:rsidR="00550219" w:rsidRPr="00A8188E">
        <w:rPr>
          <w:rFonts w:ascii="Verdana" w:hAnsi="Verdana"/>
          <w:noProof/>
          <w:lang w:val="bg-BG"/>
        </w:rPr>
        <w:t>70</w:t>
      </w:r>
    </w:p>
    <w:p w:rsidR="00550219" w:rsidRPr="00A8188E" w:rsidRDefault="00550219" w:rsidP="00A8188E">
      <w:pPr>
        <w:ind w:firstLine="567"/>
        <w:jc w:val="both"/>
        <w:rPr>
          <w:rFonts w:ascii="Verdana" w:hAnsi="Verdana"/>
          <w:noProof/>
          <w:color w:val="000000"/>
          <w:lang w:val="bg-BG"/>
        </w:rPr>
      </w:pPr>
      <w:r w:rsidRPr="00A8188E">
        <w:rPr>
          <w:rFonts w:ascii="Verdana" w:hAnsi="Verdana"/>
          <w:noProof/>
          <w:lang w:val="bg-BG"/>
        </w:rPr>
        <w:t>------------------------------------------------- х</w:t>
      </w:r>
      <w:r w:rsidRPr="00A8188E">
        <w:rPr>
          <w:rFonts w:ascii="Verdana" w:hAnsi="Verdana"/>
          <w:noProof/>
          <w:color w:val="000000"/>
          <w:lang w:val="bg-BG"/>
        </w:rPr>
        <w:t xml:space="preserve"> 10 точки</w:t>
      </w:r>
    </w:p>
    <w:p w:rsidR="00550219" w:rsidRPr="00A8188E" w:rsidRDefault="00550219" w:rsidP="00A8188E">
      <w:pPr>
        <w:ind w:firstLine="567"/>
        <w:jc w:val="both"/>
        <w:rPr>
          <w:rFonts w:ascii="Verdana" w:hAnsi="Verdana"/>
          <w:noProof/>
          <w:color w:val="000000"/>
          <w:lang w:val="bg-BG"/>
        </w:rPr>
      </w:pPr>
      <w:r w:rsidRPr="00A8188E">
        <w:rPr>
          <w:rFonts w:ascii="Verdana" w:hAnsi="Verdana"/>
          <w:noProof/>
          <w:color w:val="000000"/>
          <w:lang w:val="bg-BG"/>
        </w:rPr>
        <w:t xml:space="preserve">предложение на съответния </w:t>
      </w:r>
      <w:r w:rsidR="00EC0D71" w:rsidRPr="00A8188E">
        <w:rPr>
          <w:rFonts w:ascii="Verdana" w:hAnsi="Verdana"/>
          <w:noProof/>
          <w:color w:val="000000"/>
          <w:lang w:val="bg-BG"/>
        </w:rPr>
        <w:t>участник</w:t>
      </w:r>
      <w:r w:rsidRPr="00A8188E">
        <w:rPr>
          <w:rFonts w:ascii="Verdana" w:hAnsi="Verdana"/>
          <w:noProof/>
          <w:color w:val="000000"/>
          <w:lang w:val="bg-BG"/>
        </w:rPr>
        <w:t xml:space="preserve"> </w:t>
      </w:r>
    </w:p>
    <w:p w:rsidR="00550219" w:rsidRPr="00A8188E" w:rsidRDefault="00550219" w:rsidP="00A8188E">
      <w:pPr>
        <w:ind w:firstLine="567"/>
        <w:jc w:val="both"/>
        <w:rPr>
          <w:rFonts w:ascii="Verdana" w:hAnsi="Verdana"/>
          <w:noProof/>
          <w:color w:val="000000"/>
          <w:lang w:val="bg-BG"/>
        </w:rPr>
      </w:pPr>
    </w:p>
    <w:p w:rsidR="00550219" w:rsidRPr="00A8188E" w:rsidRDefault="00550219" w:rsidP="00A8188E">
      <w:pPr>
        <w:ind w:firstLine="567"/>
        <w:jc w:val="both"/>
        <w:rPr>
          <w:rFonts w:ascii="Verdana" w:hAnsi="Verdana"/>
          <w:b/>
          <w:color w:val="000000"/>
          <w:u w:val="single"/>
          <w:lang w:val="bg-BG"/>
        </w:rPr>
      </w:pPr>
      <w:r w:rsidRPr="00A8188E">
        <w:rPr>
          <w:rFonts w:ascii="Verdana" w:hAnsi="Verdana"/>
          <w:b/>
          <w:iCs/>
          <w:noProof/>
          <w:color w:val="000000"/>
          <w:lang w:val="bg-BG"/>
        </w:rPr>
        <w:t>Критериите са подредени съобразно тяхната тежест.</w:t>
      </w:r>
    </w:p>
    <w:p w:rsidR="00550219" w:rsidRPr="00A8188E" w:rsidRDefault="00550219" w:rsidP="00A8188E">
      <w:pPr>
        <w:ind w:firstLine="567"/>
        <w:jc w:val="both"/>
        <w:rPr>
          <w:rFonts w:ascii="Verdana" w:hAnsi="Verdana"/>
          <w:noProof/>
          <w:color w:val="000000"/>
          <w:lang w:val="bg-BG"/>
        </w:rPr>
      </w:pPr>
    </w:p>
    <w:p w:rsidR="00550219" w:rsidRPr="00A8188E" w:rsidRDefault="00550219" w:rsidP="00A8188E">
      <w:pPr>
        <w:ind w:firstLine="567"/>
        <w:jc w:val="both"/>
        <w:rPr>
          <w:rFonts w:ascii="Verdana" w:hAnsi="Verdana"/>
          <w:b/>
          <w:noProof/>
          <w:lang w:val="bg-BG"/>
        </w:rPr>
      </w:pPr>
      <w:r w:rsidRPr="00A8188E">
        <w:rPr>
          <w:rFonts w:ascii="Verdana" w:hAnsi="Verdana"/>
          <w:b/>
          <w:noProof/>
          <w:color w:val="000000"/>
          <w:u w:val="single"/>
          <w:lang w:val="bg-BG"/>
        </w:rPr>
        <w:t>ЗАБЕЛЕЖКА:</w:t>
      </w:r>
      <w:r w:rsidRPr="00A8188E">
        <w:rPr>
          <w:rFonts w:ascii="Verdana" w:hAnsi="Verdana"/>
          <w:b/>
          <w:noProof/>
          <w:color w:val="000000"/>
          <w:lang w:val="bg-BG"/>
        </w:rPr>
        <w:t xml:space="preserve"> Направено предложение за заплащане на по-малко от 70% или на по-голямо от </w:t>
      </w:r>
      <w:r w:rsidRPr="00A8188E">
        <w:rPr>
          <w:rFonts w:ascii="Verdana" w:hAnsi="Verdana"/>
          <w:b/>
          <w:noProof/>
          <w:lang w:val="bg-BG"/>
        </w:rPr>
        <w:t xml:space="preserve">85% се счита, че </w:t>
      </w:r>
      <w:r w:rsidRPr="00A8188E">
        <w:rPr>
          <w:rFonts w:ascii="Verdana" w:hAnsi="Verdana"/>
          <w:b/>
          <w:lang w:val="bg-BG"/>
        </w:rPr>
        <w:t>не отговаря на предварително обявените условия</w:t>
      </w:r>
      <w:r w:rsidRPr="00A8188E">
        <w:rPr>
          <w:rFonts w:ascii="Verdana" w:hAnsi="Verdana"/>
          <w:b/>
          <w:noProof/>
          <w:lang w:val="bg-BG"/>
        </w:rPr>
        <w:t>.</w:t>
      </w:r>
    </w:p>
    <w:p w:rsidR="00550219" w:rsidRPr="00A8188E" w:rsidRDefault="00550219" w:rsidP="00A8188E">
      <w:pPr>
        <w:ind w:firstLine="567"/>
        <w:jc w:val="both"/>
        <w:rPr>
          <w:rFonts w:ascii="Verdana" w:hAnsi="Verdana"/>
          <w:b/>
          <w:noProof/>
          <w:lang w:val="bg-BG"/>
        </w:rPr>
      </w:pPr>
    </w:p>
    <w:p w:rsidR="00550219" w:rsidRPr="00A8188E" w:rsidRDefault="00550219" w:rsidP="00A8188E">
      <w:pPr>
        <w:ind w:firstLine="567"/>
        <w:jc w:val="both"/>
        <w:rPr>
          <w:rFonts w:ascii="Verdana" w:hAnsi="Verdana"/>
          <w:b/>
          <w:noProof/>
          <w:lang w:val="bg-BG"/>
        </w:rPr>
      </w:pPr>
      <w:r w:rsidRPr="00A8188E">
        <w:rPr>
          <w:rFonts w:ascii="Verdana" w:hAnsi="Verdana"/>
          <w:b/>
          <w:noProof/>
          <w:lang w:val="bg-BG"/>
        </w:rPr>
        <w:t>5.1.3. Обща оценка</w:t>
      </w:r>
    </w:p>
    <w:p w:rsidR="00550219" w:rsidRPr="00A8188E" w:rsidRDefault="00550219" w:rsidP="00A8188E">
      <w:pPr>
        <w:ind w:firstLine="567"/>
        <w:jc w:val="both"/>
        <w:rPr>
          <w:rFonts w:ascii="Verdana" w:hAnsi="Verdana"/>
          <w:b/>
          <w:noProof/>
          <w:lang w:val="bg-BG"/>
        </w:rPr>
      </w:pPr>
    </w:p>
    <w:p w:rsidR="00550219" w:rsidRPr="00A8188E" w:rsidRDefault="00550219" w:rsidP="00A8188E">
      <w:pPr>
        <w:ind w:firstLine="567"/>
        <w:jc w:val="both"/>
        <w:rPr>
          <w:rFonts w:ascii="Verdana" w:hAnsi="Verdana"/>
          <w:b/>
          <w:noProof/>
          <w:lang w:val="bg-BG"/>
        </w:rPr>
      </w:pPr>
      <w:r w:rsidRPr="00A8188E">
        <w:rPr>
          <w:rFonts w:ascii="Verdana" w:hAnsi="Verdana"/>
          <w:b/>
          <w:noProof/>
          <w:lang w:val="bg-BG"/>
        </w:rPr>
        <w:t>Показател 5.1.3.= показател 5.1.1. + показател 5.1.2.</w:t>
      </w:r>
    </w:p>
    <w:p w:rsidR="00550219" w:rsidRPr="00A8188E" w:rsidRDefault="00550219" w:rsidP="00A8188E">
      <w:pPr>
        <w:ind w:firstLine="567"/>
        <w:jc w:val="both"/>
        <w:rPr>
          <w:rFonts w:ascii="Verdana" w:hAnsi="Verdana"/>
          <w:b/>
          <w:noProof/>
          <w:lang w:val="bg-BG"/>
        </w:rPr>
      </w:pPr>
    </w:p>
    <w:p w:rsidR="00550219" w:rsidRPr="00A8188E" w:rsidRDefault="00550219" w:rsidP="00A8188E">
      <w:pPr>
        <w:tabs>
          <w:tab w:val="num" w:pos="0"/>
          <w:tab w:val="left" w:pos="567"/>
        </w:tabs>
        <w:ind w:firstLine="567"/>
        <w:jc w:val="both"/>
        <w:rPr>
          <w:rFonts w:ascii="Verdana" w:hAnsi="Verdana"/>
          <w:lang w:val="bg-BG"/>
        </w:rPr>
      </w:pPr>
      <w:r w:rsidRPr="00A8188E">
        <w:rPr>
          <w:rFonts w:ascii="Verdana" w:hAnsi="Verdana"/>
          <w:b/>
          <w:lang w:val="bg-BG"/>
        </w:rPr>
        <w:t>5.2.</w:t>
      </w:r>
      <w:r w:rsidRPr="00A8188E">
        <w:rPr>
          <w:rFonts w:ascii="Verdana" w:hAnsi="Verdana"/>
          <w:lang w:val="bg-BG"/>
        </w:rPr>
        <w:t xml:space="preserve"> Всички участници, направили ценови предложения, с 20 или повече на сто по-благоприятно от средната стойност на направените предложения от всички участници, представят на комисията в срок от два работни дни от получаване на искането за това, подробна писмена обосновка за образуването й.</w:t>
      </w:r>
    </w:p>
    <w:p w:rsidR="00550219" w:rsidRPr="00A8188E" w:rsidRDefault="00550219" w:rsidP="00A8188E">
      <w:pPr>
        <w:tabs>
          <w:tab w:val="num" w:pos="0"/>
          <w:tab w:val="left" w:pos="567"/>
          <w:tab w:val="left" w:pos="709"/>
        </w:tabs>
        <w:overflowPunct w:val="0"/>
        <w:autoSpaceDE w:val="0"/>
        <w:autoSpaceDN w:val="0"/>
        <w:adjustRightInd w:val="0"/>
        <w:ind w:firstLine="567"/>
        <w:jc w:val="both"/>
        <w:textAlignment w:val="baseline"/>
        <w:rPr>
          <w:rFonts w:ascii="Verdana" w:hAnsi="Verdana"/>
          <w:lang w:val="bg-BG"/>
        </w:rPr>
      </w:pPr>
      <w:r w:rsidRPr="00A8188E">
        <w:rPr>
          <w:rFonts w:ascii="Verdana" w:hAnsi="Verdana"/>
          <w:b/>
          <w:lang w:val="bg-BG"/>
        </w:rPr>
        <w:t>5.3.</w:t>
      </w:r>
      <w:r w:rsidRPr="00A8188E">
        <w:rPr>
          <w:rFonts w:ascii="Verdana" w:hAnsi="Verdana"/>
          <w:lang w:val="bg-BG"/>
        </w:rPr>
        <w:t xml:space="preserve"> Комисията може да приеме писмената обосновка, когато са посочени обективни обстоятелства, свързани с:</w:t>
      </w:r>
    </w:p>
    <w:p w:rsidR="00550219" w:rsidRPr="00A8188E" w:rsidRDefault="00550219" w:rsidP="00A8188E">
      <w:pPr>
        <w:tabs>
          <w:tab w:val="num" w:pos="0"/>
          <w:tab w:val="left" w:pos="567"/>
          <w:tab w:val="left" w:pos="709"/>
        </w:tabs>
        <w:overflowPunct w:val="0"/>
        <w:autoSpaceDE w:val="0"/>
        <w:autoSpaceDN w:val="0"/>
        <w:adjustRightInd w:val="0"/>
        <w:ind w:firstLine="567"/>
        <w:jc w:val="both"/>
        <w:textAlignment w:val="baseline"/>
        <w:rPr>
          <w:rFonts w:ascii="Verdana" w:hAnsi="Verdana"/>
          <w:lang w:val="bg-BG"/>
        </w:rPr>
      </w:pPr>
      <w:r w:rsidRPr="00A8188E">
        <w:rPr>
          <w:rFonts w:ascii="Verdana" w:hAnsi="Verdana"/>
          <w:b/>
          <w:lang w:val="bg-BG"/>
        </w:rPr>
        <w:t>5.3.1.</w:t>
      </w:r>
      <w:r w:rsidRPr="00A8188E">
        <w:rPr>
          <w:rFonts w:ascii="Verdana" w:hAnsi="Verdana"/>
          <w:lang w:val="bg-BG"/>
        </w:rPr>
        <w:t xml:space="preserve"> оригинално решение за изпълнение на дейността;</w:t>
      </w:r>
    </w:p>
    <w:p w:rsidR="00550219" w:rsidRPr="00A8188E" w:rsidRDefault="00550219" w:rsidP="00A8188E">
      <w:pPr>
        <w:tabs>
          <w:tab w:val="num" w:pos="0"/>
          <w:tab w:val="left" w:pos="567"/>
          <w:tab w:val="left" w:pos="709"/>
        </w:tabs>
        <w:overflowPunct w:val="0"/>
        <w:autoSpaceDE w:val="0"/>
        <w:autoSpaceDN w:val="0"/>
        <w:adjustRightInd w:val="0"/>
        <w:ind w:firstLine="567"/>
        <w:jc w:val="both"/>
        <w:textAlignment w:val="baseline"/>
        <w:rPr>
          <w:rFonts w:ascii="Verdana" w:hAnsi="Verdana"/>
          <w:lang w:val="bg-BG"/>
        </w:rPr>
      </w:pPr>
      <w:r w:rsidRPr="00A8188E">
        <w:rPr>
          <w:rFonts w:ascii="Verdana" w:hAnsi="Verdana"/>
          <w:b/>
          <w:lang w:val="bg-BG"/>
        </w:rPr>
        <w:t>5.3.2.</w:t>
      </w:r>
      <w:r w:rsidRPr="00A8188E">
        <w:rPr>
          <w:rFonts w:ascii="Verdana" w:hAnsi="Verdana"/>
          <w:lang w:val="bg-BG"/>
        </w:rPr>
        <w:t xml:space="preserve"> предложеното техническо решение;</w:t>
      </w:r>
    </w:p>
    <w:p w:rsidR="00550219" w:rsidRPr="00A8188E" w:rsidRDefault="00550219" w:rsidP="00A8188E">
      <w:pPr>
        <w:tabs>
          <w:tab w:val="num" w:pos="0"/>
          <w:tab w:val="left" w:pos="426"/>
          <w:tab w:val="left" w:pos="567"/>
        </w:tabs>
        <w:ind w:firstLine="567"/>
        <w:jc w:val="both"/>
        <w:rPr>
          <w:rFonts w:ascii="Verdana" w:hAnsi="Verdana"/>
          <w:lang w:val="bg-BG"/>
        </w:rPr>
      </w:pPr>
      <w:r w:rsidRPr="00A8188E">
        <w:rPr>
          <w:rFonts w:ascii="Verdana" w:hAnsi="Verdana"/>
          <w:b/>
          <w:lang w:val="bg-BG"/>
        </w:rPr>
        <w:t>5.3.3.</w:t>
      </w:r>
      <w:r w:rsidRPr="00A8188E">
        <w:rPr>
          <w:rFonts w:ascii="Verdana" w:hAnsi="Verdana"/>
          <w:lang w:val="bg-BG"/>
        </w:rPr>
        <w:t xml:space="preserve"> наличието на изключително благоприятни условия за участника;</w:t>
      </w:r>
    </w:p>
    <w:p w:rsidR="00550219" w:rsidRPr="00A8188E" w:rsidRDefault="00550219" w:rsidP="00A8188E">
      <w:pPr>
        <w:tabs>
          <w:tab w:val="num" w:pos="0"/>
          <w:tab w:val="left" w:pos="426"/>
          <w:tab w:val="left" w:pos="567"/>
        </w:tabs>
        <w:ind w:firstLine="567"/>
        <w:jc w:val="both"/>
        <w:rPr>
          <w:rFonts w:ascii="Verdana" w:hAnsi="Verdana"/>
          <w:lang w:val="bg-BG"/>
        </w:rPr>
      </w:pPr>
      <w:r w:rsidRPr="00A8188E">
        <w:rPr>
          <w:rFonts w:ascii="Verdana" w:hAnsi="Verdana"/>
          <w:b/>
          <w:lang w:val="bg-BG"/>
        </w:rPr>
        <w:t>5.3.4.</w:t>
      </w:r>
      <w:r w:rsidRPr="00A8188E">
        <w:rPr>
          <w:rFonts w:ascii="Verdana" w:hAnsi="Verdana"/>
          <w:lang w:val="bg-BG"/>
        </w:rPr>
        <w:t xml:space="preserve"> икономичност при изпълнение на дейността.</w:t>
      </w:r>
    </w:p>
    <w:p w:rsidR="00550219" w:rsidRPr="00A8188E" w:rsidRDefault="00550219" w:rsidP="00A8188E">
      <w:pPr>
        <w:tabs>
          <w:tab w:val="num" w:pos="0"/>
          <w:tab w:val="left" w:pos="709"/>
        </w:tabs>
        <w:ind w:firstLine="567"/>
        <w:jc w:val="both"/>
        <w:rPr>
          <w:rFonts w:ascii="Verdana" w:hAnsi="Verdana"/>
          <w:lang w:val="bg-BG"/>
        </w:rPr>
      </w:pPr>
      <w:r w:rsidRPr="00A8188E">
        <w:rPr>
          <w:rFonts w:ascii="Verdana" w:hAnsi="Verdana"/>
          <w:b/>
          <w:lang w:val="bg-BG"/>
        </w:rPr>
        <w:t xml:space="preserve">5.4. </w:t>
      </w:r>
      <w:r w:rsidRPr="00A8188E">
        <w:rPr>
          <w:rFonts w:ascii="Verdana" w:hAnsi="Verdana"/>
          <w:lang w:val="bg-BG"/>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550219" w:rsidRPr="00A8188E" w:rsidRDefault="00550219" w:rsidP="00A8188E">
      <w:pPr>
        <w:tabs>
          <w:tab w:val="num" w:pos="0"/>
          <w:tab w:val="left" w:pos="709"/>
        </w:tabs>
        <w:overflowPunct w:val="0"/>
        <w:autoSpaceDE w:val="0"/>
        <w:autoSpaceDN w:val="0"/>
        <w:adjustRightInd w:val="0"/>
        <w:ind w:firstLine="567"/>
        <w:jc w:val="both"/>
        <w:textAlignment w:val="baseline"/>
        <w:rPr>
          <w:rFonts w:ascii="Verdana" w:hAnsi="Verdana"/>
          <w:lang w:val="bg-BG"/>
        </w:rPr>
      </w:pPr>
      <w:r w:rsidRPr="00A8188E">
        <w:rPr>
          <w:rFonts w:ascii="Verdana" w:hAnsi="Verdana"/>
          <w:b/>
          <w:lang w:val="bg-BG"/>
        </w:rPr>
        <w:t>5.5.</w:t>
      </w:r>
      <w:r w:rsidRPr="00A8188E">
        <w:rPr>
          <w:rFonts w:ascii="Verdana" w:hAnsi="Verdana"/>
          <w:lang w:val="bg-BG"/>
        </w:rPr>
        <w:t xml:space="preserve"> Комисията оценява предложенията на участниците съгласно критериите, посочени в документацията за участие в конкурса, и определя класирания на първо и второ място. </w:t>
      </w:r>
    </w:p>
    <w:p w:rsidR="00550219" w:rsidRPr="00A8188E" w:rsidRDefault="00550219" w:rsidP="00A8188E">
      <w:pPr>
        <w:ind w:firstLine="567"/>
        <w:jc w:val="both"/>
        <w:rPr>
          <w:rFonts w:ascii="Verdana" w:hAnsi="Verdana"/>
          <w:noProof/>
          <w:color w:val="000000"/>
          <w:lang w:val="bg-BG"/>
        </w:rPr>
      </w:pPr>
      <w:r w:rsidRPr="00A8188E">
        <w:rPr>
          <w:rFonts w:ascii="Verdana" w:hAnsi="Verdana"/>
          <w:b/>
          <w:lang w:val="bg-BG" w:eastAsia="bg-BG"/>
        </w:rPr>
        <w:t>5.6.</w:t>
      </w:r>
      <w:r w:rsidRPr="00A8188E">
        <w:rPr>
          <w:rFonts w:ascii="Verdana" w:hAnsi="Verdana"/>
          <w:lang w:val="bg-BG" w:eastAsia="bg-BG"/>
        </w:rPr>
        <w:t xml:space="preserve"> Когато </w:t>
      </w:r>
      <w:r w:rsidRPr="00A8188E">
        <w:rPr>
          <w:rFonts w:ascii="Verdana" w:hAnsi="Verdana"/>
          <w:lang w:val="x-none" w:eastAsia="bg-BG"/>
        </w:rPr>
        <w:t xml:space="preserve">двама или повече участници са с еднакви резултати, комисията извършва класирането между тях според показателя с най-голяма тежест, </w:t>
      </w:r>
      <w:r w:rsidRPr="00A8188E">
        <w:rPr>
          <w:rFonts w:ascii="Verdana" w:hAnsi="Verdana"/>
          <w:lang w:val="bg-BG" w:eastAsia="bg-BG"/>
        </w:rPr>
        <w:t xml:space="preserve">т.е. </w:t>
      </w:r>
      <w:r w:rsidRPr="00A8188E">
        <w:rPr>
          <w:rFonts w:ascii="Verdana" w:hAnsi="Verdana"/>
          <w:noProof/>
          <w:color w:val="000000"/>
          <w:lang w:val="bg-BG"/>
        </w:rPr>
        <w:t>на първо място се класира участникът, предложил най-ниска цена.</w:t>
      </w:r>
    </w:p>
    <w:p w:rsidR="00550219" w:rsidRPr="00A8188E" w:rsidRDefault="00550219" w:rsidP="00A8188E">
      <w:pPr>
        <w:widowControl w:val="0"/>
        <w:autoSpaceDE w:val="0"/>
        <w:autoSpaceDN w:val="0"/>
        <w:adjustRightInd w:val="0"/>
        <w:ind w:firstLine="567"/>
        <w:jc w:val="both"/>
        <w:rPr>
          <w:rFonts w:ascii="Verdana" w:hAnsi="Verdana"/>
          <w:b/>
          <w:lang w:val="bg-BG"/>
        </w:rPr>
      </w:pPr>
      <w:r w:rsidRPr="00A8188E">
        <w:rPr>
          <w:rFonts w:ascii="Verdana" w:hAnsi="Verdana"/>
          <w:b/>
          <w:lang w:val="bg-BG"/>
        </w:rPr>
        <w:t>6.</w:t>
      </w:r>
      <w:r w:rsidRPr="00A8188E">
        <w:rPr>
          <w:rFonts w:ascii="Verdana" w:hAnsi="Verdana"/>
          <w:lang w:val="bg-BG"/>
        </w:rPr>
        <w:t xml:space="preserve"> Комисията определя класирания на първо и второ място участник в открития конкурс за конкретния обект съобразно времето на подаване на офертата, когато: </w:t>
      </w:r>
      <w:r w:rsidRPr="00A8188E">
        <w:rPr>
          <w:rFonts w:ascii="Verdana" w:hAnsi="Verdana"/>
          <w:lang w:val="x-none"/>
        </w:rPr>
        <w:t>двама или повече участници са с еднакви резултати, включително по показателя с най-голяма тежест</w:t>
      </w:r>
      <w:r w:rsidRPr="00A8188E">
        <w:rPr>
          <w:rFonts w:ascii="Verdana" w:hAnsi="Verdana"/>
          <w:lang w:val="bg-BG"/>
        </w:rPr>
        <w:t>.</w:t>
      </w:r>
    </w:p>
    <w:p w:rsidR="00550219" w:rsidRPr="00A8188E" w:rsidRDefault="00550219" w:rsidP="00A8188E">
      <w:pPr>
        <w:tabs>
          <w:tab w:val="num" w:pos="0"/>
          <w:tab w:val="left" w:pos="709"/>
        </w:tabs>
        <w:overflowPunct w:val="0"/>
        <w:autoSpaceDE w:val="0"/>
        <w:autoSpaceDN w:val="0"/>
        <w:adjustRightInd w:val="0"/>
        <w:ind w:firstLine="567"/>
        <w:jc w:val="both"/>
        <w:textAlignment w:val="baseline"/>
        <w:rPr>
          <w:rFonts w:ascii="Verdana" w:hAnsi="Verdana"/>
          <w:lang w:val="bg-BG"/>
        </w:rPr>
      </w:pPr>
      <w:r w:rsidRPr="00A8188E">
        <w:rPr>
          <w:rFonts w:ascii="Verdana" w:hAnsi="Verdana"/>
          <w:b/>
          <w:lang w:val="bg-BG"/>
        </w:rPr>
        <w:t>7.</w:t>
      </w:r>
      <w:r w:rsidRPr="00A8188E">
        <w:rPr>
          <w:rFonts w:ascii="Verdana" w:hAnsi="Verdana"/>
          <w:lang w:val="bg-BG"/>
        </w:rPr>
        <w:t xml:space="preserve"> Когато е подадена оферта само от един участник, комисията я разглежда и в случай че участникът отговаря на условията за допускане и предложението му е изготвено в съответствие с изискванията на възложителя, той се обявява за изпълнител.</w:t>
      </w:r>
    </w:p>
    <w:p w:rsidR="00550219" w:rsidRPr="00A8188E" w:rsidRDefault="00550219" w:rsidP="00A8188E">
      <w:pPr>
        <w:tabs>
          <w:tab w:val="num" w:pos="0"/>
          <w:tab w:val="left" w:pos="709"/>
        </w:tabs>
        <w:overflowPunct w:val="0"/>
        <w:autoSpaceDE w:val="0"/>
        <w:autoSpaceDN w:val="0"/>
        <w:adjustRightInd w:val="0"/>
        <w:ind w:firstLine="567"/>
        <w:jc w:val="both"/>
        <w:textAlignment w:val="baseline"/>
        <w:rPr>
          <w:rFonts w:ascii="Verdana" w:hAnsi="Verdana"/>
          <w:lang w:val="bg-BG"/>
        </w:rPr>
      </w:pPr>
      <w:r w:rsidRPr="00A8188E">
        <w:rPr>
          <w:rFonts w:ascii="Verdana" w:hAnsi="Verdana"/>
          <w:b/>
          <w:lang w:val="bg-BG"/>
        </w:rPr>
        <w:t>8.</w:t>
      </w:r>
      <w:r w:rsidRPr="00A8188E">
        <w:rPr>
          <w:rFonts w:ascii="Verdana" w:hAnsi="Verdana"/>
          <w:lang w:val="bg-BG"/>
        </w:rPr>
        <w:t xml:space="preserve"> Участниците, класирани на първо и второ място, са длъжни от момента на попълване на декларацията по чл.18, ал.1, т.3 до сключването на договора да уведомяват възложителя за всички настъпили промени в декларираните обстоятелства.</w:t>
      </w:r>
    </w:p>
    <w:p w:rsidR="00550219" w:rsidRPr="00A8188E" w:rsidRDefault="00550219" w:rsidP="00A8188E">
      <w:pPr>
        <w:tabs>
          <w:tab w:val="num" w:pos="0"/>
          <w:tab w:val="left" w:pos="709"/>
        </w:tabs>
        <w:overflowPunct w:val="0"/>
        <w:autoSpaceDE w:val="0"/>
        <w:autoSpaceDN w:val="0"/>
        <w:adjustRightInd w:val="0"/>
        <w:ind w:firstLine="567"/>
        <w:jc w:val="both"/>
        <w:textAlignment w:val="baseline"/>
        <w:rPr>
          <w:rFonts w:ascii="Verdana" w:hAnsi="Verdana"/>
          <w:lang w:val="bg-BG"/>
        </w:rPr>
      </w:pPr>
      <w:r w:rsidRPr="00A8188E">
        <w:rPr>
          <w:rFonts w:ascii="Verdana" w:hAnsi="Verdana"/>
          <w:b/>
          <w:lang w:val="bg-BG"/>
        </w:rPr>
        <w:t>9.</w:t>
      </w:r>
      <w:r w:rsidRPr="00A8188E">
        <w:rPr>
          <w:rFonts w:ascii="Verdana" w:hAnsi="Verdana"/>
          <w:lang w:val="bg-BG"/>
        </w:rPr>
        <w:t xml:space="preserve"> Комисията съставя протокол за разглеждането, оценяването и класирането на участниците.</w:t>
      </w:r>
      <w:r w:rsidRPr="00A8188E">
        <w:rPr>
          <w:rFonts w:ascii="Verdana" w:hAnsi="Verdana"/>
          <w:lang w:val="x-none"/>
        </w:rPr>
        <w:t xml:space="preserve"> </w:t>
      </w:r>
    </w:p>
    <w:p w:rsidR="00550219" w:rsidRPr="00A8188E" w:rsidRDefault="00550219" w:rsidP="00A8188E">
      <w:pPr>
        <w:tabs>
          <w:tab w:val="num" w:pos="0"/>
          <w:tab w:val="left" w:pos="709"/>
        </w:tabs>
        <w:overflowPunct w:val="0"/>
        <w:autoSpaceDE w:val="0"/>
        <w:autoSpaceDN w:val="0"/>
        <w:adjustRightInd w:val="0"/>
        <w:ind w:firstLine="567"/>
        <w:jc w:val="both"/>
        <w:textAlignment w:val="baseline"/>
        <w:rPr>
          <w:rFonts w:ascii="Verdana" w:hAnsi="Verdana"/>
          <w:lang w:val="bg-BG"/>
        </w:rPr>
      </w:pPr>
      <w:r w:rsidRPr="00A8188E">
        <w:rPr>
          <w:rFonts w:ascii="Verdana" w:hAnsi="Verdana"/>
          <w:b/>
          <w:lang w:val="bg-BG"/>
        </w:rPr>
        <w:t>10.</w:t>
      </w:r>
      <w:r w:rsidRPr="00A8188E">
        <w:rPr>
          <w:rFonts w:ascii="Verdana" w:hAnsi="Verdana"/>
          <w:lang w:val="bg-BG"/>
        </w:rPr>
        <w:t xml:space="preserve"> Заседанията на комисията при открития конкурс до изготвянето на протокола са публични.</w:t>
      </w:r>
    </w:p>
    <w:p w:rsidR="00550219" w:rsidRPr="00A8188E" w:rsidRDefault="00550219" w:rsidP="00A8188E">
      <w:pPr>
        <w:tabs>
          <w:tab w:val="left" w:pos="0"/>
        </w:tabs>
        <w:ind w:firstLine="567"/>
        <w:contextualSpacing/>
        <w:jc w:val="both"/>
        <w:rPr>
          <w:rFonts w:ascii="Verdana" w:hAnsi="Verdana"/>
          <w:u w:val="single"/>
          <w:lang w:val="bg-BG" w:eastAsia="bg-BG"/>
        </w:rPr>
      </w:pPr>
    </w:p>
    <w:p w:rsidR="00550219" w:rsidRPr="00A8188E" w:rsidRDefault="00550219" w:rsidP="00A8188E">
      <w:pPr>
        <w:ind w:firstLine="567"/>
        <w:jc w:val="both"/>
        <w:rPr>
          <w:rFonts w:ascii="Verdana" w:hAnsi="Verdana"/>
          <w:b/>
          <w:lang w:val="bg-BG"/>
        </w:rPr>
      </w:pPr>
      <w:r w:rsidRPr="00A8188E">
        <w:rPr>
          <w:rFonts w:ascii="Verdana" w:hAnsi="Verdana"/>
          <w:b/>
          <w:lang w:val="bg-BG"/>
        </w:rPr>
        <w:t>ІХ. ПРЕКРАТЯВАНЕ НА ОТКРИТИЯ КОНКУРС</w:t>
      </w:r>
    </w:p>
    <w:p w:rsidR="00550219" w:rsidRPr="00A8188E" w:rsidRDefault="00550219" w:rsidP="00A8188E">
      <w:pPr>
        <w:ind w:firstLine="567"/>
        <w:jc w:val="both"/>
        <w:rPr>
          <w:rFonts w:ascii="Verdana" w:hAnsi="Verdana"/>
          <w:lang w:val="bg-BG"/>
        </w:rPr>
      </w:pPr>
      <w:r w:rsidRPr="00A8188E">
        <w:rPr>
          <w:rFonts w:ascii="Verdana" w:hAnsi="Verdana"/>
          <w:lang w:val="bg-BG"/>
        </w:rPr>
        <w:t>Възложителят прекратява открития конкурс с мотивирана заповед, когато:</w:t>
      </w:r>
    </w:p>
    <w:p w:rsidR="00550219" w:rsidRPr="00A8188E" w:rsidRDefault="00550219" w:rsidP="00A8188E">
      <w:pPr>
        <w:ind w:firstLine="567"/>
        <w:jc w:val="both"/>
        <w:rPr>
          <w:rFonts w:ascii="Verdana" w:hAnsi="Verdana"/>
          <w:lang w:val="bg-BG" w:eastAsia="bg-BG"/>
        </w:rPr>
      </w:pPr>
      <w:r w:rsidRPr="00A8188E">
        <w:rPr>
          <w:rFonts w:ascii="Verdana" w:hAnsi="Verdana"/>
          <w:b/>
          <w:lang w:val="bg-BG" w:eastAsia="bg-BG"/>
        </w:rPr>
        <w:t>1.</w:t>
      </w:r>
      <w:r w:rsidRPr="00A8188E">
        <w:rPr>
          <w:rFonts w:ascii="Verdana" w:hAnsi="Verdana"/>
          <w:lang w:val="bg-BG" w:eastAsia="bg-BG"/>
        </w:rPr>
        <w:t xml:space="preserve"> не е подадена нито една оферта;</w:t>
      </w:r>
    </w:p>
    <w:p w:rsidR="00550219" w:rsidRPr="00A8188E" w:rsidRDefault="00550219" w:rsidP="00A8188E">
      <w:pPr>
        <w:ind w:firstLine="567"/>
        <w:jc w:val="both"/>
        <w:rPr>
          <w:rFonts w:ascii="Verdana" w:hAnsi="Verdana"/>
          <w:lang w:val="bg-BG" w:eastAsia="bg-BG"/>
        </w:rPr>
      </w:pPr>
      <w:r w:rsidRPr="00A8188E">
        <w:rPr>
          <w:rFonts w:ascii="Verdana" w:hAnsi="Verdana"/>
          <w:b/>
          <w:lang w:val="bg-BG" w:eastAsia="bg-BG"/>
        </w:rPr>
        <w:t>2.</w:t>
      </w:r>
      <w:r w:rsidRPr="00A8188E">
        <w:rPr>
          <w:rFonts w:ascii="Verdana" w:hAnsi="Verdana"/>
          <w:lang w:val="bg-BG" w:eastAsia="bg-BG"/>
        </w:rPr>
        <w:t xml:space="preserve"> офертите, подадени от участниците, не отговарят на изискванията и условията на възложителя;</w:t>
      </w:r>
    </w:p>
    <w:p w:rsidR="00550219" w:rsidRPr="00A8188E" w:rsidRDefault="00550219" w:rsidP="00A8188E">
      <w:pPr>
        <w:ind w:firstLine="567"/>
        <w:jc w:val="both"/>
        <w:rPr>
          <w:rFonts w:ascii="Verdana" w:hAnsi="Verdana"/>
          <w:lang w:val="bg-BG" w:eastAsia="bg-BG"/>
        </w:rPr>
      </w:pPr>
      <w:r w:rsidRPr="00A8188E">
        <w:rPr>
          <w:rFonts w:ascii="Verdana" w:hAnsi="Verdana"/>
          <w:b/>
          <w:lang w:val="bg-BG" w:eastAsia="bg-BG"/>
        </w:rPr>
        <w:t>3.</w:t>
      </w:r>
      <w:r w:rsidRPr="00A8188E">
        <w:rPr>
          <w:rFonts w:ascii="Verdana" w:hAnsi="Verdana"/>
          <w:lang w:val="bg-BG" w:eastAsia="bg-BG"/>
        </w:rPr>
        <w:t xml:space="preserve"> първият и вторият класиран участник откажат да сключат договор;</w:t>
      </w:r>
    </w:p>
    <w:p w:rsidR="00550219" w:rsidRPr="00A8188E" w:rsidRDefault="00550219" w:rsidP="00A8188E">
      <w:pPr>
        <w:ind w:firstLine="567"/>
        <w:jc w:val="both"/>
        <w:rPr>
          <w:rFonts w:ascii="Verdana" w:hAnsi="Verdana"/>
          <w:lang w:val="bg-BG" w:eastAsia="bg-BG"/>
        </w:rPr>
      </w:pPr>
      <w:r w:rsidRPr="00A8188E">
        <w:rPr>
          <w:rFonts w:ascii="Verdana" w:hAnsi="Verdana"/>
          <w:b/>
          <w:lang w:val="bg-BG" w:eastAsia="bg-BG"/>
        </w:rPr>
        <w:t>4.</w:t>
      </w:r>
      <w:r w:rsidRPr="00A8188E">
        <w:rPr>
          <w:rFonts w:ascii="Verdana" w:hAnsi="Verdana"/>
          <w:lang w:val="bg-B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w:t>
      </w:r>
    </w:p>
    <w:p w:rsidR="00550219" w:rsidRPr="00A8188E" w:rsidRDefault="00550219" w:rsidP="00A8188E">
      <w:pPr>
        <w:ind w:firstLine="567"/>
        <w:jc w:val="both"/>
        <w:rPr>
          <w:rFonts w:ascii="Verdana" w:hAnsi="Verdana"/>
          <w:lang w:val="bg-BG" w:eastAsia="bg-BG"/>
        </w:rPr>
      </w:pPr>
      <w:r w:rsidRPr="00A8188E">
        <w:rPr>
          <w:rFonts w:ascii="Verdana" w:hAnsi="Verdana"/>
          <w:b/>
          <w:lang w:val="bg-BG" w:eastAsia="bg-BG"/>
        </w:rPr>
        <w:t>5.</w:t>
      </w:r>
      <w:r w:rsidRPr="00A8188E">
        <w:rPr>
          <w:rFonts w:ascii="Verdana" w:hAnsi="Verdana"/>
          <w:lang w:val="bg-BG" w:eastAsia="bg-BG"/>
        </w:rPr>
        <w:t xml:space="preserve"> са установени нарушения при откриването и провеждането й, които не могат да бъдат отстранени, без това да промени условията, при които е обявен конкурса;</w:t>
      </w:r>
    </w:p>
    <w:p w:rsidR="00550219" w:rsidRPr="00A8188E" w:rsidRDefault="00550219" w:rsidP="00A8188E">
      <w:pPr>
        <w:ind w:firstLine="567"/>
        <w:jc w:val="both"/>
        <w:rPr>
          <w:rFonts w:ascii="Verdana" w:hAnsi="Verdana"/>
          <w:lang w:val="bg-BG" w:eastAsia="bg-BG"/>
        </w:rPr>
      </w:pPr>
      <w:r w:rsidRPr="00A8188E">
        <w:rPr>
          <w:rFonts w:ascii="Verdana" w:hAnsi="Verdana"/>
          <w:b/>
          <w:lang w:val="bg-BG" w:eastAsia="bg-BG"/>
        </w:rPr>
        <w:t>6.</w:t>
      </w:r>
      <w:r w:rsidRPr="00A8188E">
        <w:rPr>
          <w:rFonts w:ascii="Verdana" w:hAnsi="Verdana"/>
          <w:lang w:val="bg-BG" w:eastAsia="bg-BG"/>
        </w:rPr>
        <w:t xml:space="preserve"> определеният за спечелил конкурса не представи някои от документите по декларираните обстоятелства по </w:t>
      </w:r>
      <w:hyperlink r:id="rId10" w:anchor="p6247006#p6247006" w:history="1">
        <w:r w:rsidRPr="00A8188E">
          <w:rPr>
            <w:rFonts w:ascii="Verdana" w:hAnsi="Verdana"/>
            <w:color w:val="0000FF"/>
            <w:u w:val="single"/>
            <w:lang w:val="bg-BG" w:eastAsia="bg-BG"/>
          </w:rPr>
          <w:t>чл.18, ал.1, т.3</w:t>
        </w:r>
      </w:hyperlink>
      <w:r w:rsidRPr="00A8188E">
        <w:rPr>
          <w:rFonts w:ascii="Verdana" w:hAnsi="Verdana"/>
          <w:lang w:val="bg-BG" w:eastAsia="bg-BG"/>
        </w:rPr>
        <w:t xml:space="preserve"> от Наредбата с изключение на тези по буква "г";</w:t>
      </w:r>
    </w:p>
    <w:p w:rsidR="00550219" w:rsidRPr="00A8188E" w:rsidRDefault="00550219" w:rsidP="00A8188E">
      <w:pPr>
        <w:ind w:firstLine="567"/>
        <w:jc w:val="both"/>
        <w:rPr>
          <w:rFonts w:ascii="Verdana" w:hAnsi="Verdana"/>
          <w:lang w:val="bg-BG" w:eastAsia="bg-BG"/>
        </w:rPr>
      </w:pPr>
      <w:r w:rsidRPr="00A8188E">
        <w:rPr>
          <w:rFonts w:ascii="Verdana" w:hAnsi="Verdana"/>
          <w:b/>
          <w:lang w:val="bg-BG" w:eastAsia="bg-BG"/>
        </w:rPr>
        <w:t>7.</w:t>
      </w:r>
      <w:r w:rsidRPr="00A8188E">
        <w:rPr>
          <w:rFonts w:ascii="Verdana" w:hAnsi="Verdana"/>
          <w:lang w:val="bg-BG" w:eastAsia="bg-BG"/>
        </w:rPr>
        <w:t xml:space="preserve"> определеният за спечелил конкурса </w:t>
      </w:r>
      <w:r w:rsidRPr="00A8188E">
        <w:rPr>
          <w:rFonts w:ascii="Verdana" w:hAnsi="Verdana"/>
          <w:b/>
          <w:u w:val="single"/>
          <w:lang w:val="bg-BG" w:eastAsia="bg-BG"/>
        </w:rPr>
        <w:t>не представи</w:t>
      </w:r>
      <w:r w:rsidRPr="00A8188E">
        <w:rPr>
          <w:rFonts w:ascii="Verdana" w:hAnsi="Verdana"/>
          <w:lang w:val="bg-BG" w:eastAsia="bg-BG"/>
        </w:rPr>
        <w:t xml:space="preserve"> гаранция за изпълнение по договора.</w:t>
      </w:r>
    </w:p>
    <w:p w:rsidR="00550219" w:rsidRPr="00A8188E" w:rsidRDefault="00550219" w:rsidP="00A8188E">
      <w:pPr>
        <w:ind w:firstLine="567"/>
        <w:jc w:val="both"/>
        <w:rPr>
          <w:rFonts w:ascii="Verdana" w:hAnsi="Verdana"/>
          <w:lang w:val="bg-BG" w:eastAsia="bg-BG"/>
        </w:rPr>
      </w:pPr>
    </w:p>
    <w:p w:rsidR="00550219" w:rsidRPr="00A8188E" w:rsidRDefault="00550219" w:rsidP="00A8188E">
      <w:pPr>
        <w:ind w:firstLine="567"/>
        <w:jc w:val="both"/>
        <w:rPr>
          <w:rFonts w:ascii="Verdana" w:hAnsi="Verdana"/>
          <w:b/>
          <w:lang w:val="bg-BG" w:eastAsia="bg-BG"/>
        </w:rPr>
      </w:pPr>
      <w:r w:rsidRPr="00A8188E">
        <w:rPr>
          <w:rFonts w:ascii="Verdana" w:hAnsi="Verdana"/>
          <w:b/>
          <w:lang w:val="bg-BG" w:eastAsia="bg-BG"/>
        </w:rPr>
        <w:lastRenderedPageBreak/>
        <w:t>Х. УВЕДОМЯВАНЕ ЗА ВЪЗЛАГАНЕ И ПОДПИСВАНЕ НА ДОГОВОРА И ГАРАНЦИЯ ЗА ИЗПЪЛНЕНИЕ</w:t>
      </w:r>
    </w:p>
    <w:p w:rsidR="00550219" w:rsidRPr="00A8188E" w:rsidRDefault="00550219" w:rsidP="00A8188E">
      <w:pPr>
        <w:ind w:firstLine="567"/>
        <w:jc w:val="both"/>
        <w:rPr>
          <w:rFonts w:ascii="Verdana" w:hAnsi="Verdana"/>
          <w:lang w:val="bg-BG"/>
        </w:rPr>
      </w:pPr>
      <w:r w:rsidRPr="00A8188E">
        <w:rPr>
          <w:rFonts w:ascii="Verdana" w:hAnsi="Verdana"/>
          <w:b/>
          <w:lang w:val="bg-BG"/>
        </w:rPr>
        <w:t>1.</w:t>
      </w:r>
      <w:r w:rsidRPr="00A8188E">
        <w:rPr>
          <w:rFonts w:ascii="Verdana" w:hAnsi="Verdana"/>
          <w:lang w:val="bg-BG"/>
        </w:rPr>
        <w:t xml:space="preserve"> </w:t>
      </w:r>
      <w:r w:rsidRPr="00A8188E">
        <w:rPr>
          <w:rFonts w:ascii="Verdana" w:hAnsi="Verdana"/>
          <w:lang w:val="x-none"/>
        </w:rPr>
        <w:t xml:space="preserve">В 3-дневен срок от получаване на протокола на комисията </w:t>
      </w:r>
      <w:r w:rsidRPr="00A8188E">
        <w:rPr>
          <w:rFonts w:ascii="Verdana" w:hAnsi="Verdana"/>
          <w:lang w:val="bg-BG"/>
        </w:rPr>
        <w:t>В</w:t>
      </w:r>
      <w:r w:rsidRPr="00A8188E">
        <w:rPr>
          <w:rFonts w:ascii="Verdana" w:hAnsi="Verdana"/>
          <w:lang w:val="x-none"/>
        </w:rPr>
        <w:t xml:space="preserve">ъзложителят го утвърждава, издава </w:t>
      </w:r>
      <w:r w:rsidRPr="00A8188E">
        <w:rPr>
          <w:rFonts w:ascii="Verdana" w:hAnsi="Verdana"/>
          <w:lang w:val="bg-BG"/>
        </w:rPr>
        <w:t xml:space="preserve">заповед за утвърждаване на класирането и </w:t>
      </w:r>
      <w:r w:rsidRPr="00A8188E">
        <w:rPr>
          <w:rFonts w:ascii="Verdana" w:hAnsi="Verdana"/>
          <w:lang w:val="x-none"/>
        </w:rPr>
        <w:t>определяне на изпълнител</w:t>
      </w:r>
      <w:r w:rsidRPr="00A8188E">
        <w:rPr>
          <w:rFonts w:ascii="Verdana" w:hAnsi="Verdana"/>
          <w:lang w:val="bg-BG"/>
        </w:rPr>
        <w:t xml:space="preserve"> или за прекратяване на процедурата</w:t>
      </w:r>
      <w:r w:rsidRPr="00A8188E">
        <w:rPr>
          <w:rFonts w:ascii="Verdana" w:hAnsi="Verdana"/>
          <w:lang w:val="x-none"/>
        </w:rPr>
        <w:t>, съобщава я на заинтересованите лица по реда на чл.61 от Административнопроцесуалния кодекс (АПК) и я публикува на интернет страниц</w:t>
      </w:r>
      <w:r w:rsidRPr="00A8188E">
        <w:rPr>
          <w:rFonts w:ascii="Verdana" w:hAnsi="Verdana"/>
          <w:lang w:val="bg-BG"/>
        </w:rPr>
        <w:t>ите на</w:t>
      </w:r>
      <w:r w:rsidRPr="00A8188E">
        <w:rPr>
          <w:rFonts w:ascii="Verdana" w:hAnsi="Verdana"/>
          <w:lang w:val="x-none"/>
        </w:rPr>
        <w:t xml:space="preserve"> </w:t>
      </w:r>
      <w:r w:rsidRPr="00A8188E">
        <w:rPr>
          <w:rFonts w:ascii="Verdana" w:hAnsi="Verdana"/>
          <w:color w:val="000000"/>
          <w:lang w:val="bg-BG"/>
        </w:rPr>
        <w:t>ТП „ДГС Кюстендил“,</w:t>
      </w:r>
      <w:r w:rsidRPr="00A8188E">
        <w:rPr>
          <w:rFonts w:ascii="Verdana" w:hAnsi="Verdana"/>
          <w:lang w:val="bg-BG"/>
        </w:rPr>
        <w:t xml:space="preserve"> гр.Кюстендил и на „ЮЗДП“ ДП, гр.Благоевград.</w:t>
      </w:r>
    </w:p>
    <w:p w:rsidR="00550219" w:rsidRPr="00A8188E" w:rsidRDefault="00550219" w:rsidP="00A8188E">
      <w:pPr>
        <w:widowControl w:val="0"/>
        <w:autoSpaceDE w:val="0"/>
        <w:autoSpaceDN w:val="0"/>
        <w:adjustRightInd w:val="0"/>
        <w:ind w:firstLine="567"/>
        <w:jc w:val="both"/>
        <w:rPr>
          <w:rFonts w:ascii="Verdana" w:hAnsi="Verdana"/>
          <w:lang w:val="bg-BG"/>
        </w:rPr>
      </w:pPr>
      <w:r w:rsidRPr="00A8188E">
        <w:rPr>
          <w:rFonts w:ascii="Verdana" w:hAnsi="Verdana"/>
          <w:b/>
          <w:lang w:val="bg-BG"/>
        </w:rPr>
        <w:t>2.</w:t>
      </w:r>
      <w:r w:rsidRPr="00A8188E">
        <w:rPr>
          <w:rFonts w:ascii="Verdana" w:hAnsi="Verdana"/>
          <w:lang w:val="bg-BG"/>
        </w:rPr>
        <w:t xml:space="preserve"> В </w:t>
      </w:r>
      <w:r w:rsidRPr="00A8188E">
        <w:rPr>
          <w:rFonts w:ascii="Verdana" w:hAnsi="Verdana"/>
          <w:b/>
          <w:lang w:val="bg-BG"/>
        </w:rPr>
        <w:t>5</w:t>
      </w:r>
      <w:r w:rsidRPr="00A8188E">
        <w:rPr>
          <w:rFonts w:ascii="Verdana" w:hAnsi="Verdana"/>
          <w:b/>
          <w:lang w:val="ru-RU"/>
        </w:rPr>
        <w:t>-</w:t>
      </w:r>
      <w:r w:rsidRPr="00A8188E">
        <w:rPr>
          <w:rFonts w:ascii="Verdana" w:hAnsi="Verdana"/>
          <w:b/>
          <w:lang w:val="bg-BG"/>
        </w:rPr>
        <w:t>дневен срок</w:t>
      </w:r>
      <w:r w:rsidRPr="00A8188E">
        <w:rPr>
          <w:rFonts w:ascii="Verdana" w:hAnsi="Verdana"/>
          <w:lang w:val="bg-BG"/>
        </w:rPr>
        <w:t xml:space="preserve"> (чл.23, ал.6 от Наредбата) от влизане в сила на заповедта за утвърждаване на класирането и </w:t>
      </w:r>
      <w:r w:rsidRPr="00A8188E">
        <w:rPr>
          <w:rFonts w:ascii="Verdana" w:hAnsi="Verdana"/>
          <w:lang w:val="x-none"/>
        </w:rPr>
        <w:t>определяне на изпълнител</w:t>
      </w:r>
      <w:r w:rsidRPr="00A8188E">
        <w:rPr>
          <w:rFonts w:ascii="Verdana" w:hAnsi="Verdana"/>
          <w:lang w:val="bg-BG"/>
        </w:rPr>
        <w:t xml:space="preserve">, а в случаите на включено разпореждане за предварително изпълнение при условията и по реда на АПК – от издаването ѝ, определеният за изпълнител участник следва да представи на възложителя документите по чл.35, ал.5. от Наредбата, а именно:  </w:t>
      </w:r>
    </w:p>
    <w:p w:rsidR="00550219" w:rsidRPr="00A8188E" w:rsidRDefault="00550219" w:rsidP="00A8188E">
      <w:pPr>
        <w:widowControl w:val="0"/>
        <w:autoSpaceDE w:val="0"/>
        <w:autoSpaceDN w:val="0"/>
        <w:adjustRightInd w:val="0"/>
        <w:ind w:firstLine="567"/>
        <w:jc w:val="both"/>
        <w:rPr>
          <w:rFonts w:ascii="Verdana" w:hAnsi="Verdana"/>
          <w:b/>
          <w:lang w:val="bg-BG"/>
        </w:rPr>
      </w:pPr>
      <w:r w:rsidRPr="00A8188E">
        <w:rPr>
          <w:rFonts w:ascii="Verdana" w:hAnsi="Verdana"/>
          <w:b/>
          <w:lang w:val="bg-BG"/>
        </w:rPr>
        <w:t>2.1. Всички необходими документи, доказващи обстоятелствата за техническа и кадрова обезпеченост, които е декларирал, както следва:</w:t>
      </w:r>
    </w:p>
    <w:p w:rsidR="00550219" w:rsidRPr="00A8188E" w:rsidRDefault="00550219" w:rsidP="00A8188E">
      <w:pPr>
        <w:tabs>
          <w:tab w:val="left" w:pos="709"/>
        </w:tabs>
        <w:ind w:firstLine="567"/>
        <w:jc w:val="both"/>
        <w:rPr>
          <w:rFonts w:ascii="Verdana" w:hAnsi="Verdana"/>
          <w:shd w:val="clear" w:color="auto" w:fill="FEFEFE"/>
          <w:lang w:val="bg-BG" w:eastAsia="pl-PL"/>
        </w:rPr>
      </w:pPr>
      <w:r w:rsidRPr="00A8188E">
        <w:rPr>
          <w:rFonts w:ascii="Verdana" w:hAnsi="Verdana"/>
          <w:b/>
          <w:shd w:val="clear" w:color="auto" w:fill="FEFEFE"/>
          <w:lang w:val="bg-BG" w:eastAsia="pl-PL"/>
        </w:rPr>
        <w:t>2.1.1.</w:t>
      </w:r>
      <w:r w:rsidRPr="00A8188E">
        <w:rPr>
          <w:rFonts w:ascii="Verdana" w:hAnsi="Verdana"/>
          <w:shd w:val="clear" w:color="auto" w:fill="FEFEFE"/>
          <w:lang w:val="bg-BG" w:eastAsia="pl-PL"/>
        </w:rPr>
        <w:t xml:space="preserve"> документ за закупуване, в случай че техническите средства са закупени на лизинг,</w:t>
      </w:r>
      <w:r w:rsidRPr="00A8188E">
        <w:rPr>
          <w:rFonts w:ascii="Verdana" w:hAnsi="Verdana"/>
          <w:lang w:val="bg-BG" w:eastAsia="pl-PL"/>
        </w:rPr>
        <w:t xml:space="preserve"> </w:t>
      </w:r>
      <w:r w:rsidRPr="00A8188E">
        <w:rPr>
          <w:rFonts w:ascii="Verdana" w:hAnsi="Verdana"/>
          <w:shd w:val="clear" w:color="auto" w:fill="FEFEFE"/>
          <w:lang w:val="bg-BG" w:eastAsia="pl-PL"/>
        </w:rPr>
        <w:t>както и  договор за наем или друг документ, когато</w:t>
      </w:r>
      <w:r w:rsidRPr="00A8188E">
        <w:rPr>
          <w:rFonts w:ascii="Verdana" w:hAnsi="Verdana"/>
          <w:lang w:val="bg-BG" w:eastAsia="pl-PL"/>
        </w:rPr>
        <w:t xml:space="preserve"> </w:t>
      </w:r>
      <w:r w:rsidRPr="00A8188E">
        <w:rPr>
          <w:rFonts w:ascii="Verdana" w:hAnsi="Verdana"/>
          <w:shd w:val="clear" w:color="auto" w:fill="FEFEFE"/>
          <w:lang w:val="bg-BG" w:eastAsia="pl-PL"/>
        </w:rPr>
        <w:t>техническите средства са наети;</w:t>
      </w:r>
    </w:p>
    <w:p w:rsidR="00550219" w:rsidRPr="00A8188E" w:rsidRDefault="00550219" w:rsidP="00A8188E">
      <w:pPr>
        <w:ind w:firstLine="567"/>
        <w:jc w:val="both"/>
        <w:rPr>
          <w:rFonts w:ascii="Verdana" w:hAnsi="Verdana"/>
          <w:b/>
          <w:shd w:val="clear" w:color="auto" w:fill="FEFEFE"/>
          <w:lang w:val="bg-BG" w:eastAsia="pl-PL"/>
        </w:rPr>
      </w:pPr>
      <w:r w:rsidRPr="00A8188E">
        <w:rPr>
          <w:rFonts w:ascii="Verdana" w:hAnsi="Verdana"/>
          <w:b/>
          <w:shd w:val="clear" w:color="auto" w:fill="FEFEFE"/>
          <w:lang w:val="bg-BG" w:eastAsia="pl-PL"/>
        </w:rPr>
        <w:t>Във всички изисквани документи трябва да са видни собствениците.</w:t>
      </w:r>
    </w:p>
    <w:p w:rsidR="00550219" w:rsidRPr="00A8188E" w:rsidRDefault="00550219" w:rsidP="00A8188E">
      <w:pPr>
        <w:ind w:firstLine="567"/>
        <w:jc w:val="both"/>
        <w:rPr>
          <w:rFonts w:ascii="Verdana" w:hAnsi="Verdana"/>
          <w:shd w:val="clear" w:color="auto" w:fill="FEFEFE"/>
          <w:lang w:val="bg-BG" w:eastAsia="pl-PL"/>
        </w:rPr>
      </w:pPr>
      <w:r w:rsidRPr="00A8188E">
        <w:rPr>
          <w:rFonts w:ascii="Verdana" w:hAnsi="Verdana"/>
          <w:b/>
          <w:shd w:val="clear" w:color="auto" w:fill="FEFEFE"/>
          <w:lang w:val="bg-BG" w:eastAsia="pl-PL"/>
        </w:rPr>
        <w:t>2.1.2.</w:t>
      </w:r>
      <w:r w:rsidRPr="00A8188E">
        <w:rPr>
          <w:rFonts w:ascii="Verdana" w:hAnsi="Verdana"/>
          <w:shd w:val="clear" w:color="auto" w:fill="FEFEFE"/>
          <w:lang w:val="bg-BG" w:eastAsia="pl-PL"/>
        </w:rPr>
        <w:t xml:space="preserve"> доказателства, че участникът отговаря на квалификационните изисквания на продавача, като </w:t>
      </w:r>
      <w:r w:rsidRPr="00A8188E">
        <w:rPr>
          <w:rFonts w:ascii="Verdana" w:hAnsi="Verdana"/>
          <w:b/>
          <w:shd w:val="clear" w:color="auto" w:fill="FEFEFE"/>
          <w:lang w:val="bg-BG" w:eastAsia="pl-PL"/>
        </w:rPr>
        <w:t>не представя</w:t>
      </w:r>
      <w:r w:rsidRPr="00A8188E">
        <w:rPr>
          <w:rFonts w:ascii="Verdana" w:hAnsi="Verdana"/>
          <w:shd w:val="clear" w:color="auto" w:fill="FEFEFE"/>
          <w:lang w:val="bg-BG" w:eastAsia="pl-PL"/>
        </w:rPr>
        <w:t xml:space="preserve"> документи, че е вписан в регистъра на Изпълнителна агенция по горите (ИАГ) за съответната дейност и че е сключил договор с лицензиран лесовъд, тъй като тези обстоятелства участника е посочил </w:t>
      </w:r>
      <w:r w:rsidRPr="00A8188E">
        <w:rPr>
          <w:rFonts w:ascii="Verdana" w:hAnsi="Verdana"/>
          <w:u w:val="single"/>
          <w:shd w:val="clear" w:color="auto" w:fill="FEFEFE"/>
          <w:lang w:val="bg-BG" w:eastAsia="pl-PL"/>
        </w:rPr>
        <w:t>в Заявлението – Приложение №1</w:t>
      </w:r>
      <w:r w:rsidRPr="00A8188E">
        <w:rPr>
          <w:rFonts w:ascii="Verdana" w:hAnsi="Verdana"/>
          <w:shd w:val="clear" w:color="auto" w:fill="FEFEFE"/>
          <w:lang w:val="bg-BG" w:eastAsia="pl-PL"/>
        </w:rPr>
        <w:t xml:space="preserve"> (номерата на удостоверенията за регистрацията му по чл.241 ЗГ и това на лицензирания лесовъд по чл.235 ЗГ), а представя заверени ксерокопия на:</w:t>
      </w:r>
    </w:p>
    <w:p w:rsidR="00550219" w:rsidRPr="00A8188E" w:rsidRDefault="00550219" w:rsidP="00A8188E">
      <w:pPr>
        <w:ind w:firstLine="567"/>
        <w:jc w:val="both"/>
        <w:rPr>
          <w:rFonts w:ascii="Verdana" w:hAnsi="Verdana"/>
          <w:lang w:val="bg-BG"/>
        </w:rPr>
      </w:pPr>
      <w:r w:rsidRPr="00A8188E">
        <w:rPr>
          <w:rFonts w:ascii="Verdana" w:hAnsi="Verdana"/>
          <w:b/>
          <w:shd w:val="clear" w:color="auto" w:fill="FEFEFE"/>
          <w:lang w:val="bg-BG" w:eastAsia="pl-PL"/>
        </w:rPr>
        <w:t>2.1.2.1.</w:t>
      </w:r>
      <w:r w:rsidRPr="00A8188E">
        <w:rPr>
          <w:rFonts w:ascii="Verdana" w:hAnsi="Verdana"/>
          <w:shd w:val="clear" w:color="auto" w:fill="FEFEFE"/>
          <w:lang w:val="bg-BG" w:eastAsia="pl-PL"/>
        </w:rPr>
        <w:t xml:space="preserve"> актуална справка от НАП за действащите трудови договори по чл.62, ал.5 от КТ за назначения лицензиран лесовъд и за наетите на трудов договор работници </w:t>
      </w:r>
      <w:r w:rsidRPr="00A8188E">
        <w:rPr>
          <w:rFonts w:ascii="Verdana" w:hAnsi="Verdana"/>
          <w:b/>
          <w:shd w:val="clear" w:color="auto" w:fill="FEFEFE"/>
          <w:lang w:val="bg-BG" w:eastAsia="pl-PL"/>
        </w:rPr>
        <w:t>с дата на издаване до 3 /три/ месеца преди датата на процедурата;</w:t>
      </w:r>
      <w:r w:rsidRPr="00A8188E">
        <w:rPr>
          <w:rFonts w:ascii="Verdana" w:hAnsi="Verdana"/>
          <w:shd w:val="clear" w:color="auto" w:fill="FEFEFE"/>
          <w:lang w:val="bg-BG" w:eastAsia="pl-PL"/>
        </w:rPr>
        <w:t xml:space="preserve">  </w:t>
      </w:r>
    </w:p>
    <w:p w:rsidR="00550219" w:rsidRPr="00A8188E" w:rsidRDefault="00550219" w:rsidP="00A8188E">
      <w:pPr>
        <w:ind w:firstLine="567"/>
        <w:jc w:val="both"/>
        <w:rPr>
          <w:rFonts w:ascii="Verdana" w:hAnsi="Verdana"/>
          <w:b/>
          <w:shd w:val="clear" w:color="auto" w:fill="FEFEFE"/>
          <w:lang w:val="bg-BG" w:eastAsia="pl-PL"/>
        </w:rPr>
      </w:pPr>
      <w:r w:rsidRPr="00A8188E">
        <w:rPr>
          <w:rFonts w:ascii="Verdana" w:hAnsi="Verdana"/>
          <w:b/>
          <w:shd w:val="clear" w:color="auto" w:fill="FEFEFE"/>
          <w:lang w:val="bg-BG" w:eastAsia="pl-PL"/>
        </w:rPr>
        <w:t>Участникът следва да представи и следните документи</w:t>
      </w:r>
      <w:r w:rsidRPr="00A8188E">
        <w:rPr>
          <w:rFonts w:ascii="Verdana" w:hAnsi="Verdana"/>
          <w:lang w:val="bg-BG"/>
        </w:rPr>
        <w:t xml:space="preserve"> </w:t>
      </w:r>
      <w:r w:rsidRPr="00A8188E">
        <w:rPr>
          <w:rFonts w:ascii="Verdana" w:hAnsi="Verdana"/>
          <w:b/>
          <w:lang w:val="bg-BG"/>
        </w:rPr>
        <w:t xml:space="preserve">свързани със </w:t>
      </w:r>
      <w:r w:rsidRPr="00A8188E">
        <w:rPr>
          <w:rFonts w:ascii="Verdana" w:hAnsi="Verdana"/>
          <w:b/>
          <w:shd w:val="clear" w:color="auto" w:fill="FEFEFE"/>
          <w:lang w:val="bg-BG" w:eastAsia="pl-PL"/>
        </w:rPr>
        <w:t>спазването на изискванията по охрана и безопасност на труда и противопожарните изисквания:</w:t>
      </w:r>
    </w:p>
    <w:p w:rsidR="00550219" w:rsidRPr="00A8188E" w:rsidRDefault="00550219" w:rsidP="00A8188E">
      <w:pPr>
        <w:ind w:firstLine="567"/>
        <w:jc w:val="both"/>
        <w:rPr>
          <w:rFonts w:ascii="Verdana" w:hAnsi="Verdana"/>
          <w:lang w:val="bg-BG"/>
        </w:rPr>
      </w:pPr>
      <w:r w:rsidRPr="00A8188E">
        <w:rPr>
          <w:rFonts w:ascii="Verdana" w:hAnsi="Verdana"/>
          <w:b/>
          <w:lang w:val="bg-BG"/>
        </w:rPr>
        <w:t>2.1.3.</w:t>
      </w:r>
      <w:r w:rsidRPr="00A8188E">
        <w:rPr>
          <w:rFonts w:ascii="Verdana" w:hAnsi="Verdana"/>
          <w:lang w:val="bg-BG"/>
        </w:rPr>
        <w:t xml:space="preserve"> валидна оценка на риска на работните позиции, изработена съгласно изискванията на трудовото законодателство /копие/, в т.ч. договор със Служба по трудова медицина (СТМ);</w:t>
      </w:r>
    </w:p>
    <w:p w:rsidR="00550219" w:rsidRPr="00A8188E" w:rsidRDefault="00550219" w:rsidP="00A8188E">
      <w:pPr>
        <w:ind w:firstLine="567"/>
        <w:jc w:val="both"/>
        <w:rPr>
          <w:rFonts w:ascii="Verdana" w:hAnsi="Verdana"/>
          <w:lang w:val="bg-BG"/>
        </w:rPr>
      </w:pPr>
      <w:r w:rsidRPr="00A8188E">
        <w:rPr>
          <w:rFonts w:ascii="Verdana" w:hAnsi="Verdana"/>
          <w:b/>
          <w:lang w:val="bg-BG"/>
        </w:rPr>
        <w:t>2.1.4.</w:t>
      </w:r>
      <w:r w:rsidRPr="00A8188E">
        <w:rPr>
          <w:rFonts w:ascii="Verdana" w:hAnsi="Verdana"/>
          <w:lang w:val="bg-BG"/>
        </w:rPr>
        <w:t xml:space="preserve"> копие на фактури за закупуване на защитно облекло или друг документ за наличие на защитно облекло, съответстващо на изискванията за защитно облекло за съответните работни позиции и на броя на работниците, които ще работят по съответния договор;</w:t>
      </w:r>
    </w:p>
    <w:p w:rsidR="00550219" w:rsidRPr="00A8188E" w:rsidRDefault="00550219" w:rsidP="00A8188E">
      <w:pPr>
        <w:ind w:firstLine="567"/>
        <w:jc w:val="both"/>
        <w:rPr>
          <w:rFonts w:ascii="Verdana" w:hAnsi="Verdana"/>
          <w:lang w:val="bg-BG"/>
        </w:rPr>
      </w:pPr>
      <w:r w:rsidRPr="00A8188E">
        <w:rPr>
          <w:rFonts w:ascii="Verdana" w:hAnsi="Verdana"/>
          <w:b/>
          <w:lang w:val="bg-BG"/>
        </w:rPr>
        <w:t xml:space="preserve">Минимални изисквания за защитно оборудване и лични предпазни средства - </w:t>
      </w:r>
      <w:r w:rsidRPr="00A8188E">
        <w:rPr>
          <w:rFonts w:ascii="Verdana" w:hAnsi="Verdana"/>
          <w:lang w:val="bg-BG"/>
        </w:rPr>
        <w:t xml:space="preserve">работното облекло трябва да отговаря по качество на изискванията и сертификационните стандарти, а именно - </w:t>
      </w:r>
      <w:r w:rsidRPr="00A8188E">
        <w:rPr>
          <w:rFonts w:ascii="Verdana" w:hAnsi="Verdana"/>
          <w:b/>
          <w:lang w:val="bg-BG"/>
        </w:rPr>
        <w:t xml:space="preserve">залесител </w:t>
      </w:r>
      <w:r w:rsidRPr="00A8188E">
        <w:rPr>
          <w:rFonts w:ascii="Verdana" w:hAnsi="Verdana"/>
          <w:lang w:val="bg-BG"/>
        </w:rPr>
        <w:t>- стабилизирани обувки/ботуши и ръкавици.</w:t>
      </w:r>
    </w:p>
    <w:p w:rsidR="00550219" w:rsidRPr="00A8188E" w:rsidRDefault="00550219" w:rsidP="00A8188E">
      <w:pPr>
        <w:ind w:firstLine="567"/>
        <w:jc w:val="both"/>
        <w:rPr>
          <w:rFonts w:ascii="Verdana" w:hAnsi="Verdana"/>
          <w:lang w:val="bg-BG"/>
        </w:rPr>
      </w:pPr>
      <w:r w:rsidRPr="00A8188E">
        <w:rPr>
          <w:rFonts w:ascii="Verdana" w:hAnsi="Verdana"/>
          <w:lang w:val="bg-BG"/>
        </w:rPr>
        <w:t>Участникът и посочения от него подизпълнител следва да отговарят заедно на техническите и квалификационните изисквания за извършване на дейността.</w:t>
      </w:r>
    </w:p>
    <w:p w:rsidR="00550219" w:rsidRPr="00A8188E" w:rsidRDefault="00550219" w:rsidP="00A8188E">
      <w:pPr>
        <w:ind w:firstLine="567"/>
        <w:jc w:val="both"/>
        <w:rPr>
          <w:rFonts w:ascii="Verdana" w:hAnsi="Verdana"/>
          <w:b/>
          <w:lang w:val="bg-BG"/>
        </w:rPr>
      </w:pPr>
      <w:r w:rsidRPr="00A8188E">
        <w:rPr>
          <w:rFonts w:ascii="Verdana" w:hAnsi="Verdana"/>
          <w:b/>
          <w:lang w:val="bg-BG"/>
        </w:rPr>
        <w:t>2.2. Номер на документ за внасяне на допълнителна парична сума,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p>
    <w:p w:rsidR="00550219" w:rsidRPr="00A8188E" w:rsidRDefault="00550219" w:rsidP="00A8188E">
      <w:pPr>
        <w:widowControl w:val="0"/>
        <w:autoSpaceDE w:val="0"/>
        <w:autoSpaceDN w:val="0"/>
        <w:adjustRightInd w:val="0"/>
        <w:ind w:firstLine="567"/>
        <w:jc w:val="both"/>
        <w:rPr>
          <w:rFonts w:ascii="Verdana" w:hAnsi="Verdana"/>
          <w:b/>
          <w:lang w:val="bg-BG"/>
        </w:rPr>
      </w:pPr>
      <w:r w:rsidRPr="00A8188E">
        <w:rPr>
          <w:rFonts w:ascii="Verdana" w:hAnsi="Verdana"/>
          <w:b/>
          <w:lang w:val="x-none"/>
        </w:rPr>
        <w:t>2.</w:t>
      </w:r>
      <w:r w:rsidRPr="00A8188E">
        <w:rPr>
          <w:rFonts w:ascii="Verdana" w:hAnsi="Verdana"/>
          <w:b/>
          <w:lang w:val="bg-BG"/>
        </w:rPr>
        <w:t>3.</w:t>
      </w:r>
      <w:r w:rsidRPr="00A8188E">
        <w:rPr>
          <w:rFonts w:ascii="Verdana" w:hAnsi="Verdana"/>
          <w:b/>
          <w:lang w:val="x-none"/>
        </w:rPr>
        <w:t xml:space="preserve"> </w:t>
      </w:r>
      <w:r w:rsidRPr="00A8188E">
        <w:rPr>
          <w:rFonts w:ascii="Verdana" w:hAnsi="Verdana"/>
          <w:b/>
          <w:lang w:val="bg-BG"/>
        </w:rPr>
        <w:t>С</w:t>
      </w:r>
      <w:r w:rsidRPr="00A8188E">
        <w:rPr>
          <w:rFonts w:ascii="Verdana" w:hAnsi="Verdana"/>
          <w:b/>
          <w:lang w:val="x-none"/>
        </w:rPr>
        <w:t xml:space="preserve">видетелство за съдимост на физическото лице или на лицата, които представляват съответния </w:t>
      </w:r>
      <w:r w:rsidRPr="00A8188E">
        <w:rPr>
          <w:rFonts w:ascii="Verdana" w:hAnsi="Verdana"/>
          <w:b/>
          <w:lang w:val="bg-BG"/>
        </w:rPr>
        <w:t>участник</w:t>
      </w:r>
      <w:r w:rsidRPr="00A8188E">
        <w:rPr>
          <w:rFonts w:ascii="Verdana" w:hAnsi="Verdana"/>
          <w:b/>
          <w:lang w:val="x-none"/>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Pr="00A8188E">
        <w:rPr>
          <w:rFonts w:ascii="Verdana" w:hAnsi="Verdana"/>
          <w:b/>
          <w:lang w:val="bg-BG"/>
        </w:rPr>
        <w:t>участникът</w:t>
      </w:r>
      <w:r w:rsidRPr="00A8188E">
        <w:rPr>
          <w:rFonts w:ascii="Verdana" w:hAnsi="Verdana"/>
          <w:b/>
          <w:lang w:val="x-none"/>
        </w:rPr>
        <w:t xml:space="preserve"> е регистриран</w:t>
      </w:r>
      <w:r w:rsidRPr="00A8188E">
        <w:rPr>
          <w:rFonts w:ascii="Verdana" w:hAnsi="Verdana"/>
          <w:b/>
          <w:lang w:val="bg-BG"/>
        </w:rPr>
        <w:t>.</w:t>
      </w:r>
    </w:p>
    <w:p w:rsidR="00550219" w:rsidRPr="00A8188E" w:rsidRDefault="00550219" w:rsidP="00A8188E">
      <w:pPr>
        <w:widowControl w:val="0"/>
        <w:autoSpaceDE w:val="0"/>
        <w:autoSpaceDN w:val="0"/>
        <w:adjustRightInd w:val="0"/>
        <w:ind w:firstLine="567"/>
        <w:jc w:val="both"/>
        <w:rPr>
          <w:rFonts w:ascii="Verdana" w:hAnsi="Verdana"/>
          <w:b/>
          <w:lang w:val="bg-BG"/>
        </w:rPr>
      </w:pPr>
      <w:r w:rsidRPr="00A8188E">
        <w:rPr>
          <w:rFonts w:ascii="Verdana" w:hAnsi="Verdana"/>
          <w:b/>
          <w:lang w:val="bg-BG"/>
        </w:rPr>
        <w:t>2.4.</w:t>
      </w:r>
      <w:r w:rsidRPr="00A8188E">
        <w:rPr>
          <w:rFonts w:ascii="Verdana" w:hAnsi="Verdana"/>
          <w:lang w:val="bg-BG"/>
        </w:rPr>
        <w:t xml:space="preserve"> </w:t>
      </w:r>
      <w:r w:rsidRPr="00A8188E">
        <w:rPr>
          <w:rFonts w:ascii="Verdana" w:hAnsi="Verdana"/>
          <w:b/>
          <w:lang w:val="bg-BG"/>
        </w:rPr>
        <w:t xml:space="preserve">Удостоверение от органите на Национална агенция за приходите, че участникът няма парични задължения към държавата, установени с влязъл в сила акт на компетентен държавен орган, </w:t>
      </w:r>
      <w:r w:rsidRPr="00A8188E">
        <w:rPr>
          <w:rFonts w:ascii="Verdana" w:hAnsi="Verdana"/>
          <w:b/>
          <w:u w:val="single"/>
          <w:lang w:val="bg-BG"/>
        </w:rPr>
        <w:t>със срок на валидност 3 (три) месеца</w:t>
      </w:r>
      <w:r w:rsidRPr="00A8188E">
        <w:rPr>
          <w:rFonts w:ascii="Verdana" w:hAnsi="Verdana"/>
          <w:b/>
          <w:lang w:val="bg-BG"/>
        </w:rPr>
        <w:t xml:space="preserve"> преди дата на сключване на договора.</w:t>
      </w:r>
    </w:p>
    <w:p w:rsidR="00550219" w:rsidRPr="00A8188E" w:rsidRDefault="00550219" w:rsidP="00A8188E">
      <w:pPr>
        <w:widowControl w:val="0"/>
        <w:autoSpaceDE w:val="0"/>
        <w:autoSpaceDN w:val="0"/>
        <w:adjustRightInd w:val="0"/>
        <w:ind w:firstLine="567"/>
        <w:jc w:val="both"/>
        <w:rPr>
          <w:rFonts w:ascii="Verdana" w:hAnsi="Verdana"/>
          <w:lang w:val="bg-BG"/>
        </w:rPr>
      </w:pPr>
      <w:r w:rsidRPr="00A8188E">
        <w:rPr>
          <w:rFonts w:ascii="Verdana" w:hAnsi="Verdana"/>
          <w:lang w:val="bg-BG"/>
        </w:rPr>
        <w:t>Документите</w:t>
      </w:r>
      <w:r w:rsidRPr="00A8188E">
        <w:rPr>
          <w:rFonts w:ascii="Verdana" w:hAnsi="Verdana"/>
          <w:color w:val="FF0000"/>
          <w:lang w:val="x-none"/>
        </w:rPr>
        <w:t xml:space="preserve"> </w:t>
      </w:r>
      <w:r w:rsidRPr="00A8188E">
        <w:rPr>
          <w:rFonts w:ascii="Verdana" w:hAnsi="Verdana"/>
          <w:lang w:val="x-none"/>
        </w:rPr>
        <w:t xml:space="preserve">по </w:t>
      </w:r>
      <w:r w:rsidRPr="00A8188E">
        <w:rPr>
          <w:rFonts w:ascii="Verdana" w:hAnsi="Verdana"/>
          <w:lang w:val="bg-BG"/>
        </w:rPr>
        <w:t xml:space="preserve">т.2.3 и 2.4. </w:t>
      </w:r>
      <w:r w:rsidRPr="00A8188E">
        <w:rPr>
          <w:rFonts w:ascii="Verdana" w:hAnsi="Verdana"/>
          <w:lang w:val="x-none"/>
        </w:rPr>
        <w:t>се представят и за подизпълнителите в случаите, в които е предвидено участието на такива</w:t>
      </w:r>
      <w:r w:rsidRPr="00A8188E">
        <w:rPr>
          <w:rFonts w:ascii="Verdana" w:hAnsi="Verdana"/>
          <w:lang w:val="bg-BG"/>
        </w:rPr>
        <w:t>.</w:t>
      </w:r>
    </w:p>
    <w:p w:rsidR="00550219" w:rsidRPr="00A8188E" w:rsidRDefault="00550219" w:rsidP="00A8188E">
      <w:pPr>
        <w:ind w:firstLine="567"/>
        <w:jc w:val="both"/>
        <w:rPr>
          <w:rFonts w:ascii="Verdana" w:hAnsi="Verdana"/>
          <w:b/>
          <w:u w:val="single"/>
          <w:lang w:val="bg-BG"/>
        </w:rPr>
      </w:pPr>
      <w:r w:rsidRPr="00A8188E">
        <w:rPr>
          <w:rFonts w:ascii="Verdana" w:hAnsi="Verdana"/>
          <w:b/>
          <w:u w:val="single"/>
          <w:lang w:val="x-none"/>
        </w:rPr>
        <w:t xml:space="preserve">Документите следва да са валидни към датата на подписване на договора и се представят в оригинал или заверено от </w:t>
      </w:r>
      <w:r w:rsidRPr="00A8188E">
        <w:rPr>
          <w:rFonts w:ascii="Verdana" w:hAnsi="Verdana"/>
          <w:b/>
          <w:u w:val="single"/>
          <w:lang w:val="bg-BG"/>
        </w:rPr>
        <w:t>участника</w:t>
      </w:r>
      <w:r w:rsidRPr="00A8188E">
        <w:rPr>
          <w:rFonts w:ascii="Verdana" w:hAnsi="Verdana"/>
          <w:b/>
          <w:u w:val="single"/>
          <w:lang w:val="x-none"/>
        </w:rPr>
        <w:t xml:space="preserve"> копие. При представяне на заверено копие </w:t>
      </w:r>
      <w:r w:rsidRPr="00A8188E">
        <w:rPr>
          <w:rFonts w:ascii="Verdana" w:hAnsi="Verdana"/>
          <w:b/>
          <w:u w:val="single"/>
          <w:lang w:val="bg-BG"/>
        </w:rPr>
        <w:t>участникът</w:t>
      </w:r>
      <w:r w:rsidRPr="00A8188E">
        <w:rPr>
          <w:rFonts w:ascii="Verdana" w:hAnsi="Verdana"/>
          <w:b/>
          <w:u w:val="single"/>
          <w:lang w:val="x-none"/>
        </w:rPr>
        <w:t xml:space="preserve"> представя и оригинала за сравнение</w:t>
      </w:r>
      <w:r w:rsidRPr="00A8188E">
        <w:rPr>
          <w:rFonts w:ascii="Verdana" w:hAnsi="Verdana"/>
          <w:b/>
          <w:u w:val="single"/>
          <w:lang w:val="bg-BG"/>
        </w:rPr>
        <w:t>.</w:t>
      </w:r>
    </w:p>
    <w:p w:rsidR="00550219" w:rsidRPr="00A8188E" w:rsidRDefault="00550219" w:rsidP="00A8188E">
      <w:pPr>
        <w:ind w:firstLine="567"/>
        <w:jc w:val="both"/>
        <w:rPr>
          <w:rFonts w:ascii="Verdana" w:hAnsi="Verdana"/>
          <w:shd w:val="clear" w:color="auto" w:fill="FEFEFE"/>
          <w:lang w:val="bg-BG"/>
        </w:rPr>
      </w:pPr>
      <w:r w:rsidRPr="00A8188E">
        <w:rPr>
          <w:rFonts w:ascii="Verdana" w:hAnsi="Verdana"/>
          <w:b/>
          <w:lang w:val="bg-BG"/>
        </w:rPr>
        <w:lastRenderedPageBreak/>
        <w:t>3.</w:t>
      </w:r>
      <w:r w:rsidRPr="00A8188E">
        <w:rPr>
          <w:rFonts w:ascii="Verdana" w:hAnsi="Verdana"/>
          <w:lang w:val="bg-BG"/>
        </w:rPr>
        <w:t xml:space="preserve"> В 3-дневен срок от изтичане на срока по чл.23, ал.6 от Наредбата, комисия, определена от възложителя, проверява р</w:t>
      </w:r>
      <w:r w:rsidRPr="00A8188E">
        <w:rPr>
          <w:rFonts w:ascii="Verdana" w:hAnsi="Verdana"/>
          <w:shd w:val="clear" w:color="auto" w:fill="FEFEFE"/>
          <w:lang w:val="bg-BG"/>
        </w:rPr>
        <w:t xml:space="preserve">едовността и съответствието на представените документи, за което се изготвя протокол. Протоколът се утвърждава от възложителя в 3-дневен срок и се публикува на интернет страниците на </w:t>
      </w:r>
      <w:r w:rsidRPr="00A8188E">
        <w:rPr>
          <w:rFonts w:ascii="Verdana" w:hAnsi="Verdana"/>
          <w:color w:val="000000"/>
          <w:lang w:val="bg-BG"/>
        </w:rPr>
        <w:t>ТП „ДГС Кюстендил“,</w:t>
      </w:r>
      <w:r w:rsidRPr="00A8188E">
        <w:rPr>
          <w:rFonts w:ascii="Verdana" w:hAnsi="Verdana"/>
          <w:lang w:val="bg-BG"/>
        </w:rPr>
        <w:t xml:space="preserve"> гр. Кюстендил и на „ЮЗДП“ ДП, гр. Благоевград</w:t>
      </w:r>
      <w:r w:rsidRPr="00A8188E">
        <w:rPr>
          <w:rFonts w:ascii="Verdana" w:hAnsi="Verdana"/>
          <w:shd w:val="clear" w:color="auto" w:fill="FEFEFE"/>
          <w:lang w:val="bg-BG"/>
        </w:rPr>
        <w:t>.</w:t>
      </w:r>
    </w:p>
    <w:p w:rsidR="00550219" w:rsidRPr="00A8188E" w:rsidRDefault="00550219" w:rsidP="00A8188E">
      <w:pPr>
        <w:ind w:firstLine="567"/>
        <w:jc w:val="both"/>
        <w:rPr>
          <w:rFonts w:ascii="Verdana" w:hAnsi="Verdana"/>
          <w:lang w:val="bg-BG"/>
        </w:rPr>
      </w:pPr>
      <w:r w:rsidRPr="00A8188E">
        <w:rPr>
          <w:rFonts w:ascii="Verdana" w:hAnsi="Verdana"/>
          <w:lang w:val="bg-BG"/>
        </w:rPr>
        <w:t>Когато за класирания на първо място и определен за изпълнител участник откаже да сключи договор в срока по чл.35, ал.3 от Наредбата, не представи документите по т.2 или не докаже декларираните с тях обстоятелства, възложителят издава заповед, с която определя за изпълнител класирания на второ място. По отношение на последния се прилагат последователно разпоредбите на чл.23, ал.6 и чл.35, ал.5 и 8 от Наредбата.</w:t>
      </w:r>
    </w:p>
    <w:p w:rsidR="00550219" w:rsidRPr="00A8188E" w:rsidRDefault="00550219" w:rsidP="00A8188E">
      <w:pPr>
        <w:widowControl w:val="0"/>
        <w:autoSpaceDE w:val="0"/>
        <w:autoSpaceDN w:val="0"/>
        <w:adjustRightInd w:val="0"/>
        <w:ind w:firstLine="567"/>
        <w:jc w:val="both"/>
        <w:rPr>
          <w:rFonts w:ascii="Verdana" w:hAnsi="Verdana"/>
          <w:lang w:val="bg-BG"/>
        </w:rPr>
      </w:pPr>
      <w:r w:rsidRPr="00A8188E">
        <w:rPr>
          <w:rFonts w:ascii="Verdana" w:hAnsi="Verdana"/>
          <w:b/>
          <w:lang w:val="bg-BG"/>
        </w:rPr>
        <w:t>4.</w:t>
      </w:r>
      <w:r w:rsidRPr="00A8188E">
        <w:rPr>
          <w:rFonts w:ascii="Verdana" w:hAnsi="Verdana"/>
          <w:lang w:val="bg-BG"/>
        </w:rPr>
        <w:t xml:space="preserve"> </w:t>
      </w:r>
      <w:r w:rsidRPr="00A8188E">
        <w:rPr>
          <w:rFonts w:ascii="Verdana" w:hAnsi="Verdana"/>
          <w:lang w:val="x-none"/>
        </w:rPr>
        <w:t xml:space="preserve">Договорът се сключва в </w:t>
      </w:r>
      <w:r w:rsidRPr="00A8188E">
        <w:rPr>
          <w:rFonts w:ascii="Verdana" w:hAnsi="Verdana"/>
          <w:lang w:val="bg-BG"/>
        </w:rPr>
        <w:t>14-дневен срок</w:t>
      </w:r>
      <w:r w:rsidRPr="00A8188E">
        <w:rPr>
          <w:rFonts w:ascii="Verdana" w:hAnsi="Verdana"/>
          <w:color w:val="FF0000"/>
          <w:lang w:val="x-none"/>
        </w:rPr>
        <w:t xml:space="preserve"> </w:t>
      </w:r>
      <w:r w:rsidRPr="00A8188E">
        <w:rPr>
          <w:rFonts w:ascii="Verdana" w:hAnsi="Verdana"/>
          <w:lang w:val="x-none"/>
        </w:rPr>
        <w:t>от влизането в сила на заповедта за определяне на изпълнителя, или</w:t>
      </w:r>
      <w:r w:rsidRPr="00A8188E">
        <w:rPr>
          <w:rFonts w:ascii="Verdana" w:hAnsi="Verdana"/>
          <w:lang w:val="bg-BG"/>
        </w:rPr>
        <w:t xml:space="preserve"> </w:t>
      </w:r>
      <w:r w:rsidRPr="00A8188E">
        <w:rPr>
          <w:rFonts w:ascii="Verdana" w:hAnsi="Verdana"/>
          <w:lang w:val="x-none"/>
        </w:rPr>
        <w:t>съобщаването на заповедта за определяне на изпълнител, когато е допуснато предварително изпълнение.</w:t>
      </w:r>
    </w:p>
    <w:p w:rsidR="00550219" w:rsidRPr="00A8188E" w:rsidRDefault="00550219" w:rsidP="00A8188E">
      <w:pPr>
        <w:widowControl w:val="0"/>
        <w:tabs>
          <w:tab w:val="num" w:pos="0"/>
          <w:tab w:val="left" w:pos="426"/>
        </w:tabs>
        <w:autoSpaceDE w:val="0"/>
        <w:autoSpaceDN w:val="0"/>
        <w:adjustRightInd w:val="0"/>
        <w:ind w:firstLine="567"/>
        <w:jc w:val="both"/>
        <w:rPr>
          <w:rFonts w:ascii="Verdana" w:hAnsi="Verdana"/>
          <w:b/>
          <w:lang w:val="x-none"/>
        </w:rPr>
      </w:pPr>
      <w:r w:rsidRPr="00A8188E">
        <w:rPr>
          <w:rFonts w:ascii="Verdana" w:hAnsi="Verdana"/>
          <w:b/>
          <w:lang w:val="bg-BG"/>
        </w:rPr>
        <w:t xml:space="preserve">5. </w:t>
      </w:r>
      <w:r w:rsidRPr="00A8188E">
        <w:rPr>
          <w:rFonts w:ascii="Verdana" w:hAnsi="Verdana"/>
          <w:b/>
          <w:lang w:val="x-none"/>
        </w:rPr>
        <w:t xml:space="preserve">Договор не се сключва с </w:t>
      </w:r>
      <w:r w:rsidRPr="00A8188E">
        <w:rPr>
          <w:rFonts w:ascii="Verdana" w:hAnsi="Verdana"/>
          <w:b/>
          <w:lang w:val="bg-BG"/>
        </w:rPr>
        <w:t>участник</w:t>
      </w:r>
      <w:r w:rsidRPr="00A8188E">
        <w:rPr>
          <w:rFonts w:ascii="Verdana" w:hAnsi="Verdana"/>
          <w:b/>
          <w:lang w:val="x-none"/>
        </w:rPr>
        <w:t>, определен за изпълнител, който:</w:t>
      </w:r>
    </w:p>
    <w:p w:rsidR="00550219" w:rsidRPr="00A8188E" w:rsidRDefault="00550219" w:rsidP="00A8188E">
      <w:pPr>
        <w:tabs>
          <w:tab w:val="left" w:pos="284"/>
          <w:tab w:val="left" w:pos="426"/>
        </w:tabs>
        <w:overflowPunct w:val="0"/>
        <w:autoSpaceDE w:val="0"/>
        <w:autoSpaceDN w:val="0"/>
        <w:adjustRightInd w:val="0"/>
        <w:ind w:firstLine="567"/>
        <w:contextualSpacing/>
        <w:jc w:val="both"/>
        <w:textAlignment w:val="baseline"/>
        <w:rPr>
          <w:rFonts w:ascii="Verdana" w:hAnsi="Verdana"/>
          <w:lang w:val="bg-BG" w:eastAsia="bg-BG"/>
        </w:rPr>
      </w:pPr>
      <w:r w:rsidRPr="00A8188E">
        <w:rPr>
          <w:rFonts w:ascii="Verdana" w:hAnsi="Verdana"/>
          <w:b/>
          <w:lang w:val="bg-BG" w:eastAsia="bg-BG"/>
        </w:rPr>
        <w:t>5.1.</w:t>
      </w:r>
      <w:r w:rsidRPr="00A8188E">
        <w:rPr>
          <w:rFonts w:ascii="Verdana" w:hAnsi="Verdana"/>
          <w:lang w:val="bg-BG" w:eastAsia="bg-BG"/>
        </w:rPr>
        <w:t xml:space="preserve"> в установения срок не представи изискуемите документи или представените такива не отговарят на условията за провеждане на процедурата;</w:t>
      </w:r>
    </w:p>
    <w:p w:rsidR="00550219" w:rsidRPr="00A8188E" w:rsidRDefault="00550219" w:rsidP="00A8188E">
      <w:pPr>
        <w:widowControl w:val="0"/>
        <w:autoSpaceDE w:val="0"/>
        <w:autoSpaceDN w:val="0"/>
        <w:adjustRightInd w:val="0"/>
        <w:ind w:firstLine="567"/>
        <w:jc w:val="both"/>
        <w:rPr>
          <w:rFonts w:ascii="Verdana" w:hAnsi="Verdana"/>
          <w:lang w:val="bg-BG"/>
        </w:rPr>
      </w:pPr>
      <w:r w:rsidRPr="00A8188E">
        <w:rPr>
          <w:rFonts w:ascii="Verdana" w:hAnsi="Verdana"/>
          <w:b/>
          <w:lang w:val="bg-BG"/>
        </w:rPr>
        <w:t>5.2.</w:t>
      </w:r>
      <w:r w:rsidRPr="00A8188E">
        <w:rPr>
          <w:rFonts w:ascii="Verdana" w:hAnsi="Verdana"/>
          <w:lang w:val="x-none"/>
        </w:rPr>
        <w:t xml:space="preserve"> има парични задължения към държавата, установени с влязъл в сила акт на компетентен държавен орган;</w:t>
      </w:r>
      <w:r w:rsidRPr="00A8188E">
        <w:rPr>
          <w:rFonts w:ascii="Verdana" w:hAnsi="Verdana"/>
          <w:lang w:val="bg-BG"/>
        </w:rPr>
        <w:t xml:space="preserve"> </w:t>
      </w:r>
    </w:p>
    <w:p w:rsidR="00550219" w:rsidRPr="00A8188E" w:rsidRDefault="00550219" w:rsidP="00A8188E">
      <w:pPr>
        <w:widowControl w:val="0"/>
        <w:autoSpaceDE w:val="0"/>
        <w:autoSpaceDN w:val="0"/>
        <w:adjustRightInd w:val="0"/>
        <w:ind w:firstLine="567"/>
        <w:jc w:val="both"/>
        <w:rPr>
          <w:rFonts w:ascii="Verdana" w:hAnsi="Verdana"/>
          <w:lang w:val="bg-BG"/>
        </w:rPr>
      </w:pPr>
      <w:r w:rsidRPr="00A8188E">
        <w:rPr>
          <w:rFonts w:ascii="Verdana" w:hAnsi="Verdana"/>
          <w:b/>
          <w:lang w:val="bg-BG"/>
        </w:rPr>
        <w:t>5.3.</w:t>
      </w:r>
      <w:r w:rsidRPr="00A8188E">
        <w:rPr>
          <w:rFonts w:ascii="Verdana" w:hAnsi="Verdana"/>
          <w:lang w:val="x-none"/>
        </w:rPr>
        <w:t xml:space="preserve"> има парични задължения към съответното ДП, установени с влязъл в сила акт на компетентен орган, когато възложител е ДП</w:t>
      </w:r>
      <w:r w:rsidRPr="00A8188E">
        <w:rPr>
          <w:rFonts w:ascii="Verdana" w:hAnsi="Verdana"/>
          <w:lang w:val="bg-BG"/>
        </w:rPr>
        <w:t xml:space="preserve">. </w:t>
      </w:r>
    </w:p>
    <w:p w:rsidR="00550219" w:rsidRPr="00A8188E" w:rsidRDefault="00550219" w:rsidP="00A8188E">
      <w:pPr>
        <w:widowControl w:val="0"/>
        <w:autoSpaceDE w:val="0"/>
        <w:autoSpaceDN w:val="0"/>
        <w:adjustRightInd w:val="0"/>
        <w:ind w:firstLine="567"/>
        <w:jc w:val="both"/>
        <w:rPr>
          <w:rFonts w:ascii="Verdana" w:hAnsi="Verdana"/>
          <w:lang w:val="x-none"/>
        </w:rPr>
      </w:pPr>
      <w:r w:rsidRPr="00A8188E">
        <w:rPr>
          <w:rFonts w:ascii="Verdana" w:hAnsi="Verdana"/>
          <w:b/>
          <w:lang w:val="bg-BG"/>
        </w:rPr>
        <w:t>6.</w:t>
      </w:r>
      <w:r w:rsidRPr="00A8188E">
        <w:rPr>
          <w:rFonts w:ascii="Verdana" w:hAnsi="Verdana"/>
          <w:lang w:val="bg-BG"/>
        </w:rPr>
        <w:t xml:space="preserve"> </w:t>
      </w:r>
      <w:r w:rsidRPr="00A8188E">
        <w:rPr>
          <w:rFonts w:ascii="Verdana" w:hAnsi="Verdana"/>
          <w:lang w:val="x-none"/>
        </w:rPr>
        <w:t xml:space="preserve">Когато в офертата на спечелилия </w:t>
      </w:r>
      <w:r w:rsidRPr="00A8188E">
        <w:rPr>
          <w:rFonts w:ascii="Verdana" w:hAnsi="Verdana"/>
          <w:lang w:val="bg-BG"/>
        </w:rPr>
        <w:t>участник</w:t>
      </w:r>
      <w:r w:rsidRPr="00A8188E">
        <w:rPr>
          <w:rFonts w:ascii="Verdana" w:hAnsi="Verdana"/>
          <w:lang w:val="x-none"/>
        </w:rPr>
        <w:t xml:space="preserve"> е предвидено участие на подизпълнители, в договора се посочват условията, при които ще се осъществи изпълнението, както и редът за промяна на подизпълнителя.</w:t>
      </w:r>
    </w:p>
    <w:p w:rsidR="00550219" w:rsidRPr="00A8188E" w:rsidRDefault="00550219" w:rsidP="00A8188E">
      <w:pPr>
        <w:overflowPunct w:val="0"/>
        <w:autoSpaceDE w:val="0"/>
        <w:autoSpaceDN w:val="0"/>
        <w:adjustRightInd w:val="0"/>
        <w:ind w:firstLine="567"/>
        <w:jc w:val="both"/>
        <w:textAlignment w:val="baseline"/>
        <w:rPr>
          <w:rFonts w:ascii="Verdana" w:hAnsi="Verdana"/>
          <w:lang w:val="bg-BG"/>
        </w:rPr>
      </w:pPr>
      <w:r w:rsidRPr="00A8188E">
        <w:rPr>
          <w:rFonts w:ascii="Verdana" w:hAnsi="Verdana"/>
          <w:b/>
          <w:lang w:val="bg-BG"/>
        </w:rPr>
        <w:t>7.</w:t>
      </w:r>
      <w:r w:rsidRPr="00A8188E">
        <w:rPr>
          <w:rFonts w:ascii="Verdana" w:hAnsi="Verdana"/>
          <w:lang w:val="bg-BG"/>
        </w:rPr>
        <w:t xml:space="preserve"> Възложителят при поискване осигурява достъп на участниците до документите, доказващи декларираните обстоятелства от спечелилия процедурата.</w:t>
      </w:r>
    </w:p>
    <w:p w:rsidR="00550219" w:rsidRPr="00A8188E" w:rsidRDefault="00550219" w:rsidP="00A8188E">
      <w:pPr>
        <w:overflowPunct w:val="0"/>
        <w:autoSpaceDE w:val="0"/>
        <w:autoSpaceDN w:val="0"/>
        <w:adjustRightInd w:val="0"/>
        <w:ind w:firstLine="567"/>
        <w:jc w:val="both"/>
        <w:textAlignment w:val="baseline"/>
        <w:rPr>
          <w:rFonts w:ascii="Verdana" w:hAnsi="Verdana"/>
          <w:b/>
          <w:lang w:val="bg-BG"/>
        </w:rPr>
      </w:pPr>
    </w:p>
    <w:p w:rsidR="00550219" w:rsidRPr="00A8188E" w:rsidRDefault="00550219" w:rsidP="00A8188E">
      <w:pPr>
        <w:overflowPunct w:val="0"/>
        <w:autoSpaceDE w:val="0"/>
        <w:autoSpaceDN w:val="0"/>
        <w:adjustRightInd w:val="0"/>
        <w:ind w:firstLine="567"/>
        <w:jc w:val="both"/>
        <w:textAlignment w:val="baseline"/>
        <w:rPr>
          <w:rFonts w:ascii="Verdana" w:hAnsi="Verdana"/>
          <w:b/>
          <w:lang w:val="bg-BG"/>
        </w:rPr>
      </w:pPr>
      <w:r w:rsidRPr="00A8188E">
        <w:rPr>
          <w:rFonts w:ascii="Verdana" w:hAnsi="Verdana"/>
          <w:b/>
          <w:lang w:val="bg-BG"/>
        </w:rPr>
        <w:t>ХІ. РАЗНОСКИ ПО УЧАСТИЕ В ПРОЦЕДУРАТА</w:t>
      </w:r>
    </w:p>
    <w:p w:rsidR="00550219" w:rsidRPr="00A8188E" w:rsidRDefault="00550219" w:rsidP="00A8188E">
      <w:pPr>
        <w:tabs>
          <w:tab w:val="left" w:pos="-1620"/>
        </w:tabs>
        <w:spacing w:line="26" w:lineRule="atLeast"/>
        <w:ind w:firstLine="567"/>
        <w:jc w:val="both"/>
        <w:rPr>
          <w:rFonts w:ascii="Verdana" w:hAnsi="Verdana"/>
          <w:lang w:val="bg-BG"/>
        </w:rPr>
      </w:pPr>
      <w:r w:rsidRPr="00A8188E">
        <w:rPr>
          <w:rFonts w:ascii="Verdana" w:hAnsi="Verdana"/>
          <w:lang w:val="bg-BG"/>
        </w:rPr>
        <w:t xml:space="preserve">Всеки участник поема всички разноски по изготвяне на документите и представянето им, вкл. по огледа на обекта. </w:t>
      </w:r>
      <w:r w:rsidRPr="00A8188E">
        <w:rPr>
          <w:rFonts w:ascii="Verdana" w:hAnsi="Verdana"/>
          <w:color w:val="000000"/>
          <w:lang w:val="bg-BG"/>
        </w:rPr>
        <w:t>ТП „ДГС Кюстендил“</w:t>
      </w:r>
      <w:r w:rsidRPr="00A8188E">
        <w:rPr>
          <w:rFonts w:ascii="Verdana" w:hAnsi="Verdana"/>
          <w:lang w:val="bg-BG"/>
        </w:rPr>
        <w:t xml:space="preserve"> не заплаща тези разходи, независимо от изхода на процедурата.</w:t>
      </w:r>
    </w:p>
    <w:p w:rsidR="00550219" w:rsidRPr="00A8188E" w:rsidRDefault="00550219" w:rsidP="00A8188E">
      <w:pPr>
        <w:ind w:firstLine="567"/>
        <w:jc w:val="both"/>
        <w:rPr>
          <w:rFonts w:ascii="Verdana" w:hAnsi="Verdana"/>
          <w:lang w:val="bg-BG"/>
        </w:rPr>
      </w:pPr>
      <w:r w:rsidRPr="00A8188E">
        <w:rPr>
          <w:rFonts w:ascii="Verdana" w:hAnsi="Verdana"/>
          <w:lang w:val="bg-BG"/>
        </w:rPr>
        <w:t>Представените оферти и приложените документи към тях не се връщат на участниците.</w:t>
      </w:r>
    </w:p>
    <w:p w:rsidR="00550219" w:rsidRPr="00A8188E" w:rsidRDefault="00550219" w:rsidP="00A8188E">
      <w:pPr>
        <w:tabs>
          <w:tab w:val="left" w:pos="0"/>
        </w:tabs>
        <w:overflowPunct w:val="0"/>
        <w:autoSpaceDE w:val="0"/>
        <w:autoSpaceDN w:val="0"/>
        <w:adjustRightInd w:val="0"/>
        <w:ind w:firstLine="567"/>
        <w:jc w:val="both"/>
        <w:textAlignment w:val="baseline"/>
        <w:outlineLvl w:val="5"/>
        <w:rPr>
          <w:rFonts w:ascii="Verdana" w:hAnsi="Verdana"/>
          <w:b/>
          <w:lang w:val="bg-BG" w:eastAsia="x-none"/>
        </w:rPr>
      </w:pPr>
    </w:p>
    <w:p w:rsidR="00550219" w:rsidRPr="00A8188E" w:rsidRDefault="00550219" w:rsidP="00A8188E">
      <w:pPr>
        <w:keepNext/>
        <w:ind w:firstLine="567"/>
        <w:jc w:val="both"/>
        <w:outlineLvl w:val="2"/>
        <w:rPr>
          <w:rFonts w:ascii="Verdana" w:hAnsi="Verdana"/>
          <w:b/>
          <w:lang w:val="bg-BG" w:eastAsia="x-none"/>
        </w:rPr>
      </w:pPr>
      <w:r w:rsidRPr="00A8188E">
        <w:rPr>
          <w:rFonts w:ascii="Verdana" w:hAnsi="Verdana"/>
          <w:b/>
          <w:bCs/>
          <w:lang w:val="bg-BG" w:eastAsia="x-none"/>
        </w:rPr>
        <w:t>ХІІ. ОСВОБОЖДАВАНЕ НА ГАРАНЦИИТЕ ЗА УЧАСТИЕ И ЗА ИЗПЪЛНЕНИЕ</w:t>
      </w:r>
    </w:p>
    <w:p w:rsidR="00550219" w:rsidRPr="00A8188E" w:rsidRDefault="00550219" w:rsidP="00A8188E">
      <w:pPr>
        <w:ind w:firstLine="567"/>
        <w:jc w:val="both"/>
        <w:rPr>
          <w:rFonts w:ascii="Verdana" w:hAnsi="Verdana"/>
          <w:lang w:val="bg-BG"/>
        </w:rPr>
      </w:pPr>
      <w:r w:rsidRPr="00A8188E">
        <w:rPr>
          <w:rFonts w:ascii="Verdana" w:hAnsi="Verdana"/>
          <w:b/>
          <w:lang w:val="bg-BG"/>
        </w:rPr>
        <w:t>1.</w:t>
      </w:r>
      <w:r w:rsidRPr="00A8188E">
        <w:rPr>
          <w:rFonts w:ascii="Verdana" w:hAnsi="Verdana"/>
          <w:lang w:val="bg-BG"/>
        </w:rPr>
        <w:t xml:space="preserve"> Възложителят освобождава гаранциите за участие на:</w:t>
      </w:r>
    </w:p>
    <w:p w:rsidR="00550219" w:rsidRPr="00A8188E" w:rsidRDefault="00550219" w:rsidP="00A8188E">
      <w:pPr>
        <w:ind w:firstLine="567"/>
        <w:jc w:val="both"/>
        <w:rPr>
          <w:rFonts w:ascii="Verdana" w:hAnsi="Verdana"/>
          <w:lang w:val="bg-BG"/>
        </w:rPr>
      </w:pPr>
      <w:r w:rsidRPr="00A8188E">
        <w:rPr>
          <w:rFonts w:ascii="Verdana" w:hAnsi="Verdana"/>
          <w:lang w:val="bg-BG"/>
        </w:rPr>
        <w:t>-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w:t>
      </w:r>
    </w:p>
    <w:p w:rsidR="00550219" w:rsidRPr="00A8188E" w:rsidRDefault="00550219" w:rsidP="00A8188E">
      <w:pPr>
        <w:ind w:firstLine="567"/>
        <w:jc w:val="both"/>
        <w:rPr>
          <w:rFonts w:ascii="Verdana" w:hAnsi="Verdana"/>
          <w:lang w:val="bg-BG"/>
        </w:rPr>
      </w:pPr>
      <w:r w:rsidRPr="00A8188E">
        <w:rPr>
          <w:rFonts w:ascii="Verdana" w:hAnsi="Verdana"/>
          <w:lang w:val="bg-BG"/>
        </w:rPr>
        <w:t>- класираните на първо и на второ място - след сключването на договора по чл.35 от Наредбата;</w:t>
      </w:r>
    </w:p>
    <w:p w:rsidR="00550219" w:rsidRPr="00A8188E" w:rsidRDefault="00550219" w:rsidP="00A8188E">
      <w:pPr>
        <w:ind w:firstLine="567"/>
        <w:jc w:val="both"/>
        <w:rPr>
          <w:rFonts w:ascii="Verdana" w:hAnsi="Verdana"/>
          <w:lang w:val="bg-BG"/>
        </w:rPr>
      </w:pPr>
      <w:r w:rsidRPr="00A8188E">
        <w:rPr>
          <w:rFonts w:ascii="Verdana" w:hAnsi="Verdana"/>
          <w:lang w:val="bg-BG"/>
        </w:rPr>
        <w:t>- обжалващия заповедта на възложителя за определяне на изпълнител, в срок 5 работни дни от приключване на производството по обжалване.</w:t>
      </w:r>
    </w:p>
    <w:p w:rsidR="00550219" w:rsidRPr="00A8188E" w:rsidRDefault="00550219" w:rsidP="00A8188E">
      <w:pPr>
        <w:tabs>
          <w:tab w:val="left" w:pos="993"/>
        </w:tabs>
        <w:overflowPunct w:val="0"/>
        <w:autoSpaceDE w:val="0"/>
        <w:autoSpaceDN w:val="0"/>
        <w:adjustRightInd w:val="0"/>
        <w:ind w:firstLine="567"/>
        <w:contextualSpacing/>
        <w:jc w:val="both"/>
        <w:textAlignment w:val="baseline"/>
        <w:rPr>
          <w:rFonts w:ascii="Verdana" w:hAnsi="Verdana"/>
          <w:lang w:val="bg-BG" w:eastAsia="bg-BG"/>
        </w:rPr>
      </w:pPr>
      <w:r w:rsidRPr="00A8188E">
        <w:rPr>
          <w:rFonts w:ascii="Verdana" w:hAnsi="Verdana"/>
          <w:b/>
          <w:lang w:val="bg-BG" w:eastAsia="bg-BG"/>
        </w:rPr>
        <w:t>2.</w:t>
      </w:r>
      <w:r w:rsidRPr="00A8188E">
        <w:rPr>
          <w:rFonts w:ascii="Verdana" w:hAnsi="Verdana"/>
          <w:lang w:val="bg-BG" w:eastAsia="bg-BG"/>
        </w:rPr>
        <w:t xml:space="preserve"> При обжалване на процедурите гаранциите за участие на класираните на първо и второ място се задържат до изтичане на сроковете на валидност на офертите им. Гаранцията за участие на обжалващия процедурата се задържа до приключване на производството по обжалване.</w:t>
      </w:r>
    </w:p>
    <w:p w:rsidR="00550219" w:rsidRPr="00A8188E" w:rsidRDefault="00550219" w:rsidP="00A8188E">
      <w:pPr>
        <w:widowControl w:val="0"/>
        <w:autoSpaceDE w:val="0"/>
        <w:autoSpaceDN w:val="0"/>
        <w:adjustRightInd w:val="0"/>
        <w:ind w:firstLine="567"/>
        <w:jc w:val="both"/>
        <w:rPr>
          <w:rFonts w:ascii="Verdana" w:hAnsi="Verdana"/>
          <w:lang w:val="bg-BG"/>
        </w:rPr>
      </w:pPr>
      <w:r w:rsidRPr="00A8188E">
        <w:rPr>
          <w:rFonts w:ascii="Verdana" w:hAnsi="Verdana"/>
          <w:b/>
          <w:lang w:val="bg-BG"/>
        </w:rPr>
        <w:t>3.</w:t>
      </w:r>
      <w:r w:rsidRPr="00A8188E">
        <w:rPr>
          <w:rFonts w:ascii="Verdana" w:hAnsi="Verdana"/>
          <w:lang w:val="bg-BG"/>
        </w:rPr>
        <w:t xml:space="preserve">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r w:rsidRPr="00A8188E">
        <w:rPr>
          <w:rFonts w:ascii="Verdana" w:hAnsi="Verdana"/>
          <w:lang w:val="x-none"/>
        </w:rPr>
        <w:t xml:space="preserve"> </w:t>
      </w:r>
    </w:p>
    <w:p w:rsidR="00550219" w:rsidRPr="00A8188E" w:rsidRDefault="00550219" w:rsidP="00A8188E">
      <w:pPr>
        <w:ind w:firstLine="567"/>
        <w:jc w:val="both"/>
        <w:rPr>
          <w:rFonts w:ascii="Verdana" w:hAnsi="Verdana"/>
          <w:lang w:val="bg-BG"/>
        </w:rPr>
      </w:pPr>
      <w:r w:rsidRPr="00A8188E">
        <w:rPr>
          <w:rFonts w:ascii="Verdana" w:hAnsi="Verdana"/>
          <w:lang w:val="bg-BG"/>
        </w:rPr>
        <w:t>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550219" w:rsidRPr="00A8188E" w:rsidRDefault="00550219" w:rsidP="00A8188E">
      <w:pPr>
        <w:ind w:firstLine="567"/>
        <w:jc w:val="both"/>
        <w:rPr>
          <w:rFonts w:ascii="Verdana" w:hAnsi="Verdana"/>
          <w:lang w:val="bg-BG"/>
        </w:rPr>
      </w:pPr>
      <w:r w:rsidRPr="00A8188E">
        <w:rPr>
          <w:rFonts w:ascii="Verdana" w:hAnsi="Verdana"/>
          <w:lang w:val="bg-BG"/>
        </w:rPr>
        <w:t>Възложителят освобождава гаранциите без да дължи лихви за периода, през който средствата законно са престояли при него.</w:t>
      </w:r>
    </w:p>
    <w:p w:rsidR="00550219" w:rsidRPr="00A8188E" w:rsidRDefault="00550219" w:rsidP="00A8188E">
      <w:pPr>
        <w:ind w:firstLine="567"/>
        <w:jc w:val="both"/>
        <w:rPr>
          <w:rFonts w:ascii="Verdana" w:hAnsi="Verdana"/>
          <w:lang w:val="bg-BG"/>
        </w:rPr>
      </w:pPr>
      <w:r w:rsidRPr="00A8188E">
        <w:rPr>
          <w:rFonts w:ascii="Verdana" w:hAnsi="Verdana"/>
          <w:lang w:val="bg-BG"/>
        </w:rPr>
        <w:t>В случай че определеният за изпълнител или за купувач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550219" w:rsidRPr="00A8188E" w:rsidRDefault="00550219" w:rsidP="00A8188E">
      <w:pPr>
        <w:tabs>
          <w:tab w:val="left" w:pos="993"/>
        </w:tabs>
        <w:ind w:firstLine="567"/>
        <w:jc w:val="both"/>
        <w:rPr>
          <w:rFonts w:ascii="Verdana" w:hAnsi="Verdana" w:cs="Verdana"/>
          <w:lang w:val="bg-BG"/>
        </w:rPr>
      </w:pPr>
      <w:r w:rsidRPr="00A8188E">
        <w:rPr>
          <w:rFonts w:ascii="Verdana" w:hAnsi="Verdana"/>
          <w:b/>
          <w:lang w:val="bg-BG"/>
        </w:rPr>
        <w:lastRenderedPageBreak/>
        <w:t>4.</w:t>
      </w:r>
      <w:r w:rsidRPr="00A8188E">
        <w:rPr>
          <w:rFonts w:ascii="Verdana" w:hAnsi="Verdana"/>
          <w:lang w:val="bg-BG"/>
        </w:rPr>
        <w:t xml:space="preserve"> Гаранцията за изпълнение на сключените договори се освобождава при изпълнение на договорните задължения в срок 10 работни дни след </w:t>
      </w:r>
      <w:r w:rsidRPr="00A8188E">
        <w:rPr>
          <w:rFonts w:ascii="Verdana" w:hAnsi="Verdana" w:cs="Verdana"/>
          <w:lang w:val="bg-BG"/>
        </w:rPr>
        <w:t>окончателно приемане на извършената работа с приемателно-предавателен протокол за обекта.</w:t>
      </w:r>
    </w:p>
    <w:p w:rsidR="00550219" w:rsidRPr="00A8188E" w:rsidRDefault="00550219" w:rsidP="00A8188E">
      <w:pPr>
        <w:ind w:firstLine="567"/>
        <w:jc w:val="both"/>
        <w:rPr>
          <w:rFonts w:ascii="Verdana" w:hAnsi="Verdana"/>
          <w:lang w:val="bg-BG" w:eastAsia="bg-BG"/>
        </w:rPr>
      </w:pPr>
      <w:r w:rsidRPr="00A8188E">
        <w:rPr>
          <w:rFonts w:ascii="Verdana" w:hAnsi="Verdana"/>
          <w:lang w:val="bg-BG" w:eastAsia="bg-BG"/>
        </w:rPr>
        <w:t>Заплащането на неустойки са предвидени в проекта на договора.</w:t>
      </w:r>
    </w:p>
    <w:p w:rsidR="00605E48" w:rsidRPr="00A8188E" w:rsidRDefault="00605E48" w:rsidP="00A8188E">
      <w:pPr>
        <w:ind w:firstLine="567"/>
        <w:jc w:val="both"/>
        <w:rPr>
          <w:rFonts w:ascii="Verdana" w:hAnsi="Verdana"/>
          <w:lang w:val="bg-BG" w:eastAsia="bg-BG"/>
        </w:rPr>
      </w:pPr>
    </w:p>
    <w:p w:rsidR="00550219" w:rsidRPr="00A8188E" w:rsidRDefault="00550219" w:rsidP="00A8188E">
      <w:pPr>
        <w:tabs>
          <w:tab w:val="left" w:pos="0"/>
        </w:tabs>
        <w:overflowPunct w:val="0"/>
        <w:autoSpaceDE w:val="0"/>
        <w:autoSpaceDN w:val="0"/>
        <w:adjustRightInd w:val="0"/>
        <w:ind w:firstLine="567"/>
        <w:jc w:val="both"/>
        <w:textAlignment w:val="baseline"/>
        <w:outlineLvl w:val="5"/>
        <w:rPr>
          <w:rFonts w:ascii="Verdana" w:hAnsi="Verdana"/>
          <w:b/>
          <w:lang w:val="bg-BG" w:eastAsia="x-none"/>
        </w:rPr>
      </w:pPr>
      <w:r w:rsidRPr="00A8188E">
        <w:rPr>
          <w:rFonts w:ascii="Verdana" w:hAnsi="Verdana"/>
          <w:b/>
          <w:lang w:val="bg-BG" w:eastAsia="x-none"/>
        </w:rPr>
        <w:t xml:space="preserve">ХІІІ. ЗАДЪРЖАНЕ НА ГАРАНЦИИТЕ ЗА УЧАСТИЕ </w:t>
      </w:r>
    </w:p>
    <w:p w:rsidR="00550219" w:rsidRPr="00A8188E" w:rsidRDefault="00550219" w:rsidP="00A8188E">
      <w:pPr>
        <w:ind w:firstLine="567"/>
        <w:jc w:val="both"/>
        <w:rPr>
          <w:rFonts w:ascii="Verdana" w:hAnsi="Verdana"/>
          <w:lang w:val="bg-BG"/>
        </w:rPr>
      </w:pPr>
      <w:r w:rsidRPr="00A8188E">
        <w:rPr>
          <w:rFonts w:ascii="Verdana" w:hAnsi="Verdana"/>
          <w:lang w:val="bg-BG"/>
        </w:rPr>
        <w:t>Възложителят задържа гаранцията за участие, когато участник в процедура:</w:t>
      </w:r>
    </w:p>
    <w:p w:rsidR="00550219" w:rsidRPr="00A8188E" w:rsidRDefault="00550219" w:rsidP="00A8188E">
      <w:pPr>
        <w:ind w:firstLine="567"/>
        <w:jc w:val="both"/>
        <w:rPr>
          <w:rFonts w:ascii="Verdana" w:hAnsi="Verdana"/>
          <w:lang w:val="bg-BG"/>
        </w:rPr>
      </w:pPr>
      <w:r w:rsidRPr="00A8188E">
        <w:rPr>
          <w:rFonts w:ascii="Verdana" w:hAnsi="Verdana"/>
          <w:lang w:val="bg-BG"/>
        </w:rPr>
        <w:t xml:space="preserve">- </w:t>
      </w:r>
      <w:r w:rsidRPr="00A8188E">
        <w:rPr>
          <w:rFonts w:ascii="Verdana" w:hAnsi="Verdana"/>
          <w:lang w:val="x-none"/>
        </w:rPr>
        <w:t>оттегля офертата след изтичането на срока за подаването ѝ</w:t>
      </w:r>
      <w:r w:rsidRPr="00A8188E">
        <w:rPr>
          <w:rFonts w:ascii="Verdana" w:hAnsi="Verdana"/>
          <w:lang w:val="bg-BG"/>
        </w:rPr>
        <w:t>;</w:t>
      </w:r>
    </w:p>
    <w:p w:rsidR="00550219" w:rsidRPr="00A8188E" w:rsidRDefault="00550219" w:rsidP="00A8188E">
      <w:pPr>
        <w:ind w:firstLine="567"/>
        <w:jc w:val="both"/>
        <w:rPr>
          <w:rFonts w:ascii="Verdana" w:hAnsi="Verdana"/>
          <w:lang w:val="bg-BG"/>
        </w:rPr>
      </w:pPr>
      <w:r w:rsidRPr="00A8188E">
        <w:rPr>
          <w:rFonts w:ascii="Verdana" w:hAnsi="Verdana"/>
          <w:lang w:val="bg-BG"/>
        </w:rPr>
        <w:t>- е определен за изпълнител, но не изпълни задължението си за сключване на договор по чл.35 от Наредбата;</w:t>
      </w:r>
    </w:p>
    <w:p w:rsidR="00550219" w:rsidRPr="00A8188E" w:rsidRDefault="00550219" w:rsidP="00A8188E">
      <w:pPr>
        <w:ind w:firstLine="567"/>
        <w:jc w:val="both"/>
        <w:rPr>
          <w:rFonts w:ascii="Verdana" w:hAnsi="Verdana"/>
          <w:shd w:val="clear" w:color="auto" w:fill="FEFEFE"/>
          <w:lang w:val="bg-BG"/>
        </w:rPr>
      </w:pPr>
      <w:r w:rsidRPr="00A8188E">
        <w:rPr>
          <w:rFonts w:ascii="Verdana" w:hAnsi="Verdana"/>
          <w:shd w:val="clear" w:color="auto" w:fill="FEFEFE"/>
          <w:lang w:val="bg-BG"/>
        </w:rPr>
        <w:t>- не представи документите по чл.35, ал.5  от Наредбата в определения срок.</w:t>
      </w:r>
    </w:p>
    <w:p w:rsidR="00605E48" w:rsidRPr="00A8188E" w:rsidRDefault="00605E48" w:rsidP="00A8188E">
      <w:pPr>
        <w:ind w:firstLine="567"/>
        <w:jc w:val="both"/>
        <w:rPr>
          <w:rFonts w:ascii="Verdana" w:hAnsi="Verdana"/>
          <w:shd w:val="clear" w:color="auto" w:fill="FEFEFE"/>
          <w:lang w:val="bg-BG"/>
        </w:rPr>
      </w:pPr>
    </w:p>
    <w:p w:rsidR="00605E48" w:rsidRPr="00A8188E" w:rsidRDefault="00605E48" w:rsidP="00A8188E">
      <w:pPr>
        <w:ind w:firstLine="567"/>
        <w:jc w:val="both"/>
        <w:rPr>
          <w:rFonts w:ascii="Verdana" w:hAnsi="Verdana"/>
          <w:shd w:val="clear" w:color="auto" w:fill="FEFEFE"/>
          <w:lang w:val="bg-BG"/>
        </w:rPr>
      </w:pPr>
    </w:p>
    <w:p w:rsidR="00605E48" w:rsidRPr="00A8188E" w:rsidRDefault="00605E48" w:rsidP="00A8188E">
      <w:pPr>
        <w:ind w:firstLine="567"/>
        <w:jc w:val="both"/>
        <w:rPr>
          <w:rFonts w:ascii="Verdana" w:hAnsi="Verdana"/>
          <w:lang w:val="bg-BG"/>
        </w:rPr>
      </w:pPr>
    </w:p>
    <w:p w:rsidR="00550219" w:rsidRPr="00A8188E" w:rsidRDefault="00550219" w:rsidP="00A8188E">
      <w:pPr>
        <w:ind w:firstLine="567"/>
        <w:jc w:val="both"/>
        <w:rPr>
          <w:rFonts w:ascii="Verdana" w:hAnsi="Verdana"/>
          <w:lang w:val="bg-BG"/>
        </w:rPr>
      </w:pPr>
      <w:r w:rsidRPr="00A8188E">
        <w:rPr>
          <w:rFonts w:ascii="Verdana" w:hAnsi="Verdana"/>
          <w:b/>
          <w:lang w:val="bg-BG"/>
        </w:rPr>
        <w:t>XІV.  ДОПЪЛНИТЕЛНИ РАЗПОРЕДБИ</w:t>
      </w:r>
    </w:p>
    <w:p w:rsidR="00C45950" w:rsidRDefault="00C45950" w:rsidP="00A8188E">
      <w:pPr>
        <w:ind w:firstLine="567"/>
        <w:jc w:val="both"/>
        <w:rPr>
          <w:rFonts w:ascii="Verdana" w:hAnsi="Verdana"/>
          <w:lang w:val="bg-BG"/>
        </w:rPr>
      </w:pPr>
    </w:p>
    <w:p w:rsidR="00550219" w:rsidRPr="00A8188E" w:rsidRDefault="00550219" w:rsidP="00A8188E">
      <w:pPr>
        <w:ind w:firstLine="567"/>
        <w:jc w:val="both"/>
        <w:rPr>
          <w:rFonts w:ascii="Verdana" w:hAnsi="Verdana"/>
          <w:lang w:val="bg-BG"/>
        </w:rPr>
      </w:pPr>
      <w:r w:rsidRPr="00A8188E">
        <w:rPr>
          <w:rFonts w:ascii="Verdana" w:hAnsi="Verdana"/>
          <w:lang w:val="bg-BG"/>
        </w:rPr>
        <w:t>За всички неуредени с настоящите условия изисквания за възлагане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550219" w:rsidRPr="0048689E" w:rsidRDefault="00550219" w:rsidP="00550219">
      <w:pPr>
        <w:ind w:firstLine="284"/>
        <w:jc w:val="both"/>
        <w:rPr>
          <w:rFonts w:ascii="Verdana" w:hAnsi="Verdana"/>
          <w:i/>
          <w:color w:val="000000"/>
          <w:lang w:val="bg-BG"/>
        </w:rPr>
      </w:pPr>
    </w:p>
    <w:p w:rsidR="00550219" w:rsidRDefault="00550219" w:rsidP="00550219">
      <w:pPr>
        <w:ind w:firstLine="284"/>
        <w:jc w:val="both"/>
        <w:rPr>
          <w:rFonts w:ascii="Verdana" w:hAnsi="Verdana"/>
          <w:i/>
          <w:color w:val="000000"/>
          <w:lang w:val="bg-BG"/>
        </w:rPr>
      </w:pPr>
      <w:r w:rsidRPr="0048689E">
        <w:rPr>
          <w:rFonts w:ascii="Verdana" w:hAnsi="Verdana"/>
          <w:i/>
          <w:color w:val="000000"/>
          <w:lang w:val="bg-BG"/>
        </w:rPr>
        <w:t>НАСТОЯЩИТЕ УСЛОВИЯ СА НЕРАЗДЕЛНА ЧАСТ ОТ ДОГОВОРА, ПОДПИСАН С ОПРЕДЕЛЕНИЯТ ЗА ИЗПЪЛНИТЕЛ НА ЛКД УЧАСТНИК</w:t>
      </w:r>
    </w:p>
    <w:p w:rsidR="00605E48" w:rsidRPr="003B0C62" w:rsidRDefault="00605E48" w:rsidP="00550219">
      <w:pPr>
        <w:ind w:firstLine="284"/>
        <w:jc w:val="both"/>
        <w:rPr>
          <w:rFonts w:ascii="Verdana" w:hAnsi="Verdana"/>
          <w:i/>
          <w:color w:val="000000"/>
          <w:lang w:val="bg-BG"/>
        </w:rPr>
      </w:pPr>
    </w:p>
    <w:p w:rsidR="004A0084" w:rsidRDefault="004A0084" w:rsidP="004A0084">
      <w:pPr>
        <w:jc w:val="both"/>
        <w:rPr>
          <w:rFonts w:ascii="Verdana" w:hAnsi="Verdana"/>
          <w:color w:val="000000"/>
          <w:lang w:val="ru-RU"/>
        </w:rPr>
      </w:pPr>
    </w:p>
    <w:p w:rsidR="004A0084" w:rsidRPr="004A0084" w:rsidRDefault="004A0084" w:rsidP="004A0084">
      <w:pPr>
        <w:jc w:val="both"/>
        <w:rPr>
          <w:rFonts w:ascii="Verdana" w:hAnsi="Verdana"/>
          <w:color w:val="000000"/>
          <w:lang w:val="ru-RU"/>
        </w:rPr>
      </w:pPr>
      <w:r w:rsidRPr="004A0084">
        <w:rPr>
          <w:rFonts w:ascii="Verdana" w:hAnsi="Verdana"/>
          <w:color w:val="000000"/>
          <w:lang w:val="ru-RU"/>
        </w:rPr>
        <w:t>Изготвил:</w:t>
      </w:r>
      <w:r w:rsidRPr="004A0084">
        <w:rPr>
          <w:rFonts w:ascii="Verdana" w:hAnsi="Verdana"/>
          <w:lang w:val="bg-BG"/>
        </w:rPr>
        <w:t>.............</w:t>
      </w:r>
    </w:p>
    <w:p w:rsidR="004A0084" w:rsidRPr="004A0084" w:rsidRDefault="004A0084" w:rsidP="004A0084">
      <w:pPr>
        <w:jc w:val="both"/>
        <w:rPr>
          <w:rFonts w:ascii="Verdana" w:hAnsi="Verdana"/>
          <w:color w:val="000000"/>
          <w:lang w:val="ru-RU"/>
        </w:rPr>
      </w:pPr>
      <w:bookmarkStart w:id="0" w:name="_GoBack"/>
      <w:r w:rsidRPr="004A0084">
        <w:rPr>
          <w:rFonts w:ascii="Verdana" w:hAnsi="Verdana"/>
          <w:lang w:val="bg-BG"/>
        </w:rPr>
        <w:pict>
          <v:shape id="_x0000_i1025" type="#_x0000_t75" alt="Microsoft Office Signature Line..." style="width:147.75pt;height:74.25pt">
            <v:imagedata r:id="rId11" o:title=""/>
            <o:lock v:ext="edit" ungrouping="t" rotation="t" cropping="t" verticies="t" text="t" grouping="t"/>
            <o:signatureline v:ext="edit" id="{EEBC8814-D8EA-4C7B-A7AA-9AABAAC264C5}" provid="{00000000-0000-0000-0000-000000000000}" o:suggestedsigner="д-р инж. Ася Миленкова" o:suggestedsigner2="Зам.-директор ВОГТ" issignatureline="t"/>
          </v:shape>
        </w:pict>
      </w:r>
      <w:bookmarkEnd w:id="0"/>
    </w:p>
    <w:p w:rsidR="004A0084" w:rsidRPr="004A0084" w:rsidRDefault="004A0084" w:rsidP="004A0084">
      <w:pPr>
        <w:jc w:val="both"/>
        <w:rPr>
          <w:rFonts w:ascii="Verdana" w:hAnsi="Verdana"/>
          <w:color w:val="000000"/>
          <w:lang w:val="ru-RU"/>
        </w:rPr>
      </w:pPr>
    </w:p>
    <w:p w:rsidR="004A0084" w:rsidRPr="004A0084" w:rsidRDefault="004A0084" w:rsidP="004A0084">
      <w:pPr>
        <w:jc w:val="both"/>
        <w:rPr>
          <w:rFonts w:ascii="Verdana" w:hAnsi="Verdana"/>
          <w:color w:val="000000"/>
          <w:lang w:val="ru-RU"/>
        </w:rPr>
      </w:pPr>
    </w:p>
    <w:p w:rsidR="004A0084" w:rsidRPr="004A0084" w:rsidRDefault="004A0084" w:rsidP="004A0084">
      <w:pPr>
        <w:jc w:val="both"/>
        <w:rPr>
          <w:rFonts w:ascii="Verdana" w:hAnsi="Verdana"/>
          <w:color w:val="000000"/>
          <w:lang w:val="ru-RU"/>
        </w:rPr>
      </w:pPr>
    </w:p>
    <w:p w:rsidR="004A0084" w:rsidRPr="004A0084" w:rsidRDefault="004A0084" w:rsidP="004A0084">
      <w:pPr>
        <w:jc w:val="both"/>
        <w:rPr>
          <w:rFonts w:ascii="Verdana" w:hAnsi="Verdana"/>
          <w:lang w:val="bg-BG"/>
        </w:rPr>
      </w:pPr>
      <w:r w:rsidRPr="004A0084">
        <w:rPr>
          <w:rFonts w:ascii="Verdana" w:hAnsi="Verdana"/>
          <w:color w:val="000000"/>
          <w:lang w:val="ru-RU"/>
        </w:rPr>
        <w:t>Съгласувал:</w:t>
      </w:r>
      <w:r w:rsidRPr="004A0084">
        <w:rPr>
          <w:rFonts w:ascii="Verdana" w:hAnsi="Verdana"/>
        </w:rPr>
        <w:t xml:space="preserve"> </w:t>
      </w:r>
      <w:r w:rsidRPr="004A0084">
        <w:rPr>
          <w:rFonts w:ascii="Verdana" w:hAnsi="Verdana"/>
          <w:lang w:val="bg-BG"/>
        </w:rPr>
        <w:t>..............</w:t>
      </w:r>
      <w:r w:rsidRPr="004A0084">
        <w:rPr>
          <w:rFonts w:ascii="Verdana" w:hAnsi="Verdana"/>
          <w:color w:val="000000"/>
          <w:lang w:val="ru-RU"/>
        </w:rPr>
        <w:t xml:space="preserve">                                                  </w:t>
      </w:r>
    </w:p>
    <w:p w:rsidR="004A0084" w:rsidRPr="004A0084" w:rsidRDefault="004A0084" w:rsidP="004A0084">
      <w:pPr>
        <w:ind w:hanging="142"/>
        <w:jc w:val="both"/>
        <w:rPr>
          <w:rFonts w:ascii="Verdana" w:hAnsi="Verdana"/>
        </w:rPr>
      </w:pPr>
      <w:r w:rsidRPr="004A0084">
        <w:rPr>
          <w:rFonts w:ascii="Verdana" w:hAnsi="Verdana"/>
        </w:rPr>
        <w:pict>
          <v:shape id="_x0000_i1026" type="#_x0000_t75" alt="Microsoft Office Signature Line..." style="width:159pt;height:79.5pt">
            <v:imagedata r:id="rId12" o:title=""/>
            <o:lock v:ext="edit" ungrouping="t" rotation="t" cropping="t" verticies="t" text="t" grouping="t"/>
            <o:signatureline v:ext="edit" id="{5E3DFEC3-0B62-4D23-857E-5B7EAFB3EC0F}" provid="{00000000-0000-0000-0000-000000000000}" o:suggestedsigner="Христина Методиева" o:suggestedsigner2="Юрисконсулт" issignatureline="t"/>
          </v:shape>
        </w:pict>
      </w:r>
    </w:p>
    <w:p w:rsidR="004A0084" w:rsidRPr="004A0084" w:rsidRDefault="004A0084" w:rsidP="004A0084">
      <w:pPr>
        <w:ind w:firstLine="720"/>
        <w:jc w:val="both"/>
        <w:rPr>
          <w:rFonts w:ascii="Verdana" w:hAnsi="Verdana"/>
        </w:rPr>
      </w:pPr>
    </w:p>
    <w:p w:rsidR="003B0288" w:rsidRDefault="003B0288" w:rsidP="00562E45">
      <w:pPr>
        <w:ind w:left="708"/>
        <w:jc w:val="both"/>
        <w:rPr>
          <w:rFonts w:ascii="Verdana" w:hAnsi="Verdana"/>
          <w:b/>
          <w:lang w:val="bg-BG"/>
        </w:rPr>
      </w:pPr>
    </w:p>
    <w:sectPr w:rsidR="003B0288" w:rsidSect="005035DB">
      <w:footerReference w:type="even" r:id="rId13"/>
      <w:footerReference w:type="default" r:id="rId14"/>
      <w:pgSz w:w="11906" w:h="16838" w:code="9"/>
      <w:pgMar w:top="851" w:right="1021" w:bottom="357" w:left="1259"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9A0" w:rsidRDefault="003929A0">
      <w:r>
        <w:separator/>
      </w:r>
    </w:p>
  </w:endnote>
  <w:endnote w:type="continuationSeparator" w:id="0">
    <w:p w:rsidR="003929A0" w:rsidRDefault="00392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msCyr">
    <w:altName w:val="Times New Roman"/>
    <w:charset w:val="00"/>
    <w:family w:val="roman"/>
    <w:pitch w:val="variable"/>
    <w:sig w:usb0="00000001"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2AA" w:rsidRDefault="001972AA" w:rsidP="003E3F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72AA" w:rsidRDefault="001972AA" w:rsidP="0021628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2AA" w:rsidRDefault="001972AA" w:rsidP="003E3FCD">
    <w:pPr>
      <w:pStyle w:val="Footer"/>
      <w:framePr w:wrap="around" w:vAnchor="text" w:hAnchor="margin" w:xAlign="right" w:y="1"/>
      <w:rPr>
        <w:rStyle w:val="PageNumber"/>
      </w:rPr>
    </w:pPr>
  </w:p>
  <w:p w:rsidR="001972AA" w:rsidRDefault="001972AA" w:rsidP="003E3FCD">
    <w:pPr>
      <w:pStyle w:val="Footer"/>
      <w:framePr w:wrap="around" w:vAnchor="text" w:hAnchor="margin" w:xAlign="right" w:y="1"/>
      <w:rPr>
        <w:rStyle w:val="PageNumber"/>
      </w:rPr>
    </w:pPr>
  </w:p>
  <w:p w:rsidR="001972AA" w:rsidRDefault="001972AA" w:rsidP="003E3FCD">
    <w:pPr>
      <w:pStyle w:val="Footer"/>
      <w:framePr w:wrap="around" w:vAnchor="text" w:hAnchor="margin" w:xAlign="right" w:y="1"/>
      <w:rPr>
        <w:rStyle w:val="PageNumber"/>
      </w:rPr>
    </w:pPr>
    <w:r>
      <w:rPr>
        <w:rStyle w:val="PageNumber"/>
      </w:rPr>
      <w:tab/>
    </w:r>
    <w:r>
      <w:rPr>
        <w:rStyle w:val="PageNumber"/>
      </w:rPr>
      <w:tab/>
    </w:r>
    <w:r>
      <w:rPr>
        <w:rStyle w:val="PageNumber"/>
      </w:rPr>
      <w:tab/>
    </w:r>
    <w:r>
      <w:rPr>
        <w:rStyle w:val="PageNumber"/>
      </w:rPr>
      <w:fldChar w:fldCharType="begin"/>
    </w:r>
    <w:r>
      <w:rPr>
        <w:rStyle w:val="PageNumber"/>
      </w:rPr>
      <w:instrText xml:space="preserve">PAGE  </w:instrText>
    </w:r>
    <w:r>
      <w:rPr>
        <w:rStyle w:val="PageNumber"/>
      </w:rPr>
      <w:fldChar w:fldCharType="separate"/>
    </w:r>
    <w:r w:rsidR="005035DB">
      <w:rPr>
        <w:rStyle w:val="PageNumber"/>
        <w:noProof/>
      </w:rPr>
      <w:t>10</w:t>
    </w:r>
    <w:r>
      <w:rPr>
        <w:rStyle w:val="PageNumber"/>
      </w:rPr>
      <w:fldChar w:fldCharType="end"/>
    </w:r>
  </w:p>
  <w:p w:rsidR="001972AA" w:rsidRDefault="001972AA" w:rsidP="00216280">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9A0" w:rsidRDefault="003929A0">
      <w:r>
        <w:separator/>
      </w:r>
    </w:p>
  </w:footnote>
  <w:footnote w:type="continuationSeparator" w:id="0">
    <w:p w:rsidR="003929A0" w:rsidRDefault="003929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10E0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5A63B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8ABF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87E05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FBEF7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BAB5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E833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DA6D8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B8A90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221C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B3966"/>
    <w:multiLevelType w:val="hybridMultilevel"/>
    <w:tmpl w:val="B492DFAE"/>
    <w:lvl w:ilvl="0" w:tplc="A62ED17C">
      <w:start w:val="1"/>
      <w:numFmt w:val="bullet"/>
      <w:lvlText w:val="-"/>
      <w:lvlJc w:val="left"/>
      <w:pPr>
        <w:ind w:left="1004" w:hanging="360"/>
      </w:pPr>
      <w:rPr>
        <w:rFonts w:ascii="All Times New Roman" w:eastAsia="Times New Roman" w:hAnsi="All Times New Roman" w:cs="All Times New Roman" w:hint="default"/>
      </w:rPr>
    </w:lvl>
    <w:lvl w:ilvl="1" w:tplc="461641F4">
      <w:start w:val="1"/>
      <w:numFmt w:val="decimal"/>
      <w:lvlText w:val="%2."/>
      <w:lvlJc w:val="left"/>
      <w:pPr>
        <w:tabs>
          <w:tab w:val="num" w:pos="928"/>
        </w:tabs>
        <w:ind w:left="928" w:hanging="360"/>
      </w:pPr>
      <w:rPr>
        <w:b/>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1" w15:restartNumberingAfterBreak="0">
    <w:nsid w:val="07364A22"/>
    <w:multiLevelType w:val="hybridMultilevel"/>
    <w:tmpl w:val="A2B2F76E"/>
    <w:lvl w:ilvl="0" w:tplc="04020001">
      <w:start w:val="1"/>
      <w:numFmt w:val="bullet"/>
      <w:lvlText w:val=""/>
      <w:lvlJc w:val="left"/>
      <w:pPr>
        <w:tabs>
          <w:tab w:val="num" w:pos="1725"/>
        </w:tabs>
        <w:ind w:left="1725" w:hanging="360"/>
      </w:pPr>
      <w:rPr>
        <w:rFonts w:ascii="Symbol" w:hAnsi="Symbol" w:hint="default"/>
      </w:rPr>
    </w:lvl>
    <w:lvl w:ilvl="1" w:tplc="04020003" w:tentative="1">
      <w:start w:val="1"/>
      <w:numFmt w:val="bullet"/>
      <w:lvlText w:val="o"/>
      <w:lvlJc w:val="left"/>
      <w:pPr>
        <w:tabs>
          <w:tab w:val="num" w:pos="2445"/>
        </w:tabs>
        <w:ind w:left="2445" w:hanging="360"/>
      </w:pPr>
      <w:rPr>
        <w:rFonts w:ascii="Courier New" w:hAnsi="Courier New" w:cs="Courier New" w:hint="default"/>
      </w:rPr>
    </w:lvl>
    <w:lvl w:ilvl="2" w:tplc="04020005" w:tentative="1">
      <w:start w:val="1"/>
      <w:numFmt w:val="bullet"/>
      <w:lvlText w:val=""/>
      <w:lvlJc w:val="left"/>
      <w:pPr>
        <w:tabs>
          <w:tab w:val="num" w:pos="3165"/>
        </w:tabs>
        <w:ind w:left="3165" w:hanging="360"/>
      </w:pPr>
      <w:rPr>
        <w:rFonts w:ascii="Wingdings" w:hAnsi="Wingdings" w:hint="default"/>
      </w:rPr>
    </w:lvl>
    <w:lvl w:ilvl="3" w:tplc="04020001" w:tentative="1">
      <w:start w:val="1"/>
      <w:numFmt w:val="bullet"/>
      <w:lvlText w:val=""/>
      <w:lvlJc w:val="left"/>
      <w:pPr>
        <w:tabs>
          <w:tab w:val="num" w:pos="3885"/>
        </w:tabs>
        <w:ind w:left="3885" w:hanging="360"/>
      </w:pPr>
      <w:rPr>
        <w:rFonts w:ascii="Symbol" w:hAnsi="Symbol" w:hint="default"/>
      </w:rPr>
    </w:lvl>
    <w:lvl w:ilvl="4" w:tplc="04020003" w:tentative="1">
      <w:start w:val="1"/>
      <w:numFmt w:val="bullet"/>
      <w:lvlText w:val="o"/>
      <w:lvlJc w:val="left"/>
      <w:pPr>
        <w:tabs>
          <w:tab w:val="num" w:pos="4605"/>
        </w:tabs>
        <w:ind w:left="4605" w:hanging="360"/>
      </w:pPr>
      <w:rPr>
        <w:rFonts w:ascii="Courier New" w:hAnsi="Courier New" w:cs="Courier New" w:hint="default"/>
      </w:rPr>
    </w:lvl>
    <w:lvl w:ilvl="5" w:tplc="04020005" w:tentative="1">
      <w:start w:val="1"/>
      <w:numFmt w:val="bullet"/>
      <w:lvlText w:val=""/>
      <w:lvlJc w:val="left"/>
      <w:pPr>
        <w:tabs>
          <w:tab w:val="num" w:pos="5325"/>
        </w:tabs>
        <w:ind w:left="5325" w:hanging="360"/>
      </w:pPr>
      <w:rPr>
        <w:rFonts w:ascii="Wingdings" w:hAnsi="Wingdings" w:hint="default"/>
      </w:rPr>
    </w:lvl>
    <w:lvl w:ilvl="6" w:tplc="04020001" w:tentative="1">
      <w:start w:val="1"/>
      <w:numFmt w:val="bullet"/>
      <w:lvlText w:val=""/>
      <w:lvlJc w:val="left"/>
      <w:pPr>
        <w:tabs>
          <w:tab w:val="num" w:pos="6045"/>
        </w:tabs>
        <w:ind w:left="6045" w:hanging="360"/>
      </w:pPr>
      <w:rPr>
        <w:rFonts w:ascii="Symbol" w:hAnsi="Symbol" w:hint="default"/>
      </w:rPr>
    </w:lvl>
    <w:lvl w:ilvl="7" w:tplc="04020003" w:tentative="1">
      <w:start w:val="1"/>
      <w:numFmt w:val="bullet"/>
      <w:lvlText w:val="o"/>
      <w:lvlJc w:val="left"/>
      <w:pPr>
        <w:tabs>
          <w:tab w:val="num" w:pos="6765"/>
        </w:tabs>
        <w:ind w:left="6765" w:hanging="360"/>
      </w:pPr>
      <w:rPr>
        <w:rFonts w:ascii="Courier New" w:hAnsi="Courier New" w:cs="Courier New" w:hint="default"/>
      </w:rPr>
    </w:lvl>
    <w:lvl w:ilvl="8" w:tplc="04020005" w:tentative="1">
      <w:start w:val="1"/>
      <w:numFmt w:val="bullet"/>
      <w:lvlText w:val=""/>
      <w:lvlJc w:val="left"/>
      <w:pPr>
        <w:tabs>
          <w:tab w:val="num" w:pos="7485"/>
        </w:tabs>
        <w:ind w:left="7485" w:hanging="360"/>
      </w:pPr>
      <w:rPr>
        <w:rFonts w:ascii="Wingdings" w:hAnsi="Wingdings" w:hint="default"/>
      </w:rPr>
    </w:lvl>
  </w:abstractNum>
  <w:abstractNum w:abstractNumId="12" w15:restartNumberingAfterBreak="0">
    <w:nsid w:val="0B4631FB"/>
    <w:multiLevelType w:val="hybridMultilevel"/>
    <w:tmpl w:val="86EEECB6"/>
    <w:lvl w:ilvl="0" w:tplc="E3D289E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0BC828C8"/>
    <w:multiLevelType w:val="hybridMultilevel"/>
    <w:tmpl w:val="908CF1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76127B"/>
    <w:multiLevelType w:val="hybridMultilevel"/>
    <w:tmpl w:val="4746C01E"/>
    <w:lvl w:ilvl="0" w:tplc="B6103052">
      <w:start w:val="3"/>
      <w:numFmt w:val="decimal"/>
      <w:lvlText w:val="%1."/>
      <w:lvlJc w:val="left"/>
      <w:pPr>
        <w:ind w:left="900" w:hanging="360"/>
      </w:pPr>
      <w:rPr>
        <w:rFonts w:hint="default"/>
        <w:b/>
        <w:i w:val="0"/>
        <w:sz w:val="19"/>
        <w:u w:val="none"/>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15" w15:restartNumberingAfterBreak="0">
    <w:nsid w:val="11A64854"/>
    <w:multiLevelType w:val="hybridMultilevel"/>
    <w:tmpl w:val="B0D202D8"/>
    <w:lvl w:ilvl="0" w:tplc="F59E48DC">
      <w:start w:val="11"/>
      <w:numFmt w:val="bullet"/>
      <w:lvlText w:val="-"/>
      <w:lvlJc w:val="left"/>
      <w:pPr>
        <w:tabs>
          <w:tab w:val="num" w:pos="900"/>
        </w:tabs>
        <w:ind w:left="900" w:hanging="360"/>
      </w:pPr>
      <w:rPr>
        <w:rFonts w:ascii="Times New Roman" w:eastAsia="Times New Roman" w:hAnsi="Times New Roman" w:hint="default"/>
      </w:rPr>
    </w:lvl>
    <w:lvl w:ilvl="1" w:tplc="0409000F">
      <w:start w:val="1"/>
      <w:numFmt w:val="decimal"/>
      <w:lvlText w:val="%2."/>
      <w:lvlJc w:val="left"/>
      <w:pPr>
        <w:tabs>
          <w:tab w:val="num" w:pos="1620"/>
        </w:tabs>
        <w:ind w:left="1620" w:hanging="360"/>
      </w:pPr>
      <w:rPr>
        <w:rFonts w:cs="Times New Roman"/>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11C600D0"/>
    <w:multiLevelType w:val="hybridMultilevel"/>
    <w:tmpl w:val="09C2A698"/>
    <w:lvl w:ilvl="0" w:tplc="E1506E9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7" w15:restartNumberingAfterBreak="0">
    <w:nsid w:val="190A5840"/>
    <w:multiLevelType w:val="hybridMultilevel"/>
    <w:tmpl w:val="32C28CB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20C02EFF"/>
    <w:multiLevelType w:val="hybridMultilevel"/>
    <w:tmpl w:val="6B309522"/>
    <w:lvl w:ilvl="0" w:tplc="99862262">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9" w15:restartNumberingAfterBreak="0">
    <w:nsid w:val="28615565"/>
    <w:multiLevelType w:val="multilevel"/>
    <w:tmpl w:val="A54CF47A"/>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188"/>
        </w:tabs>
        <w:ind w:left="1188" w:hanging="48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0" w15:restartNumberingAfterBreak="0">
    <w:nsid w:val="29514562"/>
    <w:multiLevelType w:val="multilevel"/>
    <w:tmpl w:val="97AC0F36"/>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lang w:val="bg-BG"/>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1" w15:restartNumberingAfterBreak="0">
    <w:nsid w:val="40983B5E"/>
    <w:multiLevelType w:val="multilevel"/>
    <w:tmpl w:val="25CEDA24"/>
    <w:lvl w:ilvl="0">
      <w:start w:val="3"/>
      <w:numFmt w:val="decimal"/>
      <w:lvlText w:val="%1."/>
      <w:lvlJc w:val="left"/>
      <w:pPr>
        <w:ind w:left="390" w:hanging="390"/>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2" w15:restartNumberingAfterBreak="0">
    <w:nsid w:val="42B301A8"/>
    <w:multiLevelType w:val="multilevel"/>
    <w:tmpl w:val="6FF2F8C8"/>
    <w:lvl w:ilvl="0">
      <w:start w:val="10"/>
      <w:numFmt w:val="decimal"/>
      <w:lvlText w:val="%1."/>
      <w:lvlJc w:val="left"/>
      <w:pPr>
        <w:tabs>
          <w:tab w:val="num" w:pos="480"/>
        </w:tabs>
        <w:ind w:left="480" w:hanging="480"/>
      </w:pPr>
      <w:rPr>
        <w:rFonts w:hint="default"/>
      </w:rPr>
    </w:lvl>
    <w:lvl w:ilvl="1">
      <w:start w:val="5"/>
      <w:numFmt w:val="decimal"/>
      <w:lvlText w:val="%1.%2."/>
      <w:lvlJc w:val="left"/>
      <w:pPr>
        <w:tabs>
          <w:tab w:val="num" w:pos="900"/>
        </w:tabs>
        <w:ind w:left="900" w:hanging="48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23" w15:restartNumberingAfterBreak="0">
    <w:nsid w:val="4AB244EC"/>
    <w:multiLevelType w:val="hybridMultilevel"/>
    <w:tmpl w:val="8698FB4C"/>
    <w:lvl w:ilvl="0" w:tplc="FD16BCD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EB1FD4"/>
    <w:multiLevelType w:val="hybridMultilevel"/>
    <w:tmpl w:val="AD2E516E"/>
    <w:lvl w:ilvl="0" w:tplc="4F40A2BC">
      <w:start w:val="1"/>
      <w:numFmt w:val="decimal"/>
      <w:lvlText w:val="%1."/>
      <w:lvlJc w:val="left"/>
      <w:pPr>
        <w:ind w:left="900" w:hanging="360"/>
      </w:pPr>
      <w:rPr>
        <w:rFonts w:hint="default"/>
        <w:b/>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25" w15:restartNumberingAfterBreak="0">
    <w:nsid w:val="4EDD4660"/>
    <w:multiLevelType w:val="hybridMultilevel"/>
    <w:tmpl w:val="08006468"/>
    <w:lvl w:ilvl="0" w:tplc="9C804162">
      <w:start w:val="3"/>
      <w:numFmt w:val="decimal"/>
      <w:lvlText w:val="%1."/>
      <w:lvlJc w:val="left"/>
      <w:pPr>
        <w:tabs>
          <w:tab w:val="num" w:pos="1068"/>
        </w:tabs>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6" w15:restartNumberingAfterBreak="0">
    <w:nsid w:val="5B3B35B9"/>
    <w:multiLevelType w:val="hybridMultilevel"/>
    <w:tmpl w:val="CA082F48"/>
    <w:lvl w:ilvl="0" w:tplc="653E9A9E">
      <w:start w:val="1"/>
      <w:numFmt w:val="decimal"/>
      <w:lvlText w:val="%1."/>
      <w:lvlJc w:val="left"/>
      <w:pPr>
        <w:tabs>
          <w:tab w:val="num" w:pos="1068"/>
        </w:tabs>
        <w:ind w:left="1068" w:hanging="360"/>
      </w:pPr>
      <w:rPr>
        <w:rFonts w:hint="default"/>
      </w:rPr>
    </w:lvl>
    <w:lvl w:ilvl="1" w:tplc="249A9264">
      <w:numFmt w:val="none"/>
      <w:lvlText w:val=""/>
      <w:lvlJc w:val="left"/>
      <w:pPr>
        <w:tabs>
          <w:tab w:val="num" w:pos="360"/>
        </w:tabs>
      </w:pPr>
    </w:lvl>
    <w:lvl w:ilvl="2" w:tplc="7E3A0A50">
      <w:numFmt w:val="none"/>
      <w:lvlText w:val=""/>
      <w:lvlJc w:val="left"/>
      <w:pPr>
        <w:tabs>
          <w:tab w:val="num" w:pos="360"/>
        </w:tabs>
      </w:pPr>
    </w:lvl>
    <w:lvl w:ilvl="3" w:tplc="D9C4C5D4">
      <w:numFmt w:val="none"/>
      <w:lvlText w:val=""/>
      <w:lvlJc w:val="left"/>
      <w:pPr>
        <w:tabs>
          <w:tab w:val="num" w:pos="360"/>
        </w:tabs>
      </w:pPr>
    </w:lvl>
    <w:lvl w:ilvl="4" w:tplc="04628976">
      <w:numFmt w:val="none"/>
      <w:lvlText w:val=""/>
      <w:lvlJc w:val="left"/>
      <w:pPr>
        <w:tabs>
          <w:tab w:val="num" w:pos="360"/>
        </w:tabs>
      </w:pPr>
    </w:lvl>
    <w:lvl w:ilvl="5" w:tplc="E89C30CE">
      <w:numFmt w:val="none"/>
      <w:lvlText w:val=""/>
      <w:lvlJc w:val="left"/>
      <w:pPr>
        <w:tabs>
          <w:tab w:val="num" w:pos="360"/>
        </w:tabs>
      </w:pPr>
    </w:lvl>
    <w:lvl w:ilvl="6" w:tplc="C45EF232">
      <w:numFmt w:val="none"/>
      <w:lvlText w:val=""/>
      <w:lvlJc w:val="left"/>
      <w:pPr>
        <w:tabs>
          <w:tab w:val="num" w:pos="360"/>
        </w:tabs>
      </w:pPr>
    </w:lvl>
    <w:lvl w:ilvl="7" w:tplc="0D027D6A">
      <w:numFmt w:val="none"/>
      <w:lvlText w:val=""/>
      <w:lvlJc w:val="left"/>
      <w:pPr>
        <w:tabs>
          <w:tab w:val="num" w:pos="360"/>
        </w:tabs>
      </w:pPr>
    </w:lvl>
    <w:lvl w:ilvl="8" w:tplc="B3CABC46">
      <w:numFmt w:val="none"/>
      <w:lvlText w:val=""/>
      <w:lvlJc w:val="left"/>
      <w:pPr>
        <w:tabs>
          <w:tab w:val="num" w:pos="360"/>
        </w:tabs>
      </w:pPr>
    </w:lvl>
  </w:abstractNum>
  <w:abstractNum w:abstractNumId="27" w15:restartNumberingAfterBreak="0">
    <w:nsid w:val="5D106A50"/>
    <w:multiLevelType w:val="hybridMultilevel"/>
    <w:tmpl w:val="85742C20"/>
    <w:lvl w:ilvl="0" w:tplc="BF6E76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4316DA"/>
    <w:multiLevelType w:val="multilevel"/>
    <w:tmpl w:val="DBFE4746"/>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A32C4C"/>
    <w:multiLevelType w:val="multilevel"/>
    <w:tmpl w:val="33B0776C"/>
    <w:lvl w:ilvl="0">
      <w:start w:val="1"/>
      <w:numFmt w:val="decimal"/>
      <w:lvlText w:val="%1."/>
      <w:lvlJc w:val="left"/>
      <w:pPr>
        <w:tabs>
          <w:tab w:val="num" w:pos="495"/>
        </w:tabs>
        <w:ind w:left="495" w:hanging="495"/>
      </w:pPr>
      <w:rPr>
        <w:rFonts w:hint="default"/>
        <w:b/>
        <w:color w:val="auto"/>
        <w:u w:val="single"/>
      </w:rPr>
    </w:lvl>
    <w:lvl w:ilvl="1">
      <w:start w:val="1"/>
      <w:numFmt w:val="decimal"/>
      <w:lvlText w:val="%1.%2."/>
      <w:lvlJc w:val="left"/>
      <w:pPr>
        <w:tabs>
          <w:tab w:val="num" w:pos="1425"/>
        </w:tabs>
        <w:ind w:left="1425" w:hanging="720"/>
      </w:pPr>
      <w:rPr>
        <w:rFonts w:hint="default"/>
        <w:b/>
        <w:color w:val="auto"/>
        <w:u w:val="single"/>
      </w:rPr>
    </w:lvl>
    <w:lvl w:ilvl="2">
      <w:start w:val="1"/>
      <w:numFmt w:val="decimal"/>
      <w:lvlText w:val="%1.%2.%3."/>
      <w:lvlJc w:val="left"/>
      <w:pPr>
        <w:tabs>
          <w:tab w:val="num" w:pos="2130"/>
        </w:tabs>
        <w:ind w:left="2130" w:hanging="720"/>
      </w:pPr>
      <w:rPr>
        <w:rFonts w:hint="default"/>
        <w:b/>
        <w:color w:val="auto"/>
        <w:u w:val="single"/>
      </w:rPr>
    </w:lvl>
    <w:lvl w:ilvl="3">
      <w:start w:val="1"/>
      <w:numFmt w:val="decimal"/>
      <w:lvlText w:val="%1.%2.%3.%4."/>
      <w:lvlJc w:val="left"/>
      <w:pPr>
        <w:tabs>
          <w:tab w:val="num" w:pos="3195"/>
        </w:tabs>
        <w:ind w:left="3195" w:hanging="1080"/>
      </w:pPr>
      <w:rPr>
        <w:rFonts w:hint="default"/>
        <w:b/>
        <w:color w:val="auto"/>
        <w:u w:val="single"/>
      </w:rPr>
    </w:lvl>
    <w:lvl w:ilvl="4">
      <w:start w:val="1"/>
      <w:numFmt w:val="decimal"/>
      <w:lvlText w:val="%1.%2.%3.%4.%5."/>
      <w:lvlJc w:val="left"/>
      <w:pPr>
        <w:tabs>
          <w:tab w:val="num" w:pos="4260"/>
        </w:tabs>
        <w:ind w:left="4260" w:hanging="1440"/>
      </w:pPr>
      <w:rPr>
        <w:rFonts w:hint="default"/>
        <w:b/>
        <w:color w:val="auto"/>
        <w:u w:val="single"/>
      </w:rPr>
    </w:lvl>
    <w:lvl w:ilvl="5">
      <w:start w:val="1"/>
      <w:numFmt w:val="decimal"/>
      <w:lvlText w:val="%1.%2.%3.%4.%5.%6."/>
      <w:lvlJc w:val="left"/>
      <w:pPr>
        <w:tabs>
          <w:tab w:val="num" w:pos="4965"/>
        </w:tabs>
        <w:ind w:left="4965" w:hanging="1440"/>
      </w:pPr>
      <w:rPr>
        <w:rFonts w:hint="default"/>
        <w:b/>
        <w:color w:val="auto"/>
        <w:u w:val="single"/>
      </w:rPr>
    </w:lvl>
    <w:lvl w:ilvl="6">
      <w:start w:val="1"/>
      <w:numFmt w:val="decimal"/>
      <w:lvlText w:val="%1.%2.%3.%4.%5.%6.%7."/>
      <w:lvlJc w:val="left"/>
      <w:pPr>
        <w:tabs>
          <w:tab w:val="num" w:pos="6030"/>
        </w:tabs>
        <w:ind w:left="6030" w:hanging="1800"/>
      </w:pPr>
      <w:rPr>
        <w:rFonts w:hint="default"/>
        <w:b/>
        <w:color w:val="auto"/>
        <w:u w:val="single"/>
      </w:rPr>
    </w:lvl>
    <w:lvl w:ilvl="7">
      <w:start w:val="1"/>
      <w:numFmt w:val="decimal"/>
      <w:lvlText w:val="%1.%2.%3.%4.%5.%6.%7.%8."/>
      <w:lvlJc w:val="left"/>
      <w:pPr>
        <w:tabs>
          <w:tab w:val="num" w:pos="7095"/>
        </w:tabs>
        <w:ind w:left="7095" w:hanging="2160"/>
      </w:pPr>
      <w:rPr>
        <w:rFonts w:hint="default"/>
        <w:b/>
        <w:color w:val="auto"/>
        <w:u w:val="single"/>
      </w:rPr>
    </w:lvl>
    <w:lvl w:ilvl="8">
      <w:start w:val="1"/>
      <w:numFmt w:val="decimal"/>
      <w:lvlText w:val="%1.%2.%3.%4.%5.%6.%7.%8.%9."/>
      <w:lvlJc w:val="left"/>
      <w:pPr>
        <w:tabs>
          <w:tab w:val="num" w:pos="7800"/>
        </w:tabs>
        <w:ind w:left="7800" w:hanging="2160"/>
      </w:pPr>
      <w:rPr>
        <w:rFonts w:hint="default"/>
        <w:b/>
        <w:color w:val="auto"/>
        <w:u w:val="single"/>
      </w:rPr>
    </w:lvl>
  </w:abstractNum>
  <w:abstractNum w:abstractNumId="31" w15:restartNumberingAfterBreak="0">
    <w:nsid w:val="68B24187"/>
    <w:multiLevelType w:val="multilevel"/>
    <w:tmpl w:val="2EBE9242"/>
    <w:lvl w:ilvl="0">
      <w:start w:val="10"/>
      <w:numFmt w:val="decimal"/>
      <w:lvlText w:val="%1."/>
      <w:lvlJc w:val="left"/>
      <w:pPr>
        <w:tabs>
          <w:tab w:val="num" w:pos="480"/>
        </w:tabs>
        <w:ind w:left="480" w:hanging="480"/>
      </w:pPr>
      <w:rPr>
        <w:rFonts w:hint="default"/>
      </w:rPr>
    </w:lvl>
    <w:lvl w:ilvl="1">
      <w:start w:val="3"/>
      <w:numFmt w:val="decimal"/>
      <w:lvlText w:val="%1.%2."/>
      <w:lvlJc w:val="left"/>
      <w:pPr>
        <w:tabs>
          <w:tab w:val="num" w:pos="900"/>
        </w:tabs>
        <w:ind w:left="900" w:hanging="48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32" w15:restartNumberingAfterBreak="0">
    <w:nsid w:val="73303F4A"/>
    <w:multiLevelType w:val="hybridMultilevel"/>
    <w:tmpl w:val="07AC8FE8"/>
    <w:lvl w:ilvl="0" w:tplc="04020001">
      <w:start w:val="1"/>
      <w:numFmt w:val="bullet"/>
      <w:lvlText w:val=""/>
      <w:lvlJc w:val="left"/>
      <w:pPr>
        <w:tabs>
          <w:tab w:val="num" w:pos="1650"/>
        </w:tabs>
        <w:ind w:left="1650" w:hanging="360"/>
      </w:pPr>
      <w:rPr>
        <w:rFonts w:ascii="Symbol" w:hAnsi="Symbol" w:hint="default"/>
      </w:rPr>
    </w:lvl>
    <w:lvl w:ilvl="1" w:tplc="04020003" w:tentative="1">
      <w:start w:val="1"/>
      <w:numFmt w:val="bullet"/>
      <w:lvlText w:val="o"/>
      <w:lvlJc w:val="left"/>
      <w:pPr>
        <w:tabs>
          <w:tab w:val="num" w:pos="2370"/>
        </w:tabs>
        <w:ind w:left="2370" w:hanging="360"/>
      </w:pPr>
      <w:rPr>
        <w:rFonts w:ascii="Courier New" w:hAnsi="Courier New" w:cs="Courier New" w:hint="default"/>
      </w:rPr>
    </w:lvl>
    <w:lvl w:ilvl="2" w:tplc="04020005" w:tentative="1">
      <w:start w:val="1"/>
      <w:numFmt w:val="bullet"/>
      <w:lvlText w:val=""/>
      <w:lvlJc w:val="left"/>
      <w:pPr>
        <w:tabs>
          <w:tab w:val="num" w:pos="3090"/>
        </w:tabs>
        <w:ind w:left="3090" w:hanging="360"/>
      </w:pPr>
      <w:rPr>
        <w:rFonts w:ascii="Wingdings" w:hAnsi="Wingdings" w:hint="default"/>
      </w:rPr>
    </w:lvl>
    <w:lvl w:ilvl="3" w:tplc="04020001" w:tentative="1">
      <w:start w:val="1"/>
      <w:numFmt w:val="bullet"/>
      <w:lvlText w:val=""/>
      <w:lvlJc w:val="left"/>
      <w:pPr>
        <w:tabs>
          <w:tab w:val="num" w:pos="3810"/>
        </w:tabs>
        <w:ind w:left="3810" w:hanging="360"/>
      </w:pPr>
      <w:rPr>
        <w:rFonts w:ascii="Symbol" w:hAnsi="Symbol" w:hint="default"/>
      </w:rPr>
    </w:lvl>
    <w:lvl w:ilvl="4" w:tplc="04020003" w:tentative="1">
      <w:start w:val="1"/>
      <w:numFmt w:val="bullet"/>
      <w:lvlText w:val="o"/>
      <w:lvlJc w:val="left"/>
      <w:pPr>
        <w:tabs>
          <w:tab w:val="num" w:pos="4530"/>
        </w:tabs>
        <w:ind w:left="4530" w:hanging="360"/>
      </w:pPr>
      <w:rPr>
        <w:rFonts w:ascii="Courier New" w:hAnsi="Courier New" w:cs="Courier New" w:hint="default"/>
      </w:rPr>
    </w:lvl>
    <w:lvl w:ilvl="5" w:tplc="04020005" w:tentative="1">
      <w:start w:val="1"/>
      <w:numFmt w:val="bullet"/>
      <w:lvlText w:val=""/>
      <w:lvlJc w:val="left"/>
      <w:pPr>
        <w:tabs>
          <w:tab w:val="num" w:pos="5250"/>
        </w:tabs>
        <w:ind w:left="5250" w:hanging="360"/>
      </w:pPr>
      <w:rPr>
        <w:rFonts w:ascii="Wingdings" w:hAnsi="Wingdings" w:hint="default"/>
      </w:rPr>
    </w:lvl>
    <w:lvl w:ilvl="6" w:tplc="04020001" w:tentative="1">
      <w:start w:val="1"/>
      <w:numFmt w:val="bullet"/>
      <w:lvlText w:val=""/>
      <w:lvlJc w:val="left"/>
      <w:pPr>
        <w:tabs>
          <w:tab w:val="num" w:pos="5970"/>
        </w:tabs>
        <w:ind w:left="5970" w:hanging="360"/>
      </w:pPr>
      <w:rPr>
        <w:rFonts w:ascii="Symbol" w:hAnsi="Symbol" w:hint="default"/>
      </w:rPr>
    </w:lvl>
    <w:lvl w:ilvl="7" w:tplc="04020003" w:tentative="1">
      <w:start w:val="1"/>
      <w:numFmt w:val="bullet"/>
      <w:lvlText w:val="o"/>
      <w:lvlJc w:val="left"/>
      <w:pPr>
        <w:tabs>
          <w:tab w:val="num" w:pos="6690"/>
        </w:tabs>
        <w:ind w:left="6690" w:hanging="360"/>
      </w:pPr>
      <w:rPr>
        <w:rFonts w:ascii="Courier New" w:hAnsi="Courier New" w:cs="Courier New" w:hint="default"/>
      </w:rPr>
    </w:lvl>
    <w:lvl w:ilvl="8" w:tplc="04020005" w:tentative="1">
      <w:start w:val="1"/>
      <w:numFmt w:val="bullet"/>
      <w:lvlText w:val=""/>
      <w:lvlJc w:val="left"/>
      <w:pPr>
        <w:tabs>
          <w:tab w:val="num" w:pos="7410"/>
        </w:tabs>
        <w:ind w:left="7410" w:hanging="360"/>
      </w:pPr>
      <w:rPr>
        <w:rFonts w:ascii="Wingdings" w:hAnsi="Wingdings" w:hint="default"/>
      </w:rPr>
    </w:lvl>
  </w:abstractNum>
  <w:num w:numId="1">
    <w:abstractNumId w:val="23"/>
  </w:num>
  <w:num w:numId="2">
    <w:abstractNumId w:val="17"/>
  </w:num>
  <w:num w:numId="3">
    <w:abstractNumId w:val="13"/>
  </w:num>
  <w:num w:numId="4">
    <w:abstractNumId w:val="20"/>
  </w:num>
  <w:num w:numId="5">
    <w:abstractNumId w:val="19"/>
  </w:num>
  <w:num w:numId="6">
    <w:abstractNumId w:val="12"/>
  </w:num>
  <w:num w:numId="7">
    <w:abstractNumId w:val="27"/>
  </w:num>
  <w:num w:numId="8">
    <w:abstractNumId w:val="16"/>
  </w:num>
  <w:num w:numId="9">
    <w:abstractNumId w:val="25"/>
  </w:num>
  <w:num w:numId="10">
    <w:abstractNumId w:val="31"/>
  </w:num>
  <w:num w:numId="11">
    <w:abstractNumId w:val="22"/>
  </w:num>
  <w:num w:numId="12">
    <w:abstractNumId w:val="28"/>
  </w:num>
  <w:num w:numId="13">
    <w:abstractNumId w:val="26"/>
  </w:num>
  <w:num w:numId="14">
    <w:abstractNumId w:val="18"/>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30"/>
  </w:num>
  <w:num w:numId="26">
    <w:abstractNumId w:val="15"/>
  </w:num>
  <w:num w:numId="27">
    <w:abstractNumId w:val="32"/>
  </w:num>
  <w:num w:numId="28">
    <w:abstractNumId w:val="11"/>
  </w:num>
  <w:num w:numId="29">
    <w:abstractNumId w:val="29"/>
  </w:num>
  <w:num w:numId="30">
    <w:abstractNumId w:val="10"/>
  </w:num>
  <w:num w:numId="31">
    <w:abstractNumId w:val="21"/>
  </w:num>
  <w:num w:numId="32">
    <w:abstractNumId w:val="24"/>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6D8"/>
    <w:rsid w:val="000011E4"/>
    <w:rsid w:val="000021E3"/>
    <w:rsid w:val="00003B8D"/>
    <w:rsid w:val="00004559"/>
    <w:rsid w:val="00007A82"/>
    <w:rsid w:val="0001010A"/>
    <w:rsid w:val="00012A9E"/>
    <w:rsid w:val="00012F4D"/>
    <w:rsid w:val="00014218"/>
    <w:rsid w:val="0001795D"/>
    <w:rsid w:val="0002211B"/>
    <w:rsid w:val="000222CA"/>
    <w:rsid w:val="000266D7"/>
    <w:rsid w:val="00030D84"/>
    <w:rsid w:val="00037186"/>
    <w:rsid w:val="00037468"/>
    <w:rsid w:val="0004203F"/>
    <w:rsid w:val="00043A24"/>
    <w:rsid w:val="000461C0"/>
    <w:rsid w:val="00047F5A"/>
    <w:rsid w:val="00054CC3"/>
    <w:rsid w:val="00054CE1"/>
    <w:rsid w:val="00060B0D"/>
    <w:rsid w:val="0006136B"/>
    <w:rsid w:val="000616CA"/>
    <w:rsid w:val="00064617"/>
    <w:rsid w:val="00064BDA"/>
    <w:rsid w:val="000676C8"/>
    <w:rsid w:val="0007333D"/>
    <w:rsid w:val="000733B4"/>
    <w:rsid w:val="00073934"/>
    <w:rsid w:val="00073B01"/>
    <w:rsid w:val="000751CB"/>
    <w:rsid w:val="000769DB"/>
    <w:rsid w:val="00076D00"/>
    <w:rsid w:val="00080366"/>
    <w:rsid w:val="00081698"/>
    <w:rsid w:val="000845E1"/>
    <w:rsid w:val="00084A24"/>
    <w:rsid w:val="00086735"/>
    <w:rsid w:val="00086D66"/>
    <w:rsid w:val="00087DB6"/>
    <w:rsid w:val="00090C4D"/>
    <w:rsid w:val="00091840"/>
    <w:rsid w:val="00091B9D"/>
    <w:rsid w:val="0009314C"/>
    <w:rsid w:val="00094B6B"/>
    <w:rsid w:val="000969A7"/>
    <w:rsid w:val="000A181D"/>
    <w:rsid w:val="000A18FC"/>
    <w:rsid w:val="000A1CC5"/>
    <w:rsid w:val="000A4DE8"/>
    <w:rsid w:val="000A5CCA"/>
    <w:rsid w:val="000A68D6"/>
    <w:rsid w:val="000A69F8"/>
    <w:rsid w:val="000A74FF"/>
    <w:rsid w:val="000A7623"/>
    <w:rsid w:val="000A7BCB"/>
    <w:rsid w:val="000B0C46"/>
    <w:rsid w:val="000B27C9"/>
    <w:rsid w:val="000B3F8D"/>
    <w:rsid w:val="000B4062"/>
    <w:rsid w:val="000B5130"/>
    <w:rsid w:val="000B57BA"/>
    <w:rsid w:val="000C180D"/>
    <w:rsid w:val="000C2550"/>
    <w:rsid w:val="000C3C5E"/>
    <w:rsid w:val="000C4CC0"/>
    <w:rsid w:val="000C581D"/>
    <w:rsid w:val="000D0E30"/>
    <w:rsid w:val="000D17FB"/>
    <w:rsid w:val="000D321A"/>
    <w:rsid w:val="000D378D"/>
    <w:rsid w:val="000D3CB3"/>
    <w:rsid w:val="000D5456"/>
    <w:rsid w:val="000D610C"/>
    <w:rsid w:val="000D63FC"/>
    <w:rsid w:val="000E0170"/>
    <w:rsid w:val="000E18C7"/>
    <w:rsid w:val="000E3688"/>
    <w:rsid w:val="000E5576"/>
    <w:rsid w:val="000E5AA7"/>
    <w:rsid w:val="000E6D86"/>
    <w:rsid w:val="000E730B"/>
    <w:rsid w:val="000E7B3A"/>
    <w:rsid w:val="000F1D55"/>
    <w:rsid w:val="000F398F"/>
    <w:rsid w:val="000F78D8"/>
    <w:rsid w:val="00100FEB"/>
    <w:rsid w:val="00101FCE"/>
    <w:rsid w:val="0010373D"/>
    <w:rsid w:val="00103806"/>
    <w:rsid w:val="00105547"/>
    <w:rsid w:val="00105FBC"/>
    <w:rsid w:val="00105FFC"/>
    <w:rsid w:val="00106D4A"/>
    <w:rsid w:val="00110B94"/>
    <w:rsid w:val="0011332D"/>
    <w:rsid w:val="00114BA8"/>
    <w:rsid w:val="001164DB"/>
    <w:rsid w:val="001177D0"/>
    <w:rsid w:val="00117D6D"/>
    <w:rsid w:val="00117EAB"/>
    <w:rsid w:val="001201BD"/>
    <w:rsid w:val="001213AC"/>
    <w:rsid w:val="001216EF"/>
    <w:rsid w:val="00121B84"/>
    <w:rsid w:val="00122CD9"/>
    <w:rsid w:val="00123C88"/>
    <w:rsid w:val="00124FCA"/>
    <w:rsid w:val="001254D0"/>
    <w:rsid w:val="00126F4C"/>
    <w:rsid w:val="001273B1"/>
    <w:rsid w:val="001273D9"/>
    <w:rsid w:val="00127FC3"/>
    <w:rsid w:val="00131381"/>
    <w:rsid w:val="00131FEC"/>
    <w:rsid w:val="001325CC"/>
    <w:rsid w:val="00133814"/>
    <w:rsid w:val="001341DE"/>
    <w:rsid w:val="001373AF"/>
    <w:rsid w:val="00137D9A"/>
    <w:rsid w:val="00140BFE"/>
    <w:rsid w:val="00141748"/>
    <w:rsid w:val="00141A77"/>
    <w:rsid w:val="001436B4"/>
    <w:rsid w:val="00143FAB"/>
    <w:rsid w:val="00145BCB"/>
    <w:rsid w:val="001475D4"/>
    <w:rsid w:val="00147728"/>
    <w:rsid w:val="00151646"/>
    <w:rsid w:val="00151C91"/>
    <w:rsid w:val="00152D70"/>
    <w:rsid w:val="00153DD9"/>
    <w:rsid w:val="001553E4"/>
    <w:rsid w:val="0015592B"/>
    <w:rsid w:val="00162ADD"/>
    <w:rsid w:val="00162C35"/>
    <w:rsid w:val="00163869"/>
    <w:rsid w:val="00163E97"/>
    <w:rsid w:val="00164798"/>
    <w:rsid w:val="0016690B"/>
    <w:rsid w:val="00166F83"/>
    <w:rsid w:val="0017011B"/>
    <w:rsid w:val="00171477"/>
    <w:rsid w:val="00171AAD"/>
    <w:rsid w:val="00176C85"/>
    <w:rsid w:val="00177FE0"/>
    <w:rsid w:val="001817C3"/>
    <w:rsid w:val="001820B0"/>
    <w:rsid w:val="0018237E"/>
    <w:rsid w:val="00182501"/>
    <w:rsid w:val="00182FF5"/>
    <w:rsid w:val="00183BB1"/>
    <w:rsid w:val="001842F9"/>
    <w:rsid w:val="0018437C"/>
    <w:rsid w:val="001847E6"/>
    <w:rsid w:val="0018529F"/>
    <w:rsid w:val="00186BB7"/>
    <w:rsid w:val="00187495"/>
    <w:rsid w:val="001906D4"/>
    <w:rsid w:val="0019112F"/>
    <w:rsid w:val="0019118A"/>
    <w:rsid w:val="00193015"/>
    <w:rsid w:val="00197009"/>
    <w:rsid w:val="001972AA"/>
    <w:rsid w:val="001A0B58"/>
    <w:rsid w:val="001A1FA6"/>
    <w:rsid w:val="001A42F4"/>
    <w:rsid w:val="001A4C61"/>
    <w:rsid w:val="001A5062"/>
    <w:rsid w:val="001A533B"/>
    <w:rsid w:val="001A5A77"/>
    <w:rsid w:val="001B0635"/>
    <w:rsid w:val="001B3A4A"/>
    <w:rsid w:val="001B43DE"/>
    <w:rsid w:val="001B44B9"/>
    <w:rsid w:val="001B6627"/>
    <w:rsid w:val="001C0614"/>
    <w:rsid w:val="001C06B3"/>
    <w:rsid w:val="001C0A38"/>
    <w:rsid w:val="001C0DFC"/>
    <w:rsid w:val="001C169F"/>
    <w:rsid w:val="001C1C98"/>
    <w:rsid w:val="001C2718"/>
    <w:rsid w:val="001C2A59"/>
    <w:rsid w:val="001C31FA"/>
    <w:rsid w:val="001C52E9"/>
    <w:rsid w:val="001C631B"/>
    <w:rsid w:val="001C7736"/>
    <w:rsid w:val="001C7B28"/>
    <w:rsid w:val="001D0897"/>
    <w:rsid w:val="001D1BBB"/>
    <w:rsid w:val="001D1F82"/>
    <w:rsid w:val="001D4D01"/>
    <w:rsid w:val="001E0713"/>
    <w:rsid w:val="001E5E8F"/>
    <w:rsid w:val="001E6CF4"/>
    <w:rsid w:val="001F01B2"/>
    <w:rsid w:val="001F0660"/>
    <w:rsid w:val="001F0E73"/>
    <w:rsid w:val="001F4CEE"/>
    <w:rsid w:val="001F6665"/>
    <w:rsid w:val="001F7DB0"/>
    <w:rsid w:val="002007B4"/>
    <w:rsid w:val="00211306"/>
    <w:rsid w:val="00213316"/>
    <w:rsid w:val="0021527A"/>
    <w:rsid w:val="00216280"/>
    <w:rsid w:val="00217C53"/>
    <w:rsid w:val="0022208F"/>
    <w:rsid w:val="0022214B"/>
    <w:rsid w:val="00224FA0"/>
    <w:rsid w:val="00226355"/>
    <w:rsid w:val="002305D2"/>
    <w:rsid w:val="0023060B"/>
    <w:rsid w:val="00230D6B"/>
    <w:rsid w:val="00231CE5"/>
    <w:rsid w:val="00236396"/>
    <w:rsid w:val="00236500"/>
    <w:rsid w:val="00237FB6"/>
    <w:rsid w:val="0024265F"/>
    <w:rsid w:val="00244C77"/>
    <w:rsid w:val="0024538A"/>
    <w:rsid w:val="002465C8"/>
    <w:rsid w:val="00246ACD"/>
    <w:rsid w:val="00247880"/>
    <w:rsid w:val="00251A69"/>
    <w:rsid w:val="00251C93"/>
    <w:rsid w:val="00252D49"/>
    <w:rsid w:val="0025344C"/>
    <w:rsid w:val="00256391"/>
    <w:rsid w:val="0025658E"/>
    <w:rsid w:val="00256660"/>
    <w:rsid w:val="00256F77"/>
    <w:rsid w:val="0025798D"/>
    <w:rsid w:val="00257BD4"/>
    <w:rsid w:val="00260248"/>
    <w:rsid w:val="00264DF9"/>
    <w:rsid w:val="0026558E"/>
    <w:rsid w:val="0027112F"/>
    <w:rsid w:val="00272F66"/>
    <w:rsid w:val="00273FEB"/>
    <w:rsid w:val="002750EE"/>
    <w:rsid w:val="00275B65"/>
    <w:rsid w:val="002803E5"/>
    <w:rsid w:val="002808C1"/>
    <w:rsid w:val="0028173F"/>
    <w:rsid w:val="002821F7"/>
    <w:rsid w:val="0028517A"/>
    <w:rsid w:val="0028540C"/>
    <w:rsid w:val="00287A29"/>
    <w:rsid w:val="00290FC1"/>
    <w:rsid w:val="00295CAC"/>
    <w:rsid w:val="0029732D"/>
    <w:rsid w:val="00297B59"/>
    <w:rsid w:val="002A21C7"/>
    <w:rsid w:val="002A2E74"/>
    <w:rsid w:val="002A317C"/>
    <w:rsid w:val="002A3D85"/>
    <w:rsid w:val="002A400B"/>
    <w:rsid w:val="002A6B8D"/>
    <w:rsid w:val="002A6E76"/>
    <w:rsid w:val="002A729D"/>
    <w:rsid w:val="002B0563"/>
    <w:rsid w:val="002B17CE"/>
    <w:rsid w:val="002B28E5"/>
    <w:rsid w:val="002B2B03"/>
    <w:rsid w:val="002B3396"/>
    <w:rsid w:val="002B3F31"/>
    <w:rsid w:val="002B5E29"/>
    <w:rsid w:val="002B6484"/>
    <w:rsid w:val="002C0B48"/>
    <w:rsid w:val="002C7B90"/>
    <w:rsid w:val="002D055C"/>
    <w:rsid w:val="002D234E"/>
    <w:rsid w:val="002D2D3A"/>
    <w:rsid w:val="002D3BF2"/>
    <w:rsid w:val="002D3EAC"/>
    <w:rsid w:val="002D5E76"/>
    <w:rsid w:val="002D6261"/>
    <w:rsid w:val="002E02A8"/>
    <w:rsid w:val="002E1D99"/>
    <w:rsid w:val="002E1FF1"/>
    <w:rsid w:val="002E28F2"/>
    <w:rsid w:val="002E3093"/>
    <w:rsid w:val="002E3F97"/>
    <w:rsid w:val="002E4703"/>
    <w:rsid w:val="002E5169"/>
    <w:rsid w:val="002E5E4D"/>
    <w:rsid w:val="002E7835"/>
    <w:rsid w:val="002F0C72"/>
    <w:rsid w:val="002F4314"/>
    <w:rsid w:val="002F72AD"/>
    <w:rsid w:val="00300422"/>
    <w:rsid w:val="00300FD3"/>
    <w:rsid w:val="003037C1"/>
    <w:rsid w:val="003041EF"/>
    <w:rsid w:val="0030449D"/>
    <w:rsid w:val="00305C5B"/>
    <w:rsid w:val="003060CD"/>
    <w:rsid w:val="00307A9E"/>
    <w:rsid w:val="00311036"/>
    <w:rsid w:val="00315215"/>
    <w:rsid w:val="003201E2"/>
    <w:rsid w:val="00321505"/>
    <w:rsid w:val="003226EA"/>
    <w:rsid w:val="00323B57"/>
    <w:rsid w:val="00326635"/>
    <w:rsid w:val="0032798D"/>
    <w:rsid w:val="00331D20"/>
    <w:rsid w:val="003327E8"/>
    <w:rsid w:val="00333711"/>
    <w:rsid w:val="00333B93"/>
    <w:rsid w:val="00334320"/>
    <w:rsid w:val="00337C24"/>
    <w:rsid w:val="00337D6E"/>
    <w:rsid w:val="00343BC2"/>
    <w:rsid w:val="0034702F"/>
    <w:rsid w:val="003521A8"/>
    <w:rsid w:val="00355B00"/>
    <w:rsid w:val="0035725E"/>
    <w:rsid w:val="003609B5"/>
    <w:rsid w:val="00365663"/>
    <w:rsid w:val="00367619"/>
    <w:rsid w:val="00371012"/>
    <w:rsid w:val="003712F9"/>
    <w:rsid w:val="00371EDE"/>
    <w:rsid w:val="003769C9"/>
    <w:rsid w:val="00376F76"/>
    <w:rsid w:val="00381524"/>
    <w:rsid w:val="00383101"/>
    <w:rsid w:val="00385848"/>
    <w:rsid w:val="00385CC3"/>
    <w:rsid w:val="0038679E"/>
    <w:rsid w:val="00386995"/>
    <w:rsid w:val="003903C0"/>
    <w:rsid w:val="0039066F"/>
    <w:rsid w:val="00391EA1"/>
    <w:rsid w:val="003924DD"/>
    <w:rsid w:val="003929A0"/>
    <w:rsid w:val="00392F5A"/>
    <w:rsid w:val="00393E87"/>
    <w:rsid w:val="0039509A"/>
    <w:rsid w:val="00395646"/>
    <w:rsid w:val="0039680F"/>
    <w:rsid w:val="00396BDC"/>
    <w:rsid w:val="00397FEA"/>
    <w:rsid w:val="003A01CC"/>
    <w:rsid w:val="003A0AD4"/>
    <w:rsid w:val="003A0B77"/>
    <w:rsid w:val="003A14C8"/>
    <w:rsid w:val="003A155D"/>
    <w:rsid w:val="003A2873"/>
    <w:rsid w:val="003A4F2E"/>
    <w:rsid w:val="003B0288"/>
    <w:rsid w:val="003B04F3"/>
    <w:rsid w:val="003B0583"/>
    <w:rsid w:val="003B0E1A"/>
    <w:rsid w:val="003B1A23"/>
    <w:rsid w:val="003B4186"/>
    <w:rsid w:val="003B4FD5"/>
    <w:rsid w:val="003B6A20"/>
    <w:rsid w:val="003B6BBC"/>
    <w:rsid w:val="003B6C69"/>
    <w:rsid w:val="003B7B97"/>
    <w:rsid w:val="003C043C"/>
    <w:rsid w:val="003C0963"/>
    <w:rsid w:val="003C09DE"/>
    <w:rsid w:val="003C234F"/>
    <w:rsid w:val="003C2BAF"/>
    <w:rsid w:val="003C2F98"/>
    <w:rsid w:val="003D138C"/>
    <w:rsid w:val="003D13DB"/>
    <w:rsid w:val="003D3DCE"/>
    <w:rsid w:val="003D5790"/>
    <w:rsid w:val="003D5F42"/>
    <w:rsid w:val="003E0BFD"/>
    <w:rsid w:val="003E3873"/>
    <w:rsid w:val="003E3FCD"/>
    <w:rsid w:val="003E4456"/>
    <w:rsid w:val="003E712B"/>
    <w:rsid w:val="003E7351"/>
    <w:rsid w:val="003E7909"/>
    <w:rsid w:val="003F221E"/>
    <w:rsid w:val="003F3907"/>
    <w:rsid w:val="003F4819"/>
    <w:rsid w:val="003F5A16"/>
    <w:rsid w:val="00401250"/>
    <w:rsid w:val="00404FB3"/>
    <w:rsid w:val="00405868"/>
    <w:rsid w:val="00410FE0"/>
    <w:rsid w:val="004120ED"/>
    <w:rsid w:val="00414D57"/>
    <w:rsid w:val="00415C1A"/>
    <w:rsid w:val="00417919"/>
    <w:rsid w:val="0042054E"/>
    <w:rsid w:val="00420831"/>
    <w:rsid w:val="004232DE"/>
    <w:rsid w:val="004248DD"/>
    <w:rsid w:val="00424F9E"/>
    <w:rsid w:val="00424FCD"/>
    <w:rsid w:val="00427F83"/>
    <w:rsid w:val="00430907"/>
    <w:rsid w:val="00430D30"/>
    <w:rsid w:val="0043160C"/>
    <w:rsid w:val="00431BE3"/>
    <w:rsid w:val="0043256E"/>
    <w:rsid w:val="00432FE2"/>
    <w:rsid w:val="00433121"/>
    <w:rsid w:val="004335C5"/>
    <w:rsid w:val="00434001"/>
    <w:rsid w:val="00435002"/>
    <w:rsid w:val="00435576"/>
    <w:rsid w:val="004367A3"/>
    <w:rsid w:val="00437903"/>
    <w:rsid w:val="00440282"/>
    <w:rsid w:val="00440476"/>
    <w:rsid w:val="004407F9"/>
    <w:rsid w:val="00442FBF"/>
    <w:rsid w:val="004438DC"/>
    <w:rsid w:val="00444ADA"/>
    <w:rsid w:val="00445462"/>
    <w:rsid w:val="00445CD9"/>
    <w:rsid w:val="0044619E"/>
    <w:rsid w:val="0044647C"/>
    <w:rsid w:val="00446FD3"/>
    <w:rsid w:val="00447CF4"/>
    <w:rsid w:val="00450AD4"/>
    <w:rsid w:val="00451409"/>
    <w:rsid w:val="00452C26"/>
    <w:rsid w:val="00453650"/>
    <w:rsid w:val="0045460D"/>
    <w:rsid w:val="00454B7C"/>
    <w:rsid w:val="00454E67"/>
    <w:rsid w:val="0045582A"/>
    <w:rsid w:val="004563DB"/>
    <w:rsid w:val="004625DE"/>
    <w:rsid w:val="00462B01"/>
    <w:rsid w:val="0046652F"/>
    <w:rsid w:val="004673B3"/>
    <w:rsid w:val="004715A7"/>
    <w:rsid w:val="004731C9"/>
    <w:rsid w:val="00473647"/>
    <w:rsid w:val="00474323"/>
    <w:rsid w:val="00474B71"/>
    <w:rsid w:val="004772C6"/>
    <w:rsid w:val="00480A7C"/>
    <w:rsid w:val="004819AD"/>
    <w:rsid w:val="004845AA"/>
    <w:rsid w:val="004849B7"/>
    <w:rsid w:val="004851D9"/>
    <w:rsid w:val="00485C34"/>
    <w:rsid w:val="0049008C"/>
    <w:rsid w:val="00490C6B"/>
    <w:rsid w:val="0049113B"/>
    <w:rsid w:val="004951F1"/>
    <w:rsid w:val="004A0084"/>
    <w:rsid w:val="004A21F5"/>
    <w:rsid w:val="004A239C"/>
    <w:rsid w:val="004A2D0A"/>
    <w:rsid w:val="004A3A98"/>
    <w:rsid w:val="004A3ED8"/>
    <w:rsid w:val="004A59E6"/>
    <w:rsid w:val="004A5B30"/>
    <w:rsid w:val="004A6432"/>
    <w:rsid w:val="004A76B7"/>
    <w:rsid w:val="004B1757"/>
    <w:rsid w:val="004B2DEE"/>
    <w:rsid w:val="004B4E4E"/>
    <w:rsid w:val="004B4F65"/>
    <w:rsid w:val="004C17E3"/>
    <w:rsid w:val="004C1B33"/>
    <w:rsid w:val="004C3737"/>
    <w:rsid w:val="004C7B87"/>
    <w:rsid w:val="004C7D8E"/>
    <w:rsid w:val="004D07BD"/>
    <w:rsid w:val="004D167E"/>
    <w:rsid w:val="004D25AC"/>
    <w:rsid w:val="004D2AE7"/>
    <w:rsid w:val="004D5373"/>
    <w:rsid w:val="004D57EE"/>
    <w:rsid w:val="004D5FFF"/>
    <w:rsid w:val="004D6E2F"/>
    <w:rsid w:val="004D791E"/>
    <w:rsid w:val="004E1DCF"/>
    <w:rsid w:val="004E2EC0"/>
    <w:rsid w:val="004E2F51"/>
    <w:rsid w:val="004E43CE"/>
    <w:rsid w:val="004E473D"/>
    <w:rsid w:val="004E5728"/>
    <w:rsid w:val="004F01B3"/>
    <w:rsid w:val="004F0910"/>
    <w:rsid w:val="004F319A"/>
    <w:rsid w:val="004F331A"/>
    <w:rsid w:val="004F443E"/>
    <w:rsid w:val="004F59F7"/>
    <w:rsid w:val="004F6596"/>
    <w:rsid w:val="004F6712"/>
    <w:rsid w:val="004F734F"/>
    <w:rsid w:val="005009CE"/>
    <w:rsid w:val="00501C39"/>
    <w:rsid w:val="0050207A"/>
    <w:rsid w:val="00502A00"/>
    <w:rsid w:val="00502EEA"/>
    <w:rsid w:val="005035DB"/>
    <w:rsid w:val="00505237"/>
    <w:rsid w:val="0050581C"/>
    <w:rsid w:val="00505C00"/>
    <w:rsid w:val="00505E33"/>
    <w:rsid w:val="0050649F"/>
    <w:rsid w:val="0050652A"/>
    <w:rsid w:val="00510C9C"/>
    <w:rsid w:val="0051290B"/>
    <w:rsid w:val="00514817"/>
    <w:rsid w:val="005176E6"/>
    <w:rsid w:val="005233E6"/>
    <w:rsid w:val="005236A9"/>
    <w:rsid w:val="00524DA8"/>
    <w:rsid w:val="00525D39"/>
    <w:rsid w:val="00525F37"/>
    <w:rsid w:val="005265AA"/>
    <w:rsid w:val="005268DD"/>
    <w:rsid w:val="00526E08"/>
    <w:rsid w:val="00526F24"/>
    <w:rsid w:val="005279B5"/>
    <w:rsid w:val="00530DC7"/>
    <w:rsid w:val="00531C73"/>
    <w:rsid w:val="00532D8B"/>
    <w:rsid w:val="005333D1"/>
    <w:rsid w:val="00533570"/>
    <w:rsid w:val="00534510"/>
    <w:rsid w:val="0053470E"/>
    <w:rsid w:val="00535708"/>
    <w:rsid w:val="00536045"/>
    <w:rsid w:val="00540905"/>
    <w:rsid w:val="00540952"/>
    <w:rsid w:val="00540FB2"/>
    <w:rsid w:val="00540FF8"/>
    <w:rsid w:val="00541E4B"/>
    <w:rsid w:val="00543BE4"/>
    <w:rsid w:val="005445E3"/>
    <w:rsid w:val="00544916"/>
    <w:rsid w:val="005463D8"/>
    <w:rsid w:val="00547180"/>
    <w:rsid w:val="00550219"/>
    <w:rsid w:val="00551F03"/>
    <w:rsid w:val="00552752"/>
    <w:rsid w:val="00552CEC"/>
    <w:rsid w:val="005547CD"/>
    <w:rsid w:val="0055608A"/>
    <w:rsid w:val="005564CB"/>
    <w:rsid w:val="00556CAA"/>
    <w:rsid w:val="005571B7"/>
    <w:rsid w:val="005572A9"/>
    <w:rsid w:val="0056126F"/>
    <w:rsid w:val="00561A00"/>
    <w:rsid w:val="00562E45"/>
    <w:rsid w:val="00563755"/>
    <w:rsid w:val="0056393F"/>
    <w:rsid w:val="00564563"/>
    <w:rsid w:val="00565785"/>
    <w:rsid w:val="005665D4"/>
    <w:rsid w:val="0056678D"/>
    <w:rsid w:val="00566E35"/>
    <w:rsid w:val="0057011A"/>
    <w:rsid w:val="005734C3"/>
    <w:rsid w:val="00574915"/>
    <w:rsid w:val="00574D46"/>
    <w:rsid w:val="00575711"/>
    <w:rsid w:val="00575F48"/>
    <w:rsid w:val="005760E1"/>
    <w:rsid w:val="00576C21"/>
    <w:rsid w:val="00577C9C"/>
    <w:rsid w:val="0058108B"/>
    <w:rsid w:val="0058335B"/>
    <w:rsid w:val="005838A6"/>
    <w:rsid w:val="005841B3"/>
    <w:rsid w:val="00585C04"/>
    <w:rsid w:val="00586207"/>
    <w:rsid w:val="00590B23"/>
    <w:rsid w:val="00590F1F"/>
    <w:rsid w:val="00591810"/>
    <w:rsid w:val="00592313"/>
    <w:rsid w:val="00593CD2"/>
    <w:rsid w:val="00594EEA"/>
    <w:rsid w:val="005951D0"/>
    <w:rsid w:val="0059737E"/>
    <w:rsid w:val="005A00BF"/>
    <w:rsid w:val="005A1E13"/>
    <w:rsid w:val="005A1E1A"/>
    <w:rsid w:val="005A5F74"/>
    <w:rsid w:val="005A7D29"/>
    <w:rsid w:val="005B14C6"/>
    <w:rsid w:val="005B38C1"/>
    <w:rsid w:val="005B5670"/>
    <w:rsid w:val="005B5681"/>
    <w:rsid w:val="005B5FBF"/>
    <w:rsid w:val="005B61A1"/>
    <w:rsid w:val="005B62E5"/>
    <w:rsid w:val="005C0BD1"/>
    <w:rsid w:val="005C1730"/>
    <w:rsid w:val="005C1D77"/>
    <w:rsid w:val="005C3522"/>
    <w:rsid w:val="005C4082"/>
    <w:rsid w:val="005C48CC"/>
    <w:rsid w:val="005C53BD"/>
    <w:rsid w:val="005C5ABA"/>
    <w:rsid w:val="005C6417"/>
    <w:rsid w:val="005C7FA5"/>
    <w:rsid w:val="005D2B8E"/>
    <w:rsid w:val="005D2F87"/>
    <w:rsid w:val="005D362C"/>
    <w:rsid w:val="005D3998"/>
    <w:rsid w:val="005D4E10"/>
    <w:rsid w:val="005D5774"/>
    <w:rsid w:val="005D59AA"/>
    <w:rsid w:val="005D7BFD"/>
    <w:rsid w:val="005E0017"/>
    <w:rsid w:val="005E0E37"/>
    <w:rsid w:val="005E1DCE"/>
    <w:rsid w:val="005E2045"/>
    <w:rsid w:val="005E4985"/>
    <w:rsid w:val="005E5574"/>
    <w:rsid w:val="005E7045"/>
    <w:rsid w:val="005F04C8"/>
    <w:rsid w:val="005F150C"/>
    <w:rsid w:val="005F1E97"/>
    <w:rsid w:val="005F201E"/>
    <w:rsid w:val="005F2260"/>
    <w:rsid w:val="005F2B25"/>
    <w:rsid w:val="005F41A1"/>
    <w:rsid w:val="005F4D4F"/>
    <w:rsid w:val="005F69FE"/>
    <w:rsid w:val="005F7001"/>
    <w:rsid w:val="00601727"/>
    <w:rsid w:val="00602198"/>
    <w:rsid w:val="00603E5F"/>
    <w:rsid w:val="006042E3"/>
    <w:rsid w:val="00604843"/>
    <w:rsid w:val="00605AE8"/>
    <w:rsid w:val="00605E48"/>
    <w:rsid w:val="00606220"/>
    <w:rsid w:val="00606AEC"/>
    <w:rsid w:val="00607749"/>
    <w:rsid w:val="006128E3"/>
    <w:rsid w:val="00613380"/>
    <w:rsid w:val="00615F8D"/>
    <w:rsid w:val="006160D6"/>
    <w:rsid w:val="0062031A"/>
    <w:rsid w:val="0062119C"/>
    <w:rsid w:val="00622BB4"/>
    <w:rsid w:val="00622DCA"/>
    <w:rsid w:val="0062497D"/>
    <w:rsid w:val="00625E3D"/>
    <w:rsid w:val="0062736B"/>
    <w:rsid w:val="00627854"/>
    <w:rsid w:val="00634DC6"/>
    <w:rsid w:val="006351D3"/>
    <w:rsid w:val="0063556C"/>
    <w:rsid w:val="0063632B"/>
    <w:rsid w:val="00636E72"/>
    <w:rsid w:val="00637E9B"/>
    <w:rsid w:val="006401CD"/>
    <w:rsid w:val="00640273"/>
    <w:rsid w:val="00640A3F"/>
    <w:rsid w:val="00641C7D"/>
    <w:rsid w:val="00643593"/>
    <w:rsid w:val="006440C7"/>
    <w:rsid w:val="00645A1A"/>
    <w:rsid w:val="0064642C"/>
    <w:rsid w:val="006517E8"/>
    <w:rsid w:val="00651D27"/>
    <w:rsid w:val="006521D5"/>
    <w:rsid w:val="0065645D"/>
    <w:rsid w:val="00656A87"/>
    <w:rsid w:val="006578D1"/>
    <w:rsid w:val="00663446"/>
    <w:rsid w:val="00663BA2"/>
    <w:rsid w:val="00664FFF"/>
    <w:rsid w:val="00665FE3"/>
    <w:rsid w:val="006660A4"/>
    <w:rsid w:val="00675164"/>
    <w:rsid w:val="006776AD"/>
    <w:rsid w:val="0068283F"/>
    <w:rsid w:val="006841BD"/>
    <w:rsid w:val="006853BF"/>
    <w:rsid w:val="00686AA4"/>
    <w:rsid w:val="006900D0"/>
    <w:rsid w:val="00691F92"/>
    <w:rsid w:val="00692B37"/>
    <w:rsid w:val="00692FC4"/>
    <w:rsid w:val="006931B5"/>
    <w:rsid w:val="00694CD4"/>
    <w:rsid w:val="006950CB"/>
    <w:rsid w:val="006A16BB"/>
    <w:rsid w:val="006A24D0"/>
    <w:rsid w:val="006A37B0"/>
    <w:rsid w:val="006A5096"/>
    <w:rsid w:val="006A6E66"/>
    <w:rsid w:val="006A7328"/>
    <w:rsid w:val="006B0F75"/>
    <w:rsid w:val="006B1F8F"/>
    <w:rsid w:val="006B2F5C"/>
    <w:rsid w:val="006B33A6"/>
    <w:rsid w:val="006B3615"/>
    <w:rsid w:val="006B5455"/>
    <w:rsid w:val="006B5588"/>
    <w:rsid w:val="006B6116"/>
    <w:rsid w:val="006B6813"/>
    <w:rsid w:val="006B767C"/>
    <w:rsid w:val="006C1194"/>
    <w:rsid w:val="006C3ACC"/>
    <w:rsid w:val="006C3D8D"/>
    <w:rsid w:val="006C4DEE"/>
    <w:rsid w:val="006C7821"/>
    <w:rsid w:val="006D0F72"/>
    <w:rsid w:val="006D5387"/>
    <w:rsid w:val="006D6B10"/>
    <w:rsid w:val="006D6EB4"/>
    <w:rsid w:val="006E1B7B"/>
    <w:rsid w:val="006E3702"/>
    <w:rsid w:val="006E5C0D"/>
    <w:rsid w:val="006E71F6"/>
    <w:rsid w:val="006F0537"/>
    <w:rsid w:val="006F0CD9"/>
    <w:rsid w:val="006F28F9"/>
    <w:rsid w:val="006F66B7"/>
    <w:rsid w:val="00700991"/>
    <w:rsid w:val="00702618"/>
    <w:rsid w:val="00702F9D"/>
    <w:rsid w:val="0070480F"/>
    <w:rsid w:val="00704837"/>
    <w:rsid w:val="00705849"/>
    <w:rsid w:val="00710194"/>
    <w:rsid w:val="00710350"/>
    <w:rsid w:val="00710518"/>
    <w:rsid w:val="007107B5"/>
    <w:rsid w:val="00711E50"/>
    <w:rsid w:val="0071208C"/>
    <w:rsid w:val="007128A0"/>
    <w:rsid w:val="007137CD"/>
    <w:rsid w:val="007143F8"/>
    <w:rsid w:val="00715EB3"/>
    <w:rsid w:val="007166B9"/>
    <w:rsid w:val="007200A4"/>
    <w:rsid w:val="007200CD"/>
    <w:rsid w:val="00720ED4"/>
    <w:rsid w:val="00722032"/>
    <w:rsid w:val="00722E60"/>
    <w:rsid w:val="00724329"/>
    <w:rsid w:val="00724E3D"/>
    <w:rsid w:val="00725B0B"/>
    <w:rsid w:val="00726C6D"/>
    <w:rsid w:val="0072769E"/>
    <w:rsid w:val="00732039"/>
    <w:rsid w:val="00735386"/>
    <w:rsid w:val="00735D19"/>
    <w:rsid w:val="007365DF"/>
    <w:rsid w:val="00736C5E"/>
    <w:rsid w:val="00736F3C"/>
    <w:rsid w:val="0074296B"/>
    <w:rsid w:val="00744AF3"/>
    <w:rsid w:val="00744BB6"/>
    <w:rsid w:val="00745757"/>
    <w:rsid w:val="00747EFA"/>
    <w:rsid w:val="00751DD6"/>
    <w:rsid w:val="00753B37"/>
    <w:rsid w:val="00755145"/>
    <w:rsid w:val="00755B34"/>
    <w:rsid w:val="007566A3"/>
    <w:rsid w:val="00757C70"/>
    <w:rsid w:val="007603B7"/>
    <w:rsid w:val="007625ED"/>
    <w:rsid w:val="00763910"/>
    <w:rsid w:val="00764BF7"/>
    <w:rsid w:val="00766E5A"/>
    <w:rsid w:val="00770934"/>
    <w:rsid w:val="007713AC"/>
    <w:rsid w:val="007722D4"/>
    <w:rsid w:val="0077263E"/>
    <w:rsid w:val="00773FCB"/>
    <w:rsid w:val="0077593E"/>
    <w:rsid w:val="007771F3"/>
    <w:rsid w:val="0078009A"/>
    <w:rsid w:val="00780D2D"/>
    <w:rsid w:val="007862DC"/>
    <w:rsid w:val="00786DBE"/>
    <w:rsid w:val="00787BF2"/>
    <w:rsid w:val="00791DBB"/>
    <w:rsid w:val="00791DC4"/>
    <w:rsid w:val="00792DF4"/>
    <w:rsid w:val="00793508"/>
    <w:rsid w:val="0079453C"/>
    <w:rsid w:val="00794A9B"/>
    <w:rsid w:val="007950EF"/>
    <w:rsid w:val="00795538"/>
    <w:rsid w:val="00795FC3"/>
    <w:rsid w:val="007A0489"/>
    <w:rsid w:val="007A1692"/>
    <w:rsid w:val="007A6682"/>
    <w:rsid w:val="007B2868"/>
    <w:rsid w:val="007B44E0"/>
    <w:rsid w:val="007B4A14"/>
    <w:rsid w:val="007B59D5"/>
    <w:rsid w:val="007B776F"/>
    <w:rsid w:val="007C08F4"/>
    <w:rsid w:val="007C1BA4"/>
    <w:rsid w:val="007C4491"/>
    <w:rsid w:val="007C7B7F"/>
    <w:rsid w:val="007D28AB"/>
    <w:rsid w:val="007D57D3"/>
    <w:rsid w:val="007D61AF"/>
    <w:rsid w:val="007D7031"/>
    <w:rsid w:val="007D7504"/>
    <w:rsid w:val="007D75B5"/>
    <w:rsid w:val="007E09F3"/>
    <w:rsid w:val="007E0A5C"/>
    <w:rsid w:val="007E219C"/>
    <w:rsid w:val="007E23E9"/>
    <w:rsid w:val="007E318A"/>
    <w:rsid w:val="007E3DB2"/>
    <w:rsid w:val="007E407E"/>
    <w:rsid w:val="007E4263"/>
    <w:rsid w:val="007E4899"/>
    <w:rsid w:val="007E4A69"/>
    <w:rsid w:val="007F1966"/>
    <w:rsid w:val="007F1B8D"/>
    <w:rsid w:val="007F261D"/>
    <w:rsid w:val="007F3064"/>
    <w:rsid w:val="007F5262"/>
    <w:rsid w:val="007F59CB"/>
    <w:rsid w:val="007F5E2C"/>
    <w:rsid w:val="007F60A3"/>
    <w:rsid w:val="007F73A6"/>
    <w:rsid w:val="0080053D"/>
    <w:rsid w:val="00800C63"/>
    <w:rsid w:val="00801D35"/>
    <w:rsid w:val="0080242A"/>
    <w:rsid w:val="008024C0"/>
    <w:rsid w:val="00802F3E"/>
    <w:rsid w:val="00807DB4"/>
    <w:rsid w:val="00810525"/>
    <w:rsid w:val="00810AB2"/>
    <w:rsid w:val="00810EFA"/>
    <w:rsid w:val="008132FE"/>
    <w:rsid w:val="00813A2B"/>
    <w:rsid w:val="00813AD7"/>
    <w:rsid w:val="0081523E"/>
    <w:rsid w:val="0081562A"/>
    <w:rsid w:val="00815F6A"/>
    <w:rsid w:val="00816B8A"/>
    <w:rsid w:val="00817345"/>
    <w:rsid w:val="00817D11"/>
    <w:rsid w:val="00821877"/>
    <w:rsid w:val="008218C7"/>
    <w:rsid w:val="0082326F"/>
    <w:rsid w:val="0082354B"/>
    <w:rsid w:val="00824DF6"/>
    <w:rsid w:val="00825A22"/>
    <w:rsid w:val="00832364"/>
    <w:rsid w:val="00833B35"/>
    <w:rsid w:val="00837369"/>
    <w:rsid w:val="0084094A"/>
    <w:rsid w:val="00841108"/>
    <w:rsid w:val="00842905"/>
    <w:rsid w:val="008471A4"/>
    <w:rsid w:val="008503CA"/>
    <w:rsid w:val="00850CAC"/>
    <w:rsid w:val="00851A79"/>
    <w:rsid w:val="00853CB8"/>
    <w:rsid w:val="00853D32"/>
    <w:rsid w:val="00855C1E"/>
    <w:rsid w:val="008577C5"/>
    <w:rsid w:val="00857D08"/>
    <w:rsid w:val="00862B62"/>
    <w:rsid w:val="00863893"/>
    <w:rsid w:val="00865B1C"/>
    <w:rsid w:val="00871AF5"/>
    <w:rsid w:val="008720FF"/>
    <w:rsid w:val="008742C7"/>
    <w:rsid w:val="00875B86"/>
    <w:rsid w:val="00875EA1"/>
    <w:rsid w:val="00881ACD"/>
    <w:rsid w:val="00881E83"/>
    <w:rsid w:val="00884CD1"/>
    <w:rsid w:val="00884F79"/>
    <w:rsid w:val="00886329"/>
    <w:rsid w:val="00887A92"/>
    <w:rsid w:val="00893205"/>
    <w:rsid w:val="008937EA"/>
    <w:rsid w:val="00895CA9"/>
    <w:rsid w:val="00897316"/>
    <w:rsid w:val="00897434"/>
    <w:rsid w:val="008A123B"/>
    <w:rsid w:val="008A1436"/>
    <w:rsid w:val="008A1E8C"/>
    <w:rsid w:val="008A4B9C"/>
    <w:rsid w:val="008A5311"/>
    <w:rsid w:val="008A5B49"/>
    <w:rsid w:val="008A5F71"/>
    <w:rsid w:val="008B326C"/>
    <w:rsid w:val="008B338E"/>
    <w:rsid w:val="008B579A"/>
    <w:rsid w:val="008B6694"/>
    <w:rsid w:val="008B69F6"/>
    <w:rsid w:val="008B7852"/>
    <w:rsid w:val="008C0D9E"/>
    <w:rsid w:val="008C2682"/>
    <w:rsid w:val="008C4834"/>
    <w:rsid w:val="008C5A48"/>
    <w:rsid w:val="008C67A9"/>
    <w:rsid w:val="008C7114"/>
    <w:rsid w:val="008C7D20"/>
    <w:rsid w:val="008D043A"/>
    <w:rsid w:val="008D1BDB"/>
    <w:rsid w:val="008D1D44"/>
    <w:rsid w:val="008D201A"/>
    <w:rsid w:val="008D2030"/>
    <w:rsid w:val="008D383B"/>
    <w:rsid w:val="008D4606"/>
    <w:rsid w:val="008D4D88"/>
    <w:rsid w:val="008D4D91"/>
    <w:rsid w:val="008D4DCF"/>
    <w:rsid w:val="008D7562"/>
    <w:rsid w:val="008E4FA0"/>
    <w:rsid w:val="008E583E"/>
    <w:rsid w:val="008E5935"/>
    <w:rsid w:val="008E5F8E"/>
    <w:rsid w:val="008E6B3F"/>
    <w:rsid w:val="008E7056"/>
    <w:rsid w:val="008F1B04"/>
    <w:rsid w:val="008F2960"/>
    <w:rsid w:val="008F367A"/>
    <w:rsid w:val="008F44F7"/>
    <w:rsid w:val="008F7688"/>
    <w:rsid w:val="008F7C92"/>
    <w:rsid w:val="009009D0"/>
    <w:rsid w:val="00901D14"/>
    <w:rsid w:val="0090470D"/>
    <w:rsid w:val="00905BA2"/>
    <w:rsid w:val="00906499"/>
    <w:rsid w:val="00912342"/>
    <w:rsid w:val="00912358"/>
    <w:rsid w:val="00912511"/>
    <w:rsid w:val="00912765"/>
    <w:rsid w:val="00916A75"/>
    <w:rsid w:val="00920AA0"/>
    <w:rsid w:val="0092257C"/>
    <w:rsid w:val="00923B18"/>
    <w:rsid w:val="00923DC0"/>
    <w:rsid w:val="00924FAD"/>
    <w:rsid w:val="009251C3"/>
    <w:rsid w:val="00927038"/>
    <w:rsid w:val="009314E3"/>
    <w:rsid w:val="00931C98"/>
    <w:rsid w:val="009320C1"/>
    <w:rsid w:val="00932134"/>
    <w:rsid w:val="00932FAB"/>
    <w:rsid w:val="009337B1"/>
    <w:rsid w:val="00934520"/>
    <w:rsid w:val="0093583C"/>
    <w:rsid w:val="00937165"/>
    <w:rsid w:val="009407AE"/>
    <w:rsid w:val="009410B0"/>
    <w:rsid w:val="009433D8"/>
    <w:rsid w:val="00943DD7"/>
    <w:rsid w:val="009444FA"/>
    <w:rsid w:val="00947D92"/>
    <w:rsid w:val="00952AE6"/>
    <w:rsid w:val="00953FAC"/>
    <w:rsid w:val="009548A5"/>
    <w:rsid w:val="00955BED"/>
    <w:rsid w:val="00961C39"/>
    <w:rsid w:val="00963D1E"/>
    <w:rsid w:val="00966283"/>
    <w:rsid w:val="00966ECB"/>
    <w:rsid w:val="00971611"/>
    <w:rsid w:val="00973C28"/>
    <w:rsid w:val="00976842"/>
    <w:rsid w:val="0098191E"/>
    <w:rsid w:val="0098200E"/>
    <w:rsid w:val="00984205"/>
    <w:rsid w:val="00984800"/>
    <w:rsid w:val="00984D76"/>
    <w:rsid w:val="00984F30"/>
    <w:rsid w:val="00990F59"/>
    <w:rsid w:val="0099284F"/>
    <w:rsid w:val="00995E2B"/>
    <w:rsid w:val="00996504"/>
    <w:rsid w:val="00997EA0"/>
    <w:rsid w:val="009A117D"/>
    <w:rsid w:val="009A1227"/>
    <w:rsid w:val="009A2DF0"/>
    <w:rsid w:val="009A2FD4"/>
    <w:rsid w:val="009A3B65"/>
    <w:rsid w:val="009A5377"/>
    <w:rsid w:val="009A66D1"/>
    <w:rsid w:val="009A79C8"/>
    <w:rsid w:val="009B01BC"/>
    <w:rsid w:val="009B02D8"/>
    <w:rsid w:val="009B0637"/>
    <w:rsid w:val="009B3568"/>
    <w:rsid w:val="009B4689"/>
    <w:rsid w:val="009B4DFA"/>
    <w:rsid w:val="009B56F3"/>
    <w:rsid w:val="009B5B53"/>
    <w:rsid w:val="009C0B70"/>
    <w:rsid w:val="009C0CF9"/>
    <w:rsid w:val="009C2050"/>
    <w:rsid w:val="009C5C42"/>
    <w:rsid w:val="009C60E3"/>
    <w:rsid w:val="009C7346"/>
    <w:rsid w:val="009D0279"/>
    <w:rsid w:val="009D3002"/>
    <w:rsid w:val="009D306E"/>
    <w:rsid w:val="009D4BCA"/>
    <w:rsid w:val="009D5683"/>
    <w:rsid w:val="009D7DA1"/>
    <w:rsid w:val="009D7F2A"/>
    <w:rsid w:val="009E1E1D"/>
    <w:rsid w:val="009E28E0"/>
    <w:rsid w:val="009E295F"/>
    <w:rsid w:val="009E37F4"/>
    <w:rsid w:val="009E3810"/>
    <w:rsid w:val="009E6F38"/>
    <w:rsid w:val="009F05B8"/>
    <w:rsid w:val="009F11D1"/>
    <w:rsid w:val="009F160F"/>
    <w:rsid w:val="00A02118"/>
    <w:rsid w:val="00A0245F"/>
    <w:rsid w:val="00A02C73"/>
    <w:rsid w:val="00A02FFF"/>
    <w:rsid w:val="00A032E2"/>
    <w:rsid w:val="00A038F3"/>
    <w:rsid w:val="00A0409B"/>
    <w:rsid w:val="00A1099F"/>
    <w:rsid w:val="00A11821"/>
    <w:rsid w:val="00A13389"/>
    <w:rsid w:val="00A13F74"/>
    <w:rsid w:val="00A13FE4"/>
    <w:rsid w:val="00A1446D"/>
    <w:rsid w:val="00A1670D"/>
    <w:rsid w:val="00A20164"/>
    <w:rsid w:val="00A245E5"/>
    <w:rsid w:val="00A24888"/>
    <w:rsid w:val="00A25759"/>
    <w:rsid w:val="00A25A02"/>
    <w:rsid w:val="00A265AC"/>
    <w:rsid w:val="00A272A3"/>
    <w:rsid w:val="00A3051E"/>
    <w:rsid w:val="00A31B8F"/>
    <w:rsid w:val="00A31EED"/>
    <w:rsid w:val="00A322FC"/>
    <w:rsid w:val="00A3547B"/>
    <w:rsid w:val="00A35728"/>
    <w:rsid w:val="00A36350"/>
    <w:rsid w:val="00A36D52"/>
    <w:rsid w:val="00A3782F"/>
    <w:rsid w:val="00A4290D"/>
    <w:rsid w:val="00A44966"/>
    <w:rsid w:val="00A450F9"/>
    <w:rsid w:val="00A46563"/>
    <w:rsid w:val="00A47418"/>
    <w:rsid w:val="00A501F0"/>
    <w:rsid w:val="00A50A6E"/>
    <w:rsid w:val="00A515A9"/>
    <w:rsid w:val="00A51760"/>
    <w:rsid w:val="00A521B4"/>
    <w:rsid w:val="00A526D8"/>
    <w:rsid w:val="00A54075"/>
    <w:rsid w:val="00A54195"/>
    <w:rsid w:val="00A5489A"/>
    <w:rsid w:val="00A54ED5"/>
    <w:rsid w:val="00A555CA"/>
    <w:rsid w:val="00A570D4"/>
    <w:rsid w:val="00A600A5"/>
    <w:rsid w:val="00A60794"/>
    <w:rsid w:val="00A609C6"/>
    <w:rsid w:val="00A60AF3"/>
    <w:rsid w:val="00A6311C"/>
    <w:rsid w:val="00A6432E"/>
    <w:rsid w:val="00A64BC8"/>
    <w:rsid w:val="00A64BED"/>
    <w:rsid w:val="00A671CF"/>
    <w:rsid w:val="00A6732A"/>
    <w:rsid w:val="00A70A47"/>
    <w:rsid w:val="00A723B4"/>
    <w:rsid w:val="00A73429"/>
    <w:rsid w:val="00A73692"/>
    <w:rsid w:val="00A7753D"/>
    <w:rsid w:val="00A8188E"/>
    <w:rsid w:val="00A845C1"/>
    <w:rsid w:val="00A87D52"/>
    <w:rsid w:val="00A91AF4"/>
    <w:rsid w:val="00A91D3C"/>
    <w:rsid w:val="00A94D19"/>
    <w:rsid w:val="00A953C2"/>
    <w:rsid w:val="00AA2994"/>
    <w:rsid w:val="00AA5BEF"/>
    <w:rsid w:val="00AA7414"/>
    <w:rsid w:val="00AB0DC8"/>
    <w:rsid w:val="00AB0E4C"/>
    <w:rsid w:val="00AB1494"/>
    <w:rsid w:val="00AB2F68"/>
    <w:rsid w:val="00AB3CDA"/>
    <w:rsid w:val="00AB4BA0"/>
    <w:rsid w:val="00AB535A"/>
    <w:rsid w:val="00AB565E"/>
    <w:rsid w:val="00AB5BF6"/>
    <w:rsid w:val="00AB7665"/>
    <w:rsid w:val="00AB77AF"/>
    <w:rsid w:val="00AB7BAE"/>
    <w:rsid w:val="00AC0C51"/>
    <w:rsid w:val="00AC0E25"/>
    <w:rsid w:val="00AC4A69"/>
    <w:rsid w:val="00AC6F5E"/>
    <w:rsid w:val="00AD0383"/>
    <w:rsid w:val="00AD1A27"/>
    <w:rsid w:val="00AD3913"/>
    <w:rsid w:val="00AD5040"/>
    <w:rsid w:val="00AD553F"/>
    <w:rsid w:val="00AD71D5"/>
    <w:rsid w:val="00AD7CB6"/>
    <w:rsid w:val="00AE0CB1"/>
    <w:rsid w:val="00AE3928"/>
    <w:rsid w:val="00AE4F52"/>
    <w:rsid w:val="00AE539D"/>
    <w:rsid w:val="00AE6441"/>
    <w:rsid w:val="00AE65FF"/>
    <w:rsid w:val="00AE6D4B"/>
    <w:rsid w:val="00AF01AB"/>
    <w:rsid w:val="00AF1A4A"/>
    <w:rsid w:val="00AF2311"/>
    <w:rsid w:val="00AF31C9"/>
    <w:rsid w:val="00AF437A"/>
    <w:rsid w:val="00AF4809"/>
    <w:rsid w:val="00AF50E8"/>
    <w:rsid w:val="00B000EF"/>
    <w:rsid w:val="00B0029B"/>
    <w:rsid w:val="00B00B13"/>
    <w:rsid w:val="00B00F7B"/>
    <w:rsid w:val="00B01110"/>
    <w:rsid w:val="00B03D0E"/>
    <w:rsid w:val="00B046C2"/>
    <w:rsid w:val="00B05FC6"/>
    <w:rsid w:val="00B0778A"/>
    <w:rsid w:val="00B07AAB"/>
    <w:rsid w:val="00B07AAE"/>
    <w:rsid w:val="00B10FF2"/>
    <w:rsid w:val="00B11775"/>
    <w:rsid w:val="00B1290A"/>
    <w:rsid w:val="00B15132"/>
    <w:rsid w:val="00B15366"/>
    <w:rsid w:val="00B17583"/>
    <w:rsid w:val="00B21881"/>
    <w:rsid w:val="00B2231F"/>
    <w:rsid w:val="00B232E0"/>
    <w:rsid w:val="00B30827"/>
    <w:rsid w:val="00B30907"/>
    <w:rsid w:val="00B320C0"/>
    <w:rsid w:val="00B35551"/>
    <w:rsid w:val="00B35B7C"/>
    <w:rsid w:val="00B363AB"/>
    <w:rsid w:val="00B42BD4"/>
    <w:rsid w:val="00B44572"/>
    <w:rsid w:val="00B45212"/>
    <w:rsid w:val="00B4543B"/>
    <w:rsid w:val="00B5277C"/>
    <w:rsid w:val="00B52A2F"/>
    <w:rsid w:val="00B53598"/>
    <w:rsid w:val="00B53691"/>
    <w:rsid w:val="00B560C0"/>
    <w:rsid w:val="00B565A5"/>
    <w:rsid w:val="00B5678D"/>
    <w:rsid w:val="00B60350"/>
    <w:rsid w:val="00B61828"/>
    <w:rsid w:val="00B6186A"/>
    <w:rsid w:val="00B61965"/>
    <w:rsid w:val="00B671D7"/>
    <w:rsid w:val="00B675C9"/>
    <w:rsid w:val="00B679CB"/>
    <w:rsid w:val="00B71415"/>
    <w:rsid w:val="00B728E3"/>
    <w:rsid w:val="00B7589F"/>
    <w:rsid w:val="00B775F2"/>
    <w:rsid w:val="00B776FC"/>
    <w:rsid w:val="00B82816"/>
    <w:rsid w:val="00B82E53"/>
    <w:rsid w:val="00B854D0"/>
    <w:rsid w:val="00B854D2"/>
    <w:rsid w:val="00B86152"/>
    <w:rsid w:val="00B86D91"/>
    <w:rsid w:val="00B87E16"/>
    <w:rsid w:val="00B91042"/>
    <w:rsid w:val="00B92692"/>
    <w:rsid w:val="00B93C33"/>
    <w:rsid w:val="00B947C1"/>
    <w:rsid w:val="00B94E08"/>
    <w:rsid w:val="00B95CF7"/>
    <w:rsid w:val="00BA0A2B"/>
    <w:rsid w:val="00BA0AE1"/>
    <w:rsid w:val="00BA190A"/>
    <w:rsid w:val="00BA22AA"/>
    <w:rsid w:val="00BA27BA"/>
    <w:rsid w:val="00BA35A4"/>
    <w:rsid w:val="00BA5151"/>
    <w:rsid w:val="00BA6606"/>
    <w:rsid w:val="00BA6838"/>
    <w:rsid w:val="00BA734E"/>
    <w:rsid w:val="00BB066D"/>
    <w:rsid w:val="00BB06A4"/>
    <w:rsid w:val="00BB1918"/>
    <w:rsid w:val="00BB19A9"/>
    <w:rsid w:val="00BB5BC3"/>
    <w:rsid w:val="00BB637F"/>
    <w:rsid w:val="00BB7CF4"/>
    <w:rsid w:val="00BC4834"/>
    <w:rsid w:val="00BC4EA7"/>
    <w:rsid w:val="00BC52CC"/>
    <w:rsid w:val="00BC7874"/>
    <w:rsid w:val="00BC7CAE"/>
    <w:rsid w:val="00BD07EE"/>
    <w:rsid w:val="00BD2D43"/>
    <w:rsid w:val="00BD2F07"/>
    <w:rsid w:val="00BD3039"/>
    <w:rsid w:val="00BD58C0"/>
    <w:rsid w:val="00BD609B"/>
    <w:rsid w:val="00BD617D"/>
    <w:rsid w:val="00BD6191"/>
    <w:rsid w:val="00BD6FF1"/>
    <w:rsid w:val="00BE1027"/>
    <w:rsid w:val="00BE3CED"/>
    <w:rsid w:val="00BE7105"/>
    <w:rsid w:val="00BF0296"/>
    <w:rsid w:val="00BF0918"/>
    <w:rsid w:val="00BF11FE"/>
    <w:rsid w:val="00BF4E3D"/>
    <w:rsid w:val="00BF6A8D"/>
    <w:rsid w:val="00C0015B"/>
    <w:rsid w:val="00C00C12"/>
    <w:rsid w:val="00C01D8B"/>
    <w:rsid w:val="00C02135"/>
    <w:rsid w:val="00C0257A"/>
    <w:rsid w:val="00C06E5B"/>
    <w:rsid w:val="00C0760C"/>
    <w:rsid w:val="00C07B48"/>
    <w:rsid w:val="00C12EFF"/>
    <w:rsid w:val="00C147BE"/>
    <w:rsid w:val="00C14FD7"/>
    <w:rsid w:val="00C1515C"/>
    <w:rsid w:val="00C16D45"/>
    <w:rsid w:val="00C21AAC"/>
    <w:rsid w:val="00C21ABA"/>
    <w:rsid w:val="00C22AF6"/>
    <w:rsid w:val="00C2604F"/>
    <w:rsid w:val="00C274FB"/>
    <w:rsid w:val="00C27607"/>
    <w:rsid w:val="00C302E8"/>
    <w:rsid w:val="00C328BE"/>
    <w:rsid w:val="00C33260"/>
    <w:rsid w:val="00C33DEA"/>
    <w:rsid w:val="00C33FF3"/>
    <w:rsid w:val="00C36B04"/>
    <w:rsid w:val="00C37E3A"/>
    <w:rsid w:val="00C4054C"/>
    <w:rsid w:val="00C42945"/>
    <w:rsid w:val="00C42971"/>
    <w:rsid w:val="00C42A04"/>
    <w:rsid w:val="00C43EBD"/>
    <w:rsid w:val="00C45851"/>
    <w:rsid w:val="00C45950"/>
    <w:rsid w:val="00C462F7"/>
    <w:rsid w:val="00C468E3"/>
    <w:rsid w:val="00C46A43"/>
    <w:rsid w:val="00C51095"/>
    <w:rsid w:val="00C51D8C"/>
    <w:rsid w:val="00C51E42"/>
    <w:rsid w:val="00C533CB"/>
    <w:rsid w:val="00C55BD6"/>
    <w:rsid w:val="00C56A71"/>
    <w:rsid w:val="00C5789F"/>
    <w:rsid w:val="00C6072D"/>
    <w:rsid w:val="00C610C0"/>
    <w:rsid w:val="00C614DA"/>
    <w:rsid w:val="00C615B7"/>
    <w:rsid w:val="00C61D34"/>
    <w:rsid w:val="00C62042"/>
    <w:rsid w:val="00C62F95"/>
    <w:rsid w:val="00C66397"/>
    <w:rsid w:val="00C67BE1"/>
    <w:rsid w:val="00C71926"/>
    <w:rsid w:val="00C72EAD"/>
    <w:rsid w:val="00C742C9"/>
    <w:rsid w:val="00C74C08"/>
    <w:rsid w:val="00C75CC1"/>
    <w:rsid w:val="00C77B01"/>
    <w:rsid w:val="00C811D9"/>
    <w:rsid w:val="00C815E8"/>
    <w:rsid w:val="00C81E86"/>
    <w:rsid w:val="00C8265A"/>
    <w:rsid w:val="00C8284C"/>
    <w:rsid w:val="00C8303E"/>
    <w:rsid w:val="00C852FB"/>
    <w:rsid w:val="00C86F8B"/>
    <w:rsid w:val="00C875EA"/>
    <w:rsid w:val="00C91871"/>
    <w:rsid w:val="00C931DA"/>
    <w:rsid w:val="00C934BE"/>
    <w:rsid w:val="00C945C8"/>
    <w:rsid w:val="00C94EAC"/>
    <w:rsid w:val="00C95203"/>
    <w:rsid w:val="00C962B1"/>
    <w:rsid w:val="00C96370"/>
    <w:rsid w:val="00CA057A"/>
    <w:rsid w:val="00CA49DB"/>
    <w:rsid w:val="00CA5804"/>
    <w:rsid w:val="00CA6DA0"/>
    <w:rsid w:val="00CB21B7"/>
    <w:rsid w:val="00CB2627"/>
    <w:rsid w:val="00CB2810"/>
    <w:rsid w:val="00CB28F6"/>
    <w:rsid w:val="00CB2F04"/>
    <w:rsid w:val="00CB3119"/>
    <w:rsid w:val="00CB4849"/>
    <w:rsid w:val="00CB62FE"/>
    <w:rsid w:val="00CB6ED3"/>
    <w:rsid w:val="00CC2620"/>
    <w:rsid w:val="00CC2BF3"/>
    <w:rsid w:val="00CC3347"/>
    <w:rsid w:val="00CC4FD9"/>
    <w:rsid w:val="00CC56FF"/>
    <w:rsid w:val="00CC73DA"/>
    <w:rsid w:val="00CC7865"/>
    <w:rsid w:val="00CD1B32"/>
    <w:rsid w:val="00CD1CFD"/>
    <w:rsid w:val="00CD1F20"/>
    <w:rsid w:val="00CD2CF2"/>
    <w:rsid w:val="00CD464D"/>
    <w:rsid w:val="00CD47DE"/>
    <w:rsid w:val="00CD590B"/>
    <w:rsid w:val="00CE0161"/>
    <w:rsid w:val="00CE02AA"/>
    <w:rsid w:val="00CE09B8"/>
    <w:rsid w:val="00CE11C5"/>
    <w:rsid w:val="00CE1C29"/>
    <w:rsid w:val="00CE3768"/>
    <w:rsid w:val="00CE4388"/>
    <w:rsid w:val="00CE6882"/>
    <w:rsid w:val="00CE736B"/>
    <w:rsid w:val="00CF00B3"/>
    <w:rsid w:val="00CF08B0"/>
    <w:rsid w:val="00CF4F4C"/>
    <w:rsid w:val="00CF66A7"/>
    <w:rsid w:val="00CF7914"/>
    <w:rsid w:val="00D00E73"/>
    <w:rsid w:val="00D01BCE"/>
    <w:rsid w:val="00D0382B"/>
    <w:rsid w:val="00D03E1D"/>
    <w:rsid w:val="00D06930"/>
    <w:rsid w:val="00D10E3B"/>
    <w:rsid w:val="00D112B5"/>
    <w:rsid w:val="00D112E8"/>
    <w:rsid w:val="00D12146"/>
    <w:rsid w:val="00D1572D"/>
    <w:rsid w:val="00D20822"/>
    <w:rsid w:val="00D21051"/>
    <w:rsid w:val="00D22D24"/>
    <w:rsid w:val="00D232A4"/>
    <w:rsid w:val="00D23839"/>
    <w:rsid w:val="00D23C7B"/>
    <w:rsid w:val="00D24127"/>
    <w:rsid w:val="00D275BE"/>
    <w:rsid w:val="00D30285"/>
    <w:rsid w:val="00D3070C"/>
    <w:rsid w:val="00D316CC"/>
    <w:rsid w:val="00D3357D"/>
    <w:rsid w:val="00D33BC5"/>
    <w:rsid w:val="00D3596E"/>
    <w:rsid w:val="00D36E27"/>
    <w:rsid w:val="00D40158"/>
    <w:rsid w:val="00D401C8"/>
    <w:rsid w:val="00D40BBA"/>
    <w:rsid w:val="00D413BA"/>
    <w:rsid w:val="00D43AE8"/>
    <w:rsid w:val="00D44180"/>
    <w:rsid w:val="00D45955"/>
    <w:rsid w:val="00D461B7"/>
    <w:rsid w:val="00D52480"/>
    <w:rsid w:val="00D53725"/>
    <w:rsid w:val="00D55746"/>
    <w:rsid w:val="00D572A5"/>
    <w:rsid w:val="00D60C30"/>
    <w:rsid w:val="00D6226C"/>
    <w:rsid w:val="00D65F9F"/>
    <w:rsid w:val="00D66916"/>
    <w:rsid w:val="00D72947"/>
    <w:rsid w:val="00D7296A"/>
    <w:rsid w:val="00D74444"/>
    <w:rsid w:val="00D748B9"/>
    <w:rsid w:val="00D7499F"/>
    <w:rsid w:val="00D77998"/>
    <w:rsid w:val="00D81400"/>
    <w:rsid w:val="00D81AC8"/>
    <w:rsid w:val="00D81B9C"/>
    <w:rsid w:val="00D81BCD"/>
    <w:rsid w:val="00D830B1"/>
    <w:rsid w:val="00D83CBB"/>
    <w:rsid w:val="00D84E54"/>
    <w:rsid w:val="00D87EE4"/>
    <w:rsid w:val="00D92EE8"/>
    <w:rsid w:val="00D936EE"/>
    <w:rsid w:val="00D938E7"/>
    <w:rsid w:val="00D93A01"/>
    <w:rsid w:val="00D9414B"/>
    <w:rsid w:val="00D94F73"/>
    <w:rsid w:val="00D967EB"/>
    <w:rsid w:val="00D97CD6"/>
    <w:rsid w:val="00DA34FD"/>
    <w:rsid w:val="00DA4653"/>
    <w:rsid w:val="00DA5A95"/>
    <w:rsid w:val="00DA758E"/>
    <w:rsid w:val="00DB27A9"/>
    <w:rsid w:val="00DB28A8"/>
    <w:rsid w:val="00DB3282"/>
    <w:rsid w:val="00DB73CA"/>
    <w:rsid w:val="00DB7DED"/>
    <w:rsid w:val="00DC098B"/>
    <w:rsid w:val="00DC1AEC"/>
    <w:rsid w:val="00DC393C"/>
    <w:rsid w:val="00DC5C00"/>
    <w:rsid w:val="00DC5F69"/>
    <w:rsid w:val="00DC5F96"/>
    <w:rsid w:val="00DC6770"/>
    <w:rsid w:val="00DD0EB8"/>
    <w:rsid w:val="00DD0FB0"/>
    <w:rsid w:val="00DD279F"/>
    <w:rsid w:val="00DD2826"/>
    <w:rsid w:val="00DD2CA7"/>
    <w:rsid w:val="00DD3BEF"/>
    <w:rsid w:val="00DD5C9F"/>
    <w:rsid w:val="00DD68DC"/>
    <w:rsid w:val="00DD6DE3"/>
    <w:rsid w:val="00DE05EB"/>
    <w:rsid w:val="00DE1F6D"/>
    <w:rsid w:val="00DE34D6"/>
    <w:rsid w:val="00DE41DA"/>
    <w:rsid w:val="00DE5D43"/>
    <w:rsid w:val="00DE5EAE"/>
    <w:rsid w:val="00DE6149"/>
    <w:rsid w:val="00DE6302"/>
    <w:rsid w:val="00DE6314"/>
    <w:rsid w:val="00DF2899"/>
    <w:rsid w:val="00DF2C02"/>
    <w:rsid w:val="00DF363D"/>
    <w:rsid w:val="00DF5A6A"/>
    <w:rsid w:val="00DF641A"/>
    <w:rsid w:val="00DF65D2"/>
    <w:rsid w:val="00DF6758"/>
    <w:rsid w:val="00E00B80"/>
    <w:rsid w:val="00E00D9C"/>
    <w:rsid w:val="00E02B61"/>
    <w:rsid w:val="00E04B1B"/>
    <w:rsid w:val="00E07712"/>
    <w:rsid w:val="00E07C00"/>
    <w:rsid w:val="00E126F8"/>
    <w:rsid w:val="00E12C2B"/>
    <w:rsid w:val="00E13F04"/>
    <w:rsid w:val="00E14CCA"/>
    <w:rsid w:val="00E14E58"/>
    <w:rsid w:val="00E15600"/>
    <w:rsid w:val="00E16445"/>
    <w:rsid w:val="00E17D29"/>
    <w:rsid w:val="00E20337"/>
    <w:rsid w:val="00E20366"/>
    <w:rsid w:val="00E20BD4"/>
    <w:rsid w:val="00E20D3D"/>
    <w:rsid w:val="00E21DD2"/>
    <w:rsid w:val="00E225DF"/>
    <w:rsid w:val="00E22791"/>
    <w:rsid w:val="00E22E92"/>
    <w:rsid w:val="00E23562"/>
    <w:rsid w:val="00E23B55"/>
    <w:rsid w:val="00E23B71"/>
    <w:rsid w:val="00E266CB"/>
    <w:rsid w:val="00E30459"/>
    <w:rsid w:val="00E3529F"/>
    <w:rsid w:val="00E3530B"/>
    <w:rsid w:val="00E3770F"/>
    <w:rsid w:val="00E40BF1"/>
    <w:rsid w:val="00E420A5"/>
    <w:rsid w:val="00E42D07"/>
    <w:rsid w:val="00E4414D"/>
    <w:rsid w:val="00E4418E"/>
    <w:rsid w:val="00E451B3"/>
    <w:rsid w:val="00E4524D"/>
    <w:rsid w:val="00E46F62"/>
    <w:rsid w:val="00E519E0"/>
    <w:rsid w:val="00E53AD4"/>
    <w:rsid w:val="00E55FE4"/>
    <w:rsid w:val="00E648CC"/>
    <w:rsid w:val="00E749B3"/>
    <w:rsid w:val="00E75115"/>
    <w:rsid w:val="00E76ABD"/>
    <w:rsid w:val="00E7778A"/>
    <w:rsid w:val="00E77A26"/>
    <w:rsid w:val="00E8102B"/>
    <w:rsid w:val="00E81644"/>
    <w:rsid w:val="00E82744"/>
    <w:rsid w:val="00E833DB"/>
    <w:rsid w:val="00E84320"/>
    <w:rsid w:val="00E84BDC"/>
    <w:rsid w:val="00E84CC7"/>
    <w:rsid w:val="00E84E52"/>
    <w:rsid w:val="00E87AD5"/>
    <w:rsid w:val="00E87B7A"/>
    <w:rsid w:val="00E9102E"/>
    <w:rsid w:val="00E91742"/>
    <w:rsid w:val="00E92D63"/>
    <w:rsid w:val="00EA13A2"/>
    <w:rsid w:val="00EA2B78"/>
    <w:rsid w:val="00EA44DC"/>
    <w:rsid w:val="00EA49C7"/>
    <w:rsid w:val="00EA5713"/>
    <w:rsid w:val="00EA70D7"/>
    <w:rsid w:val="00EB066A"/>
    <w:rsid w:val="00EB0FF1"/>
    <w:rsid w:val="00EB10D8"/>
    <w:rsid w:val="00EB4B24"/>
    <w:rsid w:val="00EB6758"/>
    <w:rsid w:val="00EB6A0D"/>
    <w:rsid w:val="00EC0D71"/>
    <w:rsid w:val="00EC3637"/>
    <w:rsid w:val="00EC7690"/>
    <w:rsid w:val="00ED00A1"/>
    <w:rsid w:val="00ED02B8"/>
    <w:rsid w:val="00ED1400"/>
    <w:rsid w:val="00ED2594"/>
    <w:rsid w:val="00ED5146"/>
    <w:rsid w:val="00ED58B9"/>
    <w:rsid w:val="00EE26DF"/>
    <w:rsid w:val="00EE369D"/>
    <w:rsid w:val="00EE3CE1"/>
    <w:rsid w:val="00EE3E66"/>
    <w:rsid w:val="00EE6F5C"/>
    <w:rsid w:val="00EE731B"/>
    <w:rsid w:val="00EF0081"/>
    <w:rsid w:val="00EF0406"/>
    <w:rsid w:val="00EF1015"/>
    <w:rsid w:val="00EF1899"/>
    <w:rsid w:val="00EF2D3A"/>
    <w:rsid w:val="00EF5EA5"/>
    <w:rsid w:val="00F001D2"/>
    <w:rsid w:val="00F01889"/>
    <w:rsid w:val="00F02EFD"/>
    <w:rsid w:val="00F05041"/>
    <w:rsid w:val="00F06341"/>
    <w:rsid w:val="00F07131"/>
    <w:rsid w:val="00F10785"/>
    <w:rsid w:val="00F11094"/>
    <w:rsid w:val="00F1134E"/>
    <w:rsid w:val="00F150EC"/>
    <w:rsid w:val="00F15A5A"/>
    <w:rsid w:val="00F15D6F"/>
    <w:rsid w:val="00F17D5D"/>
    <w:rsid w:val="00F2212B"/>
    <w:rsid w:val="00F228F5"/>
    <w:rsid w:val="00F23733"/>
    <w:rsid w:val="00F23DA4"/>
    <w:rsid w:val="00F256D0"/>
    <w:rsid w:val="00F25FB8"/>
    <w:rsid w:val="00F276EC"/>
    <w:rsid w:val="00F27A76"/>
    <w:rsid w:val="00F30004"/>
    <w:rsid w:val="00F3115C"/>
    <w:rsid w:val="00F32127"/>
    <w:rsid w:val="00F3232B"/>
    <w:rsid w:val="00F325D9"/>
    <w:rsid w:val="00F32DC0"/>
    <w:rsid w:val="00F333DF"/>
    <w:rsid w:val="00F3518E"/>
    <w:rsid w:val="00F35C64"/>
    <w:rsid w:val="00F37DB6"/>
    <w:rsid w:val="00F41255"/>
    <w:rsid w:val="00F41D13"/>
    <w:rsid w:val="00F423B2"/>
    <w:rsid w:val="00F50A16"/>
    <w:rsid w:val="00F5107E"/>
    <w:rsid w:val="00F5283A"/>
    <w:rsid w:val="00F531A4"/>
    <w:rsid w:val="00F5325B"/>
    <w:rsid w:val="00F5395D"/>
    <w:rsid w:val="00F53FE6"/>
    <w:rsid w:val="00F548E9"/>
    <w:rsid w:val="00F57688"/>
    <w:rsid w:val="00F60165"/>
    <w:rsid w:val="00F6133F"/>
    <w:rsid w:val="00F63E35"/>
    <w:rsid w:val="00F658BB"/>
    <w:rsid w:val="00F67708"/>
    <w:rsid w:val="00F67D52"/>
    <w:rsid w:val="00F70202"/>
    <w:rsid w:val="00F70CB7"/>
    <w:rsid w:val="00F726E2"/>
    <w:rsid w:val="00F7571F"/>
    <w:rsid w:val="00F77AF4"/>
    <w:rsid w:val="00F80368"/>
    <w:rsid w:val="00F826DF"/>
    <w:rsid w:val="00F83942"/>
    <w:rsid w:val="00F83A35"/>
    <w:rsid w:val="00F845DD"/>
    <w:rsid w:val="00F84F90"/>
    <w:rsid w:val="00F90760"/>
    <w:rsid w:val="00F91B2E"/>
    <w:rsid w:val="00F9408D"/>
    <w:rsid w:val="00F95B13"/>
    <w:rsid w:val="00F95C19"/>
    <w:rsid w:val="00FA0E6F"/>
    <w:rsid w:val="00FA1926"/>
    <w:rsid w:val="00FA2084"/>
    <w:rsid w:val="00FA29B5"/>
    <w:rsid w:val="00FA5545"/>
    <w:rsid w:val="00FA6396"/>
    <w:rsid w:val="00FA6CE3"/>
    <w:rsid w:val="00FA7525"/>
    <w:rsid w:val="00FB0067"/>
    <w:rsid w:val="00FB01EA"/>
    <w:rsid w:val="00FB2A51"/>
    <w:rsid w:val="00FB3785"/>
    <w:rsid w:val="00FB46BF"/>
    <w:rsid w:val="00FB5175"/>
    <w:rsid w:val="00FB5645"/>
    <w:rsid w:val="00FB5DB8"/>
    <w:rsid w:val="00FB7623"/>
    <w:rsid w:val="00FC0E07"/>
    <w:rsid w:val="00FC12A4"/>
    <w:rsid w:val="00FC12C3"/>
    <w:rsid w:val="00FC3D31"/>
    <w:rsid w:val="00FC3FDD"/>
    <w:rsid w:val="00FC41BF"/>
    <w:rsid w:val="00FC4CF4"/>
    <w:rsid w:val="00FC7435"/>
    <w:rsid w:val="00FD03A7"/>
    <w:rsid w:val="00FD2A69"/>
    <w:rsid w:val="00FD6BF3"/>
    <w:rsid w:val="00FE3DD5"/>
    <w:rsid w:val="00FE5775"/>
    <w:rsid w:val="00FE5949"/>
    <w:rsid w:val="00FE71C8"/>
    <w:rsid w:val="00FE79AA"/>
    <w:rsid w:val="00FF0088"/>
    <w:rsid w:val="00FF109F"/>
    <w:rsid w:val="00FF2BB9"/>
    <w:rsid w:val="00FF56F6"/>
    <w:rsid w:val="00FF5C4B"/>
    <w:rsid w:val="00FF648F"/>
    <w:rsid w:val="00FF770C"/>
    <w:rsid w:val="00FF7C69"/>
    <w:rsid w:val="00FF7D4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BEED4CE-9AD8-40C0-AE28-A1E64F85D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6D8"/>
    <w:rPr>
      <w:rFonts w:ascii="Times New Roman" w:eastAsia="Times New Roman" w:hAnsi="Times New Roman"/>
      <w:lang w:val="en-AU" w:eastAsia="en-US"/>
    </w:rPr>
  </w:style>
  <w:style w:type="paragraph" w:styleId="Heading1">
    <w:name w:val="heading 1"/>
    <w:basedOn w:val="Normal"/>
    <w:next w:val="Normal"/>
    <w:link w:val="Heading1Char"/>
    <w:qFormat/>
    <w:rsid w:val="00A526D8"/>
    <w:pPr>
      <w:keepNext/>
      <w:ind w:left="3180"/>
      <w:jc w:val="right"/>
      <w:outlineLvl w:val="0"/>
    </w:pPr>
    <w:rPr>
      <w:rFonts w:ascii="TmsCyr" w:hAnsi="TmsCyr"/>
      <w:sz w:val="28"/>
      <w:lang w:val="x-none" w:eastAsia="x-none"/>
    </w:rPr>
  </w:style>
  <w:style w:type="paragraph" w:styleId="Heading2">
    <w:name w:val="heading 2"/>
    <w:basedOn w:val="Normal"/>
    <w:next w:val="Normal"/>
    <w:link w:val="Heading2Char"/>
    <w:qFormat/>
    <w:rsid w:val="00A526D8"/>
    <w:pPr>
      <w:keepNext/>
      <w:jc w:val="center"/>
      <w:outlineLvl w:val="1"/>
    </w:pPr>
    <w:rPr>
      <w:rFonts w:ascii="TmsCyr" w:hAnsi="TmsCyr"/>
      <w:sz w:val="28"/>
      <w:lang w:val="x-none" w:eastAsia="x-none"/>
    </w:rPr>
  </w:style>
  <w:style w:type="paragraph" w:styleId="Heading3">
    <w:name w:val="heading 3"/>
    <w:basedOn w:val="Normal"/>
    <w:next w:val="Normal"/>
    <w:link w:val="Heading3Char"/>
    <w:uiPriority w:val="9"/>
    <w:qFormat/>
    <w:rsid w:val="00A526D8"/>
    <w:pPr>
      <w:keepNext/>
      <w:spacing w:before="240" w:after="60"/>
      <w:outlineLvl w:val="2"/>
    </w:pPr>
    <w:rPr>
      <w:rFonts w:ascii="Cambria" w:hAnsi="Cambria"/>
      <w:b/>
      <w:bCs/>
      <w:sz w:val="26"/>
      <w:szCs w:val="26"/>
      <w:lang w:eastAsia="x-none"/>
    </w:rPr>
  </w:style>
  <w:style w:type="paragraph" w:styleId="Heading4">
    <w:name w:val="heading 4"/>
    <w:basedOn w:val="Normal"/>
    <w:next w:val="Normal"/>
    <w:link w:val="Heading4Char"/>
    <w:qFormat/>
    <w:rsid w:val="00A526D8"/>
    <w:pPr>
      <w:keepNext/>
      <w:jc w:val="center"/>
      <w:outlineLvl w:val="3"/>
    </w:pPr>
    <w:rPr>
      <w:b/>
      <w:sz w:val="24"/>
      <w:lang w:val="x-none" w:eastAsia="x-none"/>
    </w:rPr>
  </w:style>
  <w:style w:type="paragraph" w:styleId="Heading5">
    <w:name w:val="heading 5"/>
    <w:basedOn w:val="Normal"/>
    <w:next w:val="Normal"/>
    <w:link w:val="Heading5Char"/>
    <w:uiPriority w:val="9"/>
    <w:qFormat/>
    <w:rsid w:val="00A526D8"/>
    <w:pPr>
      <w:spacing w:before="240" w:after="60"/>
      <w:outlineLvl w:val="4"/>
    </w:pPr>
    <w:rPr>
      <w:rFonts w:ascii="Calibri" w:hAnsi="Calibri"/>
      <w:b/>
      <w:bCs/>
      <w:i/>
      <w:iCs/>
      <w:sz w:val="26"/>
      <w:szCs w:val="26"/>
      <w:lang w:eastAsia="x-none"/>
    </w:rPr>
  </w:style>
  <w:style w:type="paragraph" w:styleId="Heading6">
    <w:name w:val="heading 6"/>
    <w:basedOn w:val="Normal"/>
    <w:next w:val="Normal"/>
    <w:link w:val="Heading6Char"/>
    <w:qFormat/>
    <w:rsid w:val="00A526D8"/>
    <w:pPr>
      <w:keepNext/>
      <w:tabs>
        <w:tab w:val="left" w:pos="0"/>
      </w:tabs>
      <w:spacing w:line="26" w:lineRule="atLeast"/>
      <w:outlineLvl w:val="5"/>
    </w:pPr>
    <w:rPr>
      <w:rFonts w:ascii="TmsCyr" w:hAnsi="TmsCyr"/>
      <w:sz w:val="24"/>
      <w:lang w:val="x-none" w:eastAsia="x-none"/>
    </w:rPr>
  </w:style>
  <w:style w:type="character" w:default="1" w:styleId="DefaultParagraphFont">
    <w:name w:val="Default Paragraph Font"/>
    <w:aliases w:val=" Char Char8"/>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526D8"/>
    <w:rPr>
      <w:rFonts w:ascii="TmsCyr" w:eastAsia="Times New Roman" w:hAnsi="TmsCyr" w:cs="Times New Roman"/>
      <w:sz w:val="28"/>
      <w:szCs w:val="20"/>
    </w:rPr>
  </w:style>
  <w:style w:type="paragraph" w:customStyle="1" w:styleId="a">
    <w:basedOn w:val="Normal"/>
    <w:autoRedefine/>
    <w:rsid w:val="00F5107E"/>
    <w:pPr>
      <w:spacing w:after="120"/>
      <w:jc w:val="both"/>
    </w:pPr>
    <w:rPr>
      <w:sz w:val="24"/>
      <w:szCs w:val="24"/>
      <w:lang w:val="bg-BG" w:eastAsia="pl-PL"/>
    </w:rPr>
  </w:style>
  <w:style w:type="character" w:customStyle="1" w:styleId="Heading2Char">
    <w:name w:val="Heading 2 Char"/>
    <w:link w:val="Heading2"/>
    <w:rsid w:val="00A526D8"/>
    <w:rPr>
      <w:rFonts w:ascii="TmsCyr" w:eastAsia="Times New Roman" w:hAnsi="TmsCyr" w:cs="Times New Roman"/>
      <w:sz w:val="28"/>
      <w:szCs w:val="20"/>
    </w:rPr>
  </w:style>
  <w:style w:type="character" w:customStyle="1" w:styleId="Heading3Char">
    <w:name w:val="Heading 3 Char"/>
    <w:link w:val="Heading3"/>
    <w:uiPriority w:val="9"/>
    <w:semiHidden/>
    <w:rsid w:val="00A526D8"/>
    <w:rPr>
      <w:rFonts w:ascii="Cambria" w:eastAsia="Times New Roman" w:hAnsi="Cambria" w:cs="Times New Roman"/>
      <w:b/>
      <w:bCs/>
      <w:sz w:val="26"/>
      <w:szCs w:val="26"/>
      <w:lang w:val="en-AU"/>
    </w:rPr>
  </w:style>
  <w:style w:type="character" w:customStyle="1" w:styleId="Heading4Char">
    <w:name w:val="Heading 4 Char"/>
    <w:link w:val="Heading4"/>
    <w:rsid w:val="00A526D8"/>
    <w:rPr>
      <w:rFonts w:ascii="Times New Roman" w:eastAsia="Times New Roman" w:hAnsi="Times New Roman" w:cs="Times New Roman"/>
      <w:b/>
      <w:sz w:val="24"/>
      <w:szCs w:val="20"/>
    </w:rPr>
  </w:style>
  <w:style w:type="character" w:customStyle="1" w:styleId="Heading5Char">
    <w:name w:val="Heading 5 Char"/>
    <w:link w:val="Heading5"/>
    <w:uiPriority w:val="9"/>
    <w:semiHidden/>
    <w:rsid w:val="00A526D8"/>
    <w:rPr>
      <w:rFonts w:ascii="Calibri" w:eastAsia="Times New Roman" w:hAnsi="Calibri" w:cs="Times New Roman"/>
      <w:b/>
      <w:bCs/>
      <w:i/>
      <w:iCs/>
      <w:sz w:val="26"/>
      <w:szCs w:val="26"/>
      <w:lang w:val="en-AU"/>
    </w:rPr>
  </w:style>
  <w:style w:type="character" w:customStyle="1" w:styleId="Heading6Char">
    <w:name w:val="Heading 6 Char"/>
    <w:link w:val="Heading6"/>
    <w:rsid w:val="00A526D8"/>
    <w:rPr>
      <w:rFonts w:ascii="TmsCyr" w:eastAsia="Times New Roman" w:hAnsi="TmsCyr" w:cs="Times New Roman"/>
      <w:sz w:val="24"/>
      <w:szCs w:val="20"/>
    </w:rPr>
  </w:style>
  <w:style w:type="paragraph" w:customStyle="1" w:styleId="CharChar">
    <w:name w:val=" Знак Char Char Знак Знак"/>
    <w:basedOn w:val="Normal"/>
    <w:rsid w:val="00A526D8"/>
    <w:pPr>
      <w:tabs>
        <w:tab w:val="left" w:pos="709"/>
      </w:tabs>
    </w:pPr>
    <w:rPr>
      <w:rFonts w:ascii="Tahoma" w:hAnsi="Tahoma"/>
      <w:sz w:val="24"/>
      <w:szCs w:val="24"/>
      <w:lang w:val="pl-PL" w:eastAsia="pl-PL"/>
    </w:rPr>
  </w:style>
  <w:style w:type="paragraph" w:styleId="BodyText3">
    <w:name w:val="Body Text 3"/>
    <w:basedOn w:val="Normal"/>
    <w:link w:val="BodyText3Char"/>
    <w:rsid w:val="00A526D8"/>
    <w:pPr>
      <w:jc w:val="both"/>
    </w:pPr>
    <w:rPr>
      <w:b/>
      <w:sz w:val="24"/>
      <w:lang w:val="x-none" w:eastAsia="x-none"/>
    </w:rPr>
  </w:style>
  <w:style w:type="character" w:customStyle="1" w:styleId="BodyText3Char">
    <w:name w:val="Body Text 3 Char"/>
    <w:link w:val="BodyText3"/>
    <w:rsid w:val="00A526D8"/>
    <w:rPr>
      <w:rFonts w:ascii="Times New Roman" w:eastAsia="Times New Roman" w:hAnsi="Times New Roman" w:cs="Times New Roman"/>
      <w:b/>
      <w:sz w:val="24"/>
      <w:szCs w:val="20"/>
    </w:rPr>
  </w:style>
  <w:style w:type="paragraph" w:styleId="BodyText">
    <w:name w:val="Body Text"/>
    <w:basedOn w:val="Normal"/>
    <w:link w:val="BodyTextChar"/>
    <w:rsid w:val="00A526D8"/>
    <w:pPr>
      <w:spacing w:after="120"/>
    </w:pPr>
    <w:rPr>
      <w:lang w:eastAsia="x-none"/>
    </w:rPr>
  </w:style>
  <w:style w:type="character" w:customStyle="1" w:styleId="BodyTextChar">
    <w:name w:val="Body Text Char"/>
    <w:link w:val="BodyText"/>
    <w:rsid w:val="00A526D8"/>
    <w:rPr>
      <w:rFonts w:ascii="Times New Roman" w:eastAsia="Times New Roman" w:hAnsi="Times New Roman" w:cs="Times New Roman"/>
      <w:sz w:val="20"/>
      <w:szCs w:val="20"/>
      <w:lang w:val="en-AU"/>
    </w:rPr>
  </w:style>
  <w:style w:type="paragraph" w:styleId="BodyTextIndent">
    <w:name w:val="Body Text Indent"/>
    <w:basedOn w:val="Normal"/>
    <w:link w:val="BodyTextIndentChar"/>
    <w:rsid w:val="00A526D8"/>
    <w:pPr>
      <w:spacing w:after="120"/>
      <w:ind w:left="283"/>
    </w:pPr>
    <w:rPr>
      <w:lang w:eastAsia="x-none"/>
    </w:rPr>
  </w:style>
  <w:style w:type="character" w:customStyle="1" w:styleId="BodyTextIndentChar">
    <w:name w:val="Body Text Indent Char"/>
    <w:link w:val="BodyTextIndent"/>
    <w:rsid w:val="00A526D8"/>
    <w:rPr>
      <w:rFonts w:ascii="Times New Roman" w:eastAsia="Times New Roman" w:hAnsi="Times New Roman" w:cs="Times New Roman"/>
      <w:sz w:val="20"/>
      <w:szCs w:val="20"/>
      <w:lang w:val="en-AU"/>
    </w:rPr>
  </w:style>
  <w:style w:type="paragraph" w:styleId="Title">
    <w:name w:val="Title"/>
    <w:basedOn w:val="Normal"/>
    <w:next w:val="Subtitle"/>
    <w:link w:val="TitleChar"/>
    <w:qFormat/>
    <w:rsid w:val="00A526D8"/>
    <w:pPr>
      <w:suppressAutoHyphens/>
      <w:jc w:val="center"/>
    </w:pPr>
    <w:rPr>
      <w:b/>
      <w:bCs/>
      <w:sz w:val="32"/>
      <w:szCs w:val="24"/>
      <w:lang w:val="x-none" w:eastAsia="ar-SA"/>
    </w:rPr>
  </w:style>
  <w:style w:type="paragraph" w:styleId="Subtitle">
    <w:name w:val="Subtitle"/>
    <w:basedOn w:val="Normal"/>
    <w:link w:val="SubtitleChar"/>
    <w:qFormat/>
    <w:rsid w:val="00A526D8"/>
    <w:pPr>
      <w:spacing w:after="60"/>
      <w:jc w:val="center"/>
      <w:outlineLvl w:val="1"/>
    </w:pPr>
    <w:rPr>
      <w:rFonts w:ascii="Arial" w:hAnsi="Arial"/>
      <w:sz w:val="24"/>
      <w:szCs w:val="24"/>
      <w:lang w:eastAsia="x-none"/>
    </w:rPr>
  </w:style>
  <w:style w:type="character" w:customStyle="1" w:styleId="SubtitleChar">
    <w:name w:val="Subtitle Char"/>
    <w:link w:val="Subtitle"/>
    <w:rsid w:val="00A526D8"/>
    <w:rPr>
      <w:rFonts w:ascii="Arial" w:eastAsia="Times New Roman" w:hAnsi="Arial" w:cs="Arial"/>
      <w:sz w:val="24"/>
      <w:szCs w:val="24"/>
      <w:lang w:val="en-AU"/>
    </w:rPr>
  </w:style>
  <w:style w:type="character" w:customStyle="1" w:styleId="TitleChar">
    <w:name w:val="Title Char"/>
    <w:link w:val="Title"/>
    <w:rsid w:val="00A526D8"/>
    <w:rPr>
      <w:rFonts w:ascii="Times New Roman" w:eastAsia="Times New Roman" w:hAnsi="Times New Roman" w:cs="Times New Roman"/>
      <w:b/>
      <w:bCs/>
      <w:sz w:val="32"/>
      <w:szCs w:val="24"/>
      <w:lang w:eastAsia="ar-SA"/>
    </w:rPr>
  </w:style>
  <w:style w:type="paragraph" w:styleId="NormalWeb">
    <w:name w:val="Normal (Web)"/>
    <w:basedOn w:val="Normal"/>
    <w:rsid w:val="00A526D8"/>
    <w:pPr>
      <w:spacing w:before="100" w:beforeAutospacing="1" w:after="100" w:afterAutospacing="1"/>
    </w:pPr>
    <w:rPr>
      <w:sz w:val="24"/>
      <w:szCs w:val="24"/>
      <w:lang w:val="bg-BG" w:eastAsia="bg-BG"/>
    </w:rPr>
  </w:style>
  <w:style w:type="paragraph" w:customStyle="1" w:styleId="a0">
    <w:name w:val="Стил"/>
    <w:rsid w:val="00A526D8"/>
    <w:pPr>
      <w:widowControl w:val="0"/>
      <w:autoSpaceDE w:val="0"/>
      <w:autoSpaceDN w:val="0"/>
      <w:adjustRightInd w:val="0"/>
      <w:ind w:left="140" w:right="140" w:firstLine="840"/>
      <w:jc w:val="both"/>
    </w:pPr>
    <w:rPr>
      <w:rFonts w:ascii="Times New Roman" w:eastAsia="Times New Roman" w:hAnsi="Times New Roman"/>
      <w:sz w:val="24"/>
      <w:szCs w:val="24"/>
      <w:lang w:val="en-US" w:eastAsia="en-US"/>
    </w:rPr>
  </w:style>
  <w:style w:type="paragraph" w:styleId="BodyTextIndent3">
    <w:name w:val="Body Text Indent 3"/>
    <w:basedOn w:val="Normal"/>
    <w:link w:val="BodyTextIndent3Char"/>
    <w:uiPriority w:val="99"/>
    <w:semiHidden/>
    <w:unhideWhenUsed/>
    <w:rsid w:val="00A526D8"/>
    <w:pPr>
      <w:spacing w:after="120"/>
      <w:ind w:left="283"/>
    </w:pPr>
    <w:rPr>
      <w:sz w:val="16"/>
      <w:szCs w:val="16"/>
      <w:lang w:eastAsia="x-none"/>
    </w:rPr>
  </w:style>
  <w:style w:type="character" w:customStyle="1" w:styleId="BodyTextIndent3Char">
    <w:name w:val="Body Text Indent 3 Char"/>
    <w:link w:val="BodyTextIndent3"/>
    <w:uiPriority w:val="99"/>
    <w:semiHidden/>
    <w:rsid w:val="00A526D8"/>
    <w:rPr>
      <w:rFonts w:ascii="Times New Roman" w:eastAsia="Times New Roman" w:hAnsi="Times New Roman" w:cs="Times New Roman"/>
      <w:sz w:val="16"/>
      <w:szCs w:val="16"/>
      <w:lang w:val="en-AU"/>
    </w:rPr>
  </w:style>
  <w:style w:type="paragraph" w:customStyle="1" w:styleId="StyleChar">
    <w:name w:val="Style Char"/>
    <w:link w:val="StyleCharChar"/>
    <w:rsid w:val="00A526D8"/>
    <w:pPr>
      <w:widowControl w:val="0"/>
      <w:autoSpaceDE w:val="0"/>
      <w:autoSpaceDN w:val="0"/>
      <w:adjustRightInd w:val="0"/>
      <w:ind w:left="140" w:right="140" w:firstLine="840"/>
      <w:jc w:val="both"/>
    </w:pPr>
    <w:rPr>
      <w:rFonts w:ascii="Times New Roman" w:eastAsia="Times New Roman" w:hAnsi="Times New Roman"/>
      <w:sz w:val="24"/>
      <w:szCs w:val="24"/>
    </w:rPr>
  </w:style>
  <w:style w:type="character" w:customStyle="1" w:styleId="StyleCharChar">
    <w:name w:val="Style Char Char"/>
    <w:link w:val="StyleChar"/>
    <w:locked/>
    <w:rsid w:val="00A526D8"/>
    <w:rPr>
      <w:rFonts w:ascii="Times New Roman" w:eastAsia="Times New Roman" w:hAnsi="Times New Roman"/>
      <w:sz w:val="24"/>
      <w:szCs w:val="24"/>
      <w:lang w:val="bg-BG" w:eastAsia="bg-BG" w:bidi="ar-SA"/>
    </w:rPr>
  </w:style>
  <w:style w:type="paragraph" w:customStyle="1" w:styleId="Char1CharCharCharChar">
    <w:name w:val=" Char Знак Знак1 Char Знак Знак Char Char Char"/>
    <w:basedOn w:val="Normal"/>
    <w:rsid w:val="00A526D8"/>
    <w:pPr>
      <w:tabs>
        <w:tab w:val="left" w:pos="709"/>
      </w:tabs>
    </w:pPr>
    <w:rPr>
      <w:rFonts w:ascii="Tahoma" w:hAnsi="Tahoma"/>
      <w:sz w:val="24"/>
      <w:szCs w:val="24"/>
      <w:lang w:val="pl-PL" w:eastAsia="pl-PL"/>
    </w:rPr>
  </w:style>
  <w:style w:type="paragraph" w:customStyle="1" w:styleId="FR3">
    <w:name w:val="FR3"/>
    <w:rsid w:val="00A526D8"/>
    <w:pPr>
      <w:widowControl w:val="0"/>
      <w:overflowPunct w:val="0"/>
      <w:autoSpaceDE w:val="0"/>
      <w:autoSpaceDN w:val="0"/>
      <w:adjustRightInd w:val="0"/>
      <w:textAlignment w:val="baseline"/>
    </w:pPr>
    <w:rPr>
      <w:rFonts w:ascii="Arial" w:eastAsia="Times New Roman" w:hAnsi="Arial"/>
      <w:b/>
      <w:sz w:val="44"/>
      <w:lang w:eastAsia="en-US"/>
    </w:rPr>
  </w:style>
  <w:style w:type="paragraph" w:styleId="BalloonText">
    <w:name w:val="Balloon Text"/>
    <w:basedOn w:val="Normal"/>
    <w:link w:val="BalloonTextChar"/>
    <w:uiPriority w:val="99"/>
    <w:semiHidden/>
    <w:unhideWhenUsed/>
    <w:rsid w:val="00A526D8"/>
    <w:rPr>
      <w:rFonts w:ascii="Tahoma" w:hAnsi="Tahoma"/>
      <w:sz w:val="16"/>
      <w:szCs w:val="16"/>
      <w:lang w:eastAsia="x-none"/>
    </w:rPr>
  </w:style>
  <w:style w:type="character" w:customStyle="1" w:styleId="BalloonTextChar">
    <w:name w:val="Balloon Text Char"/>
    <w:link w:val="BalloonText"/>
    <w:uiPriority w:val="99"/>
    <w:semiHidden/>
    <w:rsid w:val="00A526D8"/>
    <w:rPr>
      <w:rFonts w:ascii="Tahoma" w:eastAsia="Times New Roman" w:hAnsi="Tahoma" w:cs="Tahoma"/>
      <w:sz w:val="16"/>
      <w:szCs w:val="16"/>
      <w:lang w:val="en-AU"/>
    </w:rPr>
  </w:style>
  <w:style w:type="table" w:styleId="TableGrid">
    <w:name w:val="Table Grid"/>
    <w:basedOn w:val="TableNormal"/>
    <w:uiPriority w:val="59"/>
    <w:rsid w:val="004F6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216280"/>
    <w:pPr>
      <w:tabs>
        <w:tab w:val="center" w:pos="4536"/>
        <w:tab w:val="right" w:pos="9072"/>
      </w:tabs>
    </w:pPr>
  </w:style>
  <w:style w:type="character" w:styleId="PageNumber">
    <w:name w:val="page number"/>
    <w:basedOn w:val="DefaultParagraphFont"/>
    <w:rsid w:val="00216280"/>
  </w:style>
  <w:style w:type="paragraph" w:customStyle="1" w:styleId="Char">
    <w:name w:val="Char"/>
    <w:basedOn w:val="Normal"/>
    <w:rsid w:val="00810525"/>
    <w:pPr>
      <w:spacing w:after="160" w:line="240" w:lineRule="exact"/>
    </w:pPr>
    <w:rPr>
      <w:rFonts w:ascii="Tahoma" w:hAnsi="Tahoma"/>
      <w:lang w:val="en-US"/>
    </w:rPr>
  </w:style>
  <w:style w:type="paragraph" w:customStyle="1" w:styleId="a1">
    <w:name w:val="Знак Знак"/>
    <w:basedOn w:val="Normal"/>
    <w:uiPriority w:val="99"/>
    <w:rsid w:val="005C3522"/>
    <w:pPr>
      <w:tabs>
        <w:tab w:val="left" w:pos="709"/>
      </w:tabs>
    </w:pPr>
    <w:rPr>
      <w:sz w:val="24"/>
      <w:szCs w:val="24"/>
      <w:lang w:val="en-US" w:eastAsia="pl-PL"/>
    </w:rPr>
  </w:style>
  <w:style w:type="paragraph" w:customStyle="1" w:styleId="NoSpacing1">
    <w:name w:val="No Spacing1"/>
    <w:uiPriority w:val="1"/>
    <w:qFormat/>
    <w:rsid w:val="005C3522"/>
    <w:rPr>
      <w:rFonts w:eastAsia="Times New Roman"/>
      <w:sz w:val="22"/>
      <w:szCs w:val="22"/>
    </w:rPr>
  </w:style>
  <w:style w:type="paragraph" w:customStyle="1" w:styleId="1">
    <w:name w:val="Без разредка1"/>
    <w:qFormat/>
    <w:rsid w:val="005C3522"/>
    <w:rPr>
      <w:sz w:val="22"/>
      <w:szCs w:val="22"/>
      <w:lang w:eastAsia="en-US"/>
    </w:rPr>
  </w:style>
  <w:style w:type="paragraph" w:customStyle="1" w:styleId="a2">
    <w:name w:val=" Знак Знак"/>
    <w:basedOn w:val="Normal"/>
    <w:rsid w:val="005C3522"/>
    <w:pPr>
      <w:tabs>
        <w:tab w:val="left" w:pos="709"/>
      </w:tabs>
    </w:pPr>
    <w:rPr>
      <w:sz w:val="24"/>
      <w:szCs w:val="24"/>
      <w:lang w:val="en-US" w:eastAsia="pl-PL"/>
    </w:rPr>
  </w:style>
  <w:style w:type="paragraph" w:styleId="Header">
    <w:name w:val="header"/>
    <w:basedOn w:val="Normal"/>
    <w:link w:val="HeaderChar"/>
    <w:uiPriority w:val="99"/>
    <w:unhideWhenUsed/>
    <w:rsid w:val="00575F48"/>
    <w:pPr>
      <w:tabs>
        <w:tab w:val="center" w:pos="4680"/>
        <w:tab w:val="right" w:pos="9360"/>
      </w:tabs>
    </w:pPr>
    <w:rPr>
      <w:lang w:eastAsia="x-none"/>
    </w:rPr>
  </w:style>
  <w:style w:type="character" w:customStyle="1" w:styleId="HeaderChar">
    <w:name w:val="Header Char"/>
    <w:link w:val="Header"/>
    <w:uiPriority w:val="99"/>
    <w:rsid w:val="00575F48"/>
    <w:rPr>
      <w:rFonts w:ascii="Times New Roman" w:eastAsia="Times New Roman" w:hAnsi="Times New Roman"/>
      <w:lang w:val="en-AU"/>
    </w:rPr>
  </w:style>
  <w:style w:type="paragraph" w:styleId="DocumentMap">
    <w:name w:val="Document Map"/>
    <w:basedOn w:val="Normal"/>
    <w:semiHidden/>
    <w:rsid w:val="007200CD"/>
    <w:pPr>
      <w:shd w:val="clear" w:color="auto" w:fill="000080"/>
    </w:pPr>
    <w:rPr>
      <w:rFonts w:ascii="Tahoma" w:hAnsi="Tahoma" w:cs="Tahoma"/>
    </w:rPr>
  </w:style>
  <w:style w:type="character" w:styleId="CommentReference">
    <w:name w:val="annotation reference"/>
    <w:uiPriority w:val="99"/>
    <w:semiHidden/>
    <w:unhideWhenUsed/>
    <w:rsid w:val="00881ACD"/>
    <w:rPr>
      <w:sz w:val="16"/>
      <w:szCs w:val="16"/>
    </w:rPr>
  </w:style>
  <w:style w:type="paragraph" w:styleId="CommentText">
    <w:name w:val="annotation text"/>
    <w:basedOn w:val="Normal"/>
    <w:link w:val="CommentTextChar"/>
    <w:uiPriority w:val="99"/>
    <w:semiHidden/>
    <w:unhideWhenUsed/>
    <w:rsid w:val="00881ACD"/>
  </w:style>
  <w:style w:type="character" w:customStyle="1" w:styleId="CommentTextChar">
    <w:name w:val="Comment Text Char"/>
    <w:link w:val="CommentText"/>
    <w:uiPriority w:val="99"/>
    <w:semiHidden/>
    <w:rsid w:val="00881ACD"/>
    <w:rPr>
      <w:rFonts w:ascii="Times New Roman" w:eastAsia="Times New Roman" w:hAnsi="Times New Roman"/>
      <w:lang w:val="en-AU" w:eastAsia="en-US"/>
    </w:rPr>
  </w:style>
  <w:style w:type="paragraph" w:styleId="CommentSubject">
    <w:name w:val="annotation subject"/>
    <w:basedOn w:val="CommentText"/>
    <w:next w:val="CommentText"/>
    <w:link w:val="CommentSubjectChar"/>
    <w:uiPriority w:val="99"/>
    <w:semiHidden/>
    <w:unhideWhenUsed/>
    <w:rsid w:val="00881ACD"/>
    <w:rPr>
      <w:b/>
      <w:bCs/>
    </w:rPr>
  </w:style>
  <w:style w:type="character" w:customStyle="1" w:styleId="CommentSubjectChar">
    <w:name w:val="Comment Subject Char"/>
    <w:link w:val="CommentSubject"/>
    <w:uiPriority w:val="99"/>
    <w:semiHidden/>
    <w:rsid w:val="00881ACD"/>
    <w:rPr>
      <w:rFonts w:ascii="Times New Roman" w:eastAsia="Times New Roman" w:hAnsi="Times New Roman"/>
      <w:b/>
      <w:bCs/>
      <w:lang w:val="en-AU" w:eastAsia="en-US"/>
    </w:rPr>
  </w:style>
  <w:style w:type="character" w:styleId="Hyperlink">
    <w:name w:val="Hyperlink"/>
    <w:rsid w:val="00004559"/>
    <w:rPr>
      <w:color w:val="0000FF"/>
      <w:u w:val="single"/>
    </w:rPr>
  </w:style>
  <w:style w:type="paragraph" w:customStyle="1" w:styleId="CharCharCharCharCharChar">
    <w:name w:val=" Знак Знак Знак Char Char Char Char Char Знак Char Знак"/>
    <w:basedOn w:val="Normal"/>
    <w:rsid w:val="0081523E"/>
    <w:pPr>
      <w:tabs>
        <w:tab w:val="left" w:pos="709"/>
      </w:tabs>
    </w:pPr>
    <w:rPr>
      <w:rFonts w:ascii="Tahoma" w:hAnsi="Tahoma"/>
      <w:sz w:val="24"/>
      <w:szCs w:val="24"/>
      <w:lang w:val="pl-PL" w:eastAsia="pl-PL"/>
    </w:rPr>
  </w:style>
  <w:style w:type="paragraph" w:customStyle="1" w:styleId="CharCharCharCharCharChar0">
    <w:name w:val="Знак Знак Знак Char Char Char Char Char Знак Char Знак"/>
    <w:basedOn w:val="Normal"/>
    <w:rsid w:val="00536045"/>
    <w:pPr>
      <w:tabs>
        <w:tab w:val="left" w:pos="709"/>
      </w:tabs>
    </w:pPr>
    <w:rPr>
      <w:rFonts w:ascii="Tahoma" w:hAnsi="Tahoma"/>
      <w:sz w:val="24"/>
      <w:szCs w:val="24"/>
      <w:lang w:val="pl-PL" w:eastAsia="pl-PL"/>
    </w:rPr>
  </w:style>
  <w:style w:type="table" w:customStyle="1" w:styleId="TableGrid1">
    <w:name w:val="Table Grid1"/>
    <w:basedOn w:val="TableNormal"/>
    <w:next w:val="TableGrid"/>
    <w:uiPriority w:val="59"/>
    <w:rsid w:val="00665F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2C2B"/>
    <w:pPr>
      <w:ind w:left="708"/>
    </w:pPr>
  </w:style>
  <w:style w:type="paragraph" w:customStyle="1" w:styleId="Char0">
    <w:name w:val=" Char"/>
    <w:basedOn w:val="Normal"/>
    <w:link w:val="DefaultParagraphFont"/>
    <w:autoRedefine/>
    <w:rsid w:val="00E12C2B"/>
    <w:pPr>
      <w:spacing w:after="120"/>
      <w:jc w:val="both"/>
    </w:pPr>
    <w:rPr>
      <w:sz w:val="24"/>
      <w:szCs w:val="24"/>
      <w:lang w:val="bg-B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9745">
      <w:bodyDiv w:val="1"/>
      <w:marLeft w:val="0"/>
      <w:marRight w:val="0"/>
      <w:marTop w:val="0"/>
      <w:marBottom w:val="0"/>
      <w:divBdr>
        <w:top w:val="none" w:sz="0" w:space="0" w:color="auto"/>
        <w:left w:val="none" w:sz="0" w:space="0" w:color="auto"/>
        <w:bottom w:val="none" w:sz="0" w:space="0" w:color="auto"/>
        <w:right w:val="none" w:sz="0" w:space="0" w:color="auto"/>
      </w:divBdr>
    </w:div>
    <w:div w:id="475221854">
      <w:bodyDiv w:val="1"/>
      <w:marLeft w:val="0"/>
      <w:marRight w:val="0"/>
      <w:marTop w:val="0"/>
      <w:marBottom w:val="0"/>
      <w:divBdr>
        <w:top w:val="none" w:sz="0" w:space="0" w:color="auto"/>
        <w:left w:val="none" w:sz="0" w:space="0" w:color="auto"/>
        <w:bottom w:val="none" w:sz="0" w:space="0" w:color="auto"/>
        <w:right w:val="none" w:sz="0" w:space="0" w:color="auto"/>
      </w:divBdr>
    </w:div>
    <w:div w:id="758407029">
      <w:bodyDiv w:val="1"/>
      <w:marLeft w:val="0"/>
      <w:marRight w:val="0"/>
      <w:marTop w:val="0"/>
      <w:marBottom w:val="0"/>
      <w:divBdr>
        <w:top w:val="none" w:sz="0" w:space="0" w:color="auto"/>
        <w:left w:val="none" w:sz="0" w:space="0" w:color="auto"/>
        <w:bottom w:val="none" w:sz="0" w:space="0" w:color="auto"/>
        <w:right w:val="none" w:sz="0" w:space="0" w:color="auto"/>
      </w:divBdr>
    </w:div>
    <w:div w:id="1574926885">
      <w:bodyDiv w:val="1"/>
      <w:marLeft w:val="0"/>
      <w:marRight w:val="0"/>
      <w:marTop w:val="0"/>
      <w:marBottom w:val="0"/>
      <w:divBdr>
        <w:top w:val="none" w:sz="0" w:space="0" w:color="auto"/>
        <w:left w:val="none" w:sz="0" w:space="0" w:color="auto"/>
        <w:bottom w:val="none" w:sz="0" w:space="0" w:color="auto"/>
        <w:right w:val="none" w:sz="0" w:space="0" w:color="auto"/>
      </w:divBdr>
    </w:div>
    <w:div w:id="1799833595">
      <w:bodyDiv w:val="1"/>
      <w:marLeft w:val="0"/>
      <w:marRight w:val="0"/>
      <w:marTop w:val="0"/>
      <w:marBottom w:val="0"/>
      <w:divBdr>
        <w:top w:val="none" w:sz="0" w:space="0" w:color="auto"/>
        <w:left w:val="none" w:sz="0" w:space="0" w:color="auto"/>
        <w:bottom w:val="none" w:sz="0" w:space="0" w:color="auto"/>
        <w:right w:val="none" w:sz="0" w:space="0" w:color="auto"/>
      </w:divBdr>
    </w:div>
    <w:div w:id="1869949311">
      <w:bodyDiv w:val="1"/>
      <w:marLeft w:val="0"/>
      <w:marRight w:val="0"/>
      <w:marTop w:val="0"/>
      <w:marBottom w:val="0"/>
      <w:divBdr>
        <w:top w:val="none" w:sz="0" w:space="0" w:color="auto"/>
        <w:left w:val="none" w:sz="0" w:space="0" w:color="auto"/>
        <w:bottom w:val="none" w:sz="0" w:space="0" w:color="auto"/>
        <w:right w:val="none" w:sz="0" w:space="0" w:color="auto"/>
      </w:divBdr>
    </w:div>
    <w:div w:id="2001616061">
      <w:bodyDiv w:val="1"/>
      <w:marLeft w:val="0"/>
      <w:marRight w:val="0"/>
      <w:marTop w:val="0"/>
      <w:marBottom w:val="0"/>
      <w:divBdr>
        <w:top w:val="none" w:sz="0" w:space="0" w:color="auto"/>
        <w:left w:val="none" w:sz="0" w:space="0" w:color="auto"/>
        <w:bottom w:val="none" w:sz="0" w:space="0" w:color="auto"/>
        <w:right w:val="none" w:sz="0" w:space="0" w:color="auto"/>
      </w:divBdr>
    </w:div>
    <w:div w:id="203904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eb.apis.bg/p.php?i=512668&amp;b=0&amp;ot=%CD%E0%F0%E5%E4%E1%E0+%E7%E0+%F3%F1%EB%EE%E2%E8%FF%F2%E0+%E8+%F0%E5%E4%E0+%E7%E0+%E2%FA%E7%EB%E0%E3%E0%ED%E5+%E8%E7%EF%FA%EB%ED%E5%ED%E8%E5%F2%EE+%ED%E0+%E4%E5%E9%ED%EE%F1%F2%E8+%E2+%E3%EE%F0%F1%EA%E8%F2%E5+%F2%E5%F0%E8%F2%EE%F0%E8%E8+-+%E4%FA%F0%E6%E0%E2%ED%E0+%E8+%EE%E1%F9%E8%ED%F1%EA%E0+%F1%EE%E1%F1%F2%E2%E5%ED%EE%F1%F2+%E8+%E7%E0+%EF%EE%EB%E7%E2%E0%ED%E5%F2%EE+%ED%E0+%ED%E5%E4%FA%F0%E2%E5%F1%ED%E8+%E3%EE%F0%F1%EA%E8+%EF%F0%EE%E4%F3%EA%F2%E8&amp;search=%28%2Btext%3A%ED%E0%F0%E5%E4%E1%E0+%2Btext%3A%F3%F1%EB%EE%E2%E8%FF%F2%E0+%2Btext%3A%F0%E5%E4%E0+%2Btext%3A%E2%FA%E7%EB%E0%E3%E0%ED%E5+%2Btext%3A%E8%E7%EF%FA%EB%ED%E5%ED%E8%E5%F2%EE+%2Btext%3A%E4%E5%E9%ED%EE%F1%F2%E8+%2Btext%3A%E3%EE%F0%F1%EA%E8%F2%E5+%2Btext%3A%F2%E5%F0%E8%F2%EE%F0%E8%E8+%2Btext%3A%E4%FA%F0%E6%E0%E2%ED%E0+%2Btext%3A%EE%E1%F9%E8%ED%F1%EA%E0+%2Btext%3A%F1%EE%E1%F1%F2%E2%E5%ED%EE%F1%F2+%2Btext%3A%EF%EE%EB%E7%E2%E0%ED%E5%F2%EE+%2Btext%3A%ED%E5%E4%FA%F0%E2%E5%F1%ED%E8+%2Btext%3A%E3%EE%F0%F1%EA%E8+%2Btext%3A%EF%F0%EE%E4%F3%EA%F2%E8%29+%28%2Bcaption%3A%ED%E0%F0%E5%E4%E1%E0+%2Bcaption%3A%F3%F1%EB%EE%E2%E8%FF%F2%E0+%2Bcaption%3A%F0%E5%E4%E0+%2Bcaption%3A%E2%FA%E7%EB%E0%E3%E0%ED%E5+%2Bcaption%3A%E8%E7%EF%FA%EB%ED%E5%ED%E8%E5%F2%EE+%2Bcaption%3A%E4%E5%E9%ED%EE%F1%F2%E8+%2Bcaption%3A%E3%EE%F0%F1%EA%E8%F2%E5+%2Bcaption%3A%F2%E5%F0%E8%F2%EE%F0%E8%E8+%2Bcaption%3A%E4%FA%F0%E6%E0%E2%ED%E0+%2Bcaption%3A%EE%E1%F9%E8%ED%F1%EA%E0+%2Bcaption%3A%F1%EE%E1%F1%F2%E2%E5%ED%EE%F1%F2+%2Bcaption%3A%EF%EE%EB%E7%E2%E0%ED%E5%F2%EE+%2Bcaption%3A%ED%E5%E4%FA%F0%E2%E5%F1%ED%E8+%2Bcaption%3A%E3%EE%F0%F1%EA%E8+%2Bcaption%3A%EF%F0%EE%E4%F3%EA%F2%E8%29" TargetMode="External"/><Relationship Id="rId4" Type="http://schemas.openxmlformats.org/officeDocument/2006/relationships/webSettings" Target="webSettings.xml"/><Relationship Id="rId9" Type="http://schemas.openxmlformats.org/officeDocument/2006/relationships/hyperlink" Target="https://web.apis.bg/p.php?i=30135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P1oXzx6p4dUbPesREthd5LaaU8IahNW/ube7pU3Hocw=</DigestValue>
    </Reference>
    <Reference Type="http://www.w3.org/2000/09/xmldsig#Object" URI="#idOfficeObject">
      <DigestMethod Algorithm="http://www.w3.org/2001/04/xmlenc#sha256"/>
      <DigestValue>yYjybOOxd3wg54OW0P5NTnCFKK0UDUg5iLCvycdxZUY=</DigestValue>
    </Reference>
    <Reference Type="http://uri.etsi.org/01903#SignedProperties" URI="#idSignedProperties">
      <Transforms>
        <Transform Algorithm="http://www.w3.org/TR/2001/REC-xml-c14n-20010315"/>
      </Transforms>
      <DigestMethod Algorithm="http://www.w3.org/2001/04/xmlenc#sha256"/>
      <DigestValue>vPV959Qr5vDWBImxgZIjzgLWT7C24XV+dp9B7+xs9tA=</DigestValue>
    </Reference>
    <Reference Type="http://www.w3.org/2000/09/xmldsig#Object" URI="#idValidSigLnImg">
      <DigestMethod Algorithm="http://www.w3.org/2001/04/xmlenc#sha256"/>
      <DigestValue>eVjIpYmfuDwkBG+WkNcE2AUg8K5Ez5+buFCxBCRCtis=</DigestValue>
    </Reference>
    <Reference Type="http://www.w3.org/2000/09/xmldsig#Object" URI="#idInvalidSigLnImg">
      <DigestMethod Algorithm="http://www.w3.org/2001/04/xmlenc#sha256"/>
      <DigestValue>4mMWdNTfu9yeatY9vahSI1qhfHPhrVpFKnD8xy01di8=</DigestValue>
    </Reference>
  </SignedInfo>
  <SignatureValue>tb5EEakbtXVK+sC9A+1CY5DfziZEWBnAut1jHhbEryYxxeBv32qMoAehacVEqAAjjXzCNEG38uCb
EU/mpFqZ9WEOSMwIoHjhC1zsFd2jwKHknG3aWYABILAEDBKjASHfeQSyHwFa72jF6kzhztxIPdQ1
b0kw85rmwt5Fugt97CUQjTXWqUGoEPAlfpLkUPi+7Hw1MQVb3xWimeqhCzQav+9ckmR3xMgnEFQc
UF6yXLpcCi98rXJQ3ty6ekvlsE1ZokhMk3fA6kivnMu9PCnq/QBCMGac6rY4hukVCeZdBeG0Y5Ex
bkpVjmBgu0t7RzANqQkFibH6x9fF1SbJL69A6Q==</SignatureValue>
  <KeyInfo>
    <X509Data>
      <X509Certificate>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8GogADCTOGc97AUHSnB+65EIgmG5tGW6RD90AjOeFdg=</DigestValue>
      </Reference>
      <Reference URI="/word/document.xml?ContentType=application/vnd.openxmlformats-officedocument.wordprocessingml.document.main+xml">
        <DigestMethod Algorithm="http://www.w3.org/2001/04/xmlenc#sha256"/>
        <DigestValue>vgNeP61etSsPQkdepLrkRnaiATSHSVgny+lF1gOkD4o=</DigestValue>
      </Reference>
      <Reference URI="/word/endnotes.xml?ContentType=application/vnd.openxmlformats-officedocument.wordprocessingml.endnotes+xml">
        <DigestMethod Algorithm="http://www.w3.org/2001/04/xmlenc#sha256"/>
        <DigestValue>AiPabVn7QHnllwXhI4HrJ6bZN5v7M0ceHk5BGj1N+oI=</DigestValue>
      </Reference>
      <Reference URI="/word/fontTable.xml?ContentType=application/vnd.openxmlformats-officedocument.wordprocessingml.fontTable+xml">
        <DigestMethod Algorithm="http://www.w3.org/2001/04/xmlenc#sha256"/>
        <DigestValue>hncJqs5xRq9dM9G7+7ZbrEgBpCcCYEqdGssaON+crpU=</DigestValue>
      </Reference>
      <Reference URI="/word/footer1.xml?ContentType=application/vnd.openxmlformats-officedocument.wordprocessingml.footer+xml">
        <DigestMethod Algorithm="http://www.w3.org/2001/04/xmlenc#sha256"/>
        <DigestValue>u5IbcJs7bNkUs7gUe5NrwikVJRpP8C1Z5K3OWfZDiBM=</DigestValue>
      </Reference>
      <Reference URI="/word/footer2.xml?ContentType=application/vnd.openxmlformats-officedocument.wordprocessingml.footer+xml">
        <DigestMethod Algorithm="http://www.w3.org/2001/04/xmlenc#sha256"/>
        <DigestValue>p6aO6S5vJKrIRSiOcdS+njEyfk3LNLbnpZMnEWepeIM=</DigestValue>
      </Reference>
      <Reference URI="/word/footnotes.xml?ContentType=application/vnd.openxmlformats-officedocument.wordprocessingml.footnotes+xml">
        <DigestMethod Algorithm="http://www.w3.org/2001/04/xmlenc#sha256"/>
        <DigestValue>YSPZFOggxug5rFYjlTsGVN+XMH41MUI6t45kVL6hmFQ=</DigestValue>
      </Reference>
      <Reference URI="/word/media/image1.png?ContentType=image/png">
        <DigestMethod Algorithm="http://www.w3.org/2001/04/xmlenc#sha256"/>
        <DigestValue>xQelsLn0XvIIBay7qOGA0JBx44QZ91Mz0Az7LaO6b9Y=</DigestValue>
      </Reference>
      <Reference URI="/word/media/image2.emf?ContentType=image/x-emf">
        <DigestMethod Algorithm="http://www.w3.org/2001/04/xmlenc#sha256"/>
        <DigestValue>KywpfOmDvQg5emiIPEgoo8f0ByhQQYInhUSGV1KwIR8=</DigestValue>
      </Reference>
      <Reference URI="/word/media/image3.emf?ContentType=image/x-emf">
        <DigestMethod Algorithm="http://www.w3.org/2001/04/xmlenc#sha256"/>
        <DigestValue>RlEJd06A+qsUuzu1rT6Szg7xB6oxeophzq3wjzx2JnY=</DigestValue>
      </Reference>
      <Reference URI="/word/media/image4.emf?ContentType=image/x-emf">
        <DigestMethod Algorithm="http://www.w3.org/2001/04/xmlenc#sha256"/>
        <DigestValue>7+1HIfrg2vThjvekult1RIi4MarGWccliV3VM5KJKnQ=</DigestValue>
      </Reference>
      <Reference URI="/word/numbering.xml?ContentType=application/vnd.openxmlformats-officedocument.wordprocessingml.numbering+xml">
        <DigestMethod Algorithm="http://www.w3.org/2001/04/xmlenc#sha256"/>
        <DigestValue>mLPy5yzDySCSeNPA3Qbj4KACHFXABncjwfQZuRzgzg8=</DigestValue>
      </Reference>
      <Reference URI="/word/settings.xml?ContentType=application/vnd.openxmlformats-officedocument.wordprocessingml.settings+xml">
        <DigestMethod Algorithm="http://www.w3.org/2001/04/xmlenc#sha256"/>
        <DigestValue>DYYyy0JmvIAUjmrd/F6L7Sqcqsx3BNKtbSTtWa+YeZ0=</DigestValue>
      </Reference>
      <Reference URI="/word/styles.xml?ContentType=application/vnd.openxmlformats-officedocument.wordprocessingml.styles+xml">
        <DigestMethod Algorithm="http://www.w3.org/2001/04/xmlenc#sha256"/>
        <DigestValue>Pe7504MPnLqqkj8D09xIN0e8AdVkfe6/gLVoHN7lu3I=</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+ZSwgPJ0S37xbGLLvI3CLAFTCuOEVBfDsVNZk+3O0OQ=</DigestValue>
      </Reference>
    </Manifest>
    <SignatureProperties>
      <SignatureProperty Id="idSignatureTime" Target="#idPackageSignature">
        <mdssi:SignatureTime xmlns:mdssi="http://schemas.openxmlformats.org/package/2006/digital-signature">
          <mdssi:Format>YYYY-MM-DDThh:mm:ssTZD</mdssi:Format>
          <mdssi:Value>2024-08-20T08:59:54Z</mdssi:Value>
        </mdssi:SignatureTime>
      </SignatureProperty>
    </SignatureProperties>
  </Object>
  <Object Id="idOfficeObject">
    <SignatureProperties>
      <SignatureProperty Id="idOfficeV1Details" Target="#idPackageSignature">
        <SignatureInfoV1 xmlns="http://schemas.microsoft.com/office/2006/digsig">
          <SetupID>{EEBC8814-D8EA-4C7B-A7AA-9AABAAC264C5}</SetupID>
          <SignatureText>АМ</SignatureText>
          <SignatureImage/>
          <SignatureComments/>
          <WindowsVersion>10.0</WindowsVersion>
          <OfficeVersion>16.0</OfficeVersion>
          <ApplicationVersion>16.0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2024-08-20T08:59:54Z</xd:SigningTime>
          <xd:SigningCertificate>
            <xd:Cert>
              <xd:CertDigest>
                <DigestMethod Algorithm="http://www.w3.org/2001/04/xmlenc#sha256"/>
                <DigestValue>lHOm8gCJhP590xl2hONUh/+IdV8qnFNtqx/oT+mAZLg=</DigestValue>
              </xd:CertDigest>
              <xd:IssuerSerial>
                <X509IssuerName>C=BG, L=Sofia, O=Information Services JSC, OID.2.5.4.97=NTRBG-831641791, CN=StampIT Global Qualified CA</X509IssuerName>
                <X509SerialNumber>4777875481672731532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8GgAAPA0AACBFTUYAAAEAlBsAAKoAAAAGAAAAAAAAAAAAAAAAAAAAAAUAAAAEAABTAQAADwEAAAAAAAAAAAAAAAAAAOoqBQBVI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PAPJnLHcoWLIACQAAAAxoLHcJAAAAWFOyAAAAAAAoWLIAKFiyADJLF28AAAAADEjtbgkAAAAAAAAAAAAAAAAAAAAAAAAA6PGxAAAAAAAAAAAAAAAAAAAAAAAAAAAAAAAAAAAAAAAAAAAAAAAAAAAAAAAAAAAAAAAAAAAAAAAAAAAAAAAAAGDsjwDvwDfOhGY2d1TtjwBI0yh3KFiyAAxI7W4AAAAAWNQod///AAAAAAAAO9UodzvVKHeE7Y8AAAAAAAAAAADh9xB3AAAAAAcAAAC07Y8AtO2PAA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CQWMQEAAMiUjwB4Xvd1Rg8KTjyVjwAol48AhV73dffuXwbglI8AAAAAAAAAAACIpKduZTd8boBdvgBglI8AxJSPAEuFom7/////sJSPAJ64fm56HINu0rh+bvArfW4CLH1uq+5fBoikp27L7l8G2JSPAH+4fm5Qw28ZAAAAAAAAtOsAlY8AkJaPADlc93XglI8ABgAAAEVc93Xo56du4P///wAAAAAAAAAAAAAAAJABAAAAAAABAAAAAGEAcgAAAAAAAAAAAOH3EHcAAAAABgAAADSWjwA0lo8AAAIAAPz///8BAAAAAAAAAAAAAAAAAAAAAAAAAAAAAAAAAAAAZHYACAAAAAAlAAAADAAAAAMAAAAYAAAADAAAAAAAAAISAAAADAAAAAEAAAAWAAAADAAAAAgAAABUAAAAVAAAAAoAAAAnAAAAHgAAAEoAAAABAAAAAODTQQC400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0AAAAAoAAABQAAAAjAAAAFwAAAABAAAAAODTQQC400EKAAAAUAAAABYAAABMAAAAAAAAAAAAAAAAAAAA//////////94AAAANAQtAEAEIAA4BD0ENgQuACAAEARBBE8EIAAcBDgEOwQ1BD0EOgQ+BDIEMAQGAAAABAAAAAcAAAADAAAABwAAAAcAAAAJAAAAAwAAAAMAAAAHAAAABQAAAAYAAAADAAAACgAAAAcAAAAGAAAABgAAAAcAAAAG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</Object>
  <Object Id="idInvalidSigLnImg">AQAAAGwAAAAAAAAAAAAAAP8AAAB/AAAAAAAAAAAAAAB8GgAAPA0AACBFTUYAAAEAMB8AALAAAAAGAAAAAAAAAAAAAAAAAAAAAAUAAAAEAABTAQAADwEAAAAAAAAAAAAAAAAAAOoqBQBVI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PAPJnLHcoWLIACQAAAAxoLHcJAAAAWFOyAAAAAAAoWLIAKFiyADJLF28AAAAADEjtbgkAAAAAAAAAAAAAAAAAAAAAAAAA6PGxAAAAAAAAAAAAAAAAAAAAAAAAAAAAAAAAAAAAAAAAAAAAAAAAAAAAAAAAAAAAAAAAAAAAAAAAAAAAAAAAAGDsjwDvwDfOhGY2d1TtjwBI0yh3KFiyAAxI7W4AAAAAWNQod///AAAAAAAAO9UodzvVKHeE7Y8AAAAAAAAAAADh9xB3AAAAAAcAAAC07Y8AtO2PAA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CQWMQEAAMiUjwB4Xvd1Rg8KTjyVjwAol48AhV73dffuXwbglI8AAAAAAAAAAACIpKduZTd8boBdvgBglI8AxJSPAEuFom7/////sJSPAJ64fm56HINu0rh+bvArfW4CLH1uq+5fBoikp27L7l8G2JSPAH+4fm5Qw28ZAAAAAAAAtOsAlY8AkJaPADlc93XglI8ABgAAAEVc93Xo56du4P///wAAAAAAAAAAAAAAAJABAAAAAAABAAAAAGEAcgAAAAAAAAAAAOH3EHcAAAAABgAAADSWjwA0lo8AAAIAAPz///8BAAAAAAAAAAAAAAAAAAAAAAAAAAAAAAAAAAAAZHYACAAAAAAlAAAADAAAAAMAAAAYAAAADAAAAAAAAAISAAAADAAAAAEAAAAWAAAADAAAAAgAAABUAAAAVAAAAAoAAAAnAAAAHgAAAEoAAAABAAAAAODTQQC400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0AAAAAoAAABQAAAAjAAAAFwAAAABAAAAAODTQQC400EKAAAAUAAAABYAAABMAAAAAAAAAAAAAAAAAAAA//////////94AAAANAQtAEAEIAA4BD0ENgQuACAAEARBBE8EIAAcBDgEOwQ1BD0EOgQ+BDIEMAQGAAAABAAAAAcAAAADAAAABwAAAAcAAAAJAAAAAwAAAAMAAAAHAAAABQAAAAYAAAADAAAACgAAAAcAAAAGAAAABgAAAAcAAAAG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kx9DOQe6CI0i7iO8nyAMuS7dlcnxTMZw5oQtRmodGwE=</DigestValue>
    </Reference>
    <Reference Type="http://www.w3.org/2000/09/xmldsig#Object" URI="#idOfficeObject">
      <DigestMethod Algorithm="http://www.w3.org/2001/04/xmlenc#sha256"/>
      <DigestValue>0IV94wWVsj7vPftdoQp08qBgllBd/siVDzzFSy7gMg0=</DigestValue>
    </Reference>
    <Reference Type="http://uri.etsi.org/01903#SignedProperties" URI="#idSignedProperties">
      <Transforms>
        <Transform Algorithm="http://www.w3.org/TR/2001/REC-xml-c14n-20010315"/>
      </Transforms>
      <DigestMethod Algorithm="http://www.w3.org/2001/04/xmlenc#sha256"/>
      <DigestValue>YDtkTAlGfp/PiQV0VPApS5MWjtex5fEEi3WNpHFpYCI=</DigestValue>
    </Reference>
    <Reference Type="http://www.w3.org/2000/09/xmldsig#Object" URI="#idValidSigLnImg">
      <DigestMethod Algorithm="http://www.w3.org/2001/04/xmlenc#sha256"/>
      <DigestValue>gzmYMHqCfao/QoFxbQ5ntSG/6eQud5zj/BukFAChFqg=</DigestValue>
    </Reference>
    <Reference Type="http://www.w3.org/2000/09/xmldsig#Object" URI="#idInvalidSigLnImg">
      <DigestMethod Algorithm="http://www.w3.org/2001/04/xmlenc#sha256"/>
      <DigestValue>t8DkFVO4avrL8DqMz0BAlmzViIo6sq3aPyumR+oPFjw=</DigestValue>
    </Reference>
  </SignedInfo>
  <SignatureValue>LlH5Qk2UoHhFq/2CaZoXgHd5vyeQBgxeqPw81sRqcD7sjHfji2JxyHDuGh/yO5kikCZbRkeBDVyY
s3+wk1Tz1Jjq9ClJOx1e9x+rD6+Ea+O+EdIGyrzpqeheBzI8l5DinUSuTJ1TwajD2yUSUrPTA+ZE
dGnzmO+6wfN8gL60Ec9jWSoeMuBI/h36L2dmb+IGJgJEGus4OMlPyA/Ted8WthZgY1J2tc1HybjP
jI2S6DjxBEywPbjCi6mroS0RfiIBgUf3M93cv+6pzjvW0icuQvCQsJWu5ev7pk4zAuNDmOuOvYOZ
mVgGrXbxO+JGO/oPHS7KoA3ZThxxNkrGWdE0dQ==</SignatureValue>
  <KeyInfo>
    <X509Data>
      <X509Certificate>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8GogADCTOGc97AUHSnB+65EIgmG5tGW6RD90AjOeFdg=</DigestValue>
      </Reference>
      <Reference URI="/word/document.xml?ContentType=application/vnd.openxmlformats-officedocument.wordprocessingml.document.main+xml">
        <DigestMethod Algorithm="http://www.w3.org/2001/04/xmlenc#sha256"/>
        <DigestValue>vgNeP61etSsPQkdepLrkRnaiATSHSVgny+lF1gOkD4o=</DigestValue>
      </Reference>
      <Reference URI="/word/endnotes.xml?ContentType=application/vnd.openxmlformats-officedocument.wordprocessingml.endnotes+xml">
        <DigestMethod Algorithm="http://www.w3.org/2001/04/xmlenc#sha256"/>
        <DigestValue>AiPabVn7QHnllwXhI4HrJ6bZN5v7M0ceHk5BGj1N+oI=</DigestValue>
      </Reference>
      <Reference URI="/word/fontTable.xml?ContentType=application/vnd.openxmlformats-officedocument.wordprocessingml.fontTable+xml">
        <DigestMethod Algorithm="http://www.w3.org/2001/04/xmlenc#sha256"/>
        <DigestValue>hncJqs5xRq9dM9G7+7ZbrEgBpCcCYEqdGssaON+crpU=</DigestValue>
      </Reference>
      <Reference URI="/word/footer1.xml?ContentType=application/vnd.openxmlformats-officedocument.wordprocessingml.footer+xml">
        <DigestMethod Algorithm="http://www.w3.org/2001/04/xmlenc#sha256"/>
        <DigestValue>u5IbcJs7bNkUs7gUe5NrwikVJRpP8C1Z5K3OWfZDiBM=</DigestValue>
      </Reference>
      <Reference URI="/word/footer2.xml?ContentType=application/vnd.openxmlformats-officedocument.wordprocessingml.footer+xml">
        <DigestMethod Algorithm="http://www.w3.org/2001/04/xmlenc#sha256"/>
        <DigestValue>p6aO6S5vJKrIRSiOcdS+njEyfk3LNLbnpZMnEWepeIM=</DigestValue>
      </Reference>
      <Reference URI="/word/footnotes.xml?ContentType=application/vnd.openxmlformats-officedocument.wordprocessingml.footnotes+xml">
        <DigestMethod Algorithm="http://www.w3.org/2001/04/xmlenc#sha256"/>
        <DigestValue>YSPZFOggxug5rFYjlTsGVN+XMH41MUI6t45kVL6hmFQ=</DigestValue>
      </Reference>
      <Reference URI="/word/media/image1.png?ContentType=image/png">
        <DigestMethod Algorithm="http://www.w3.org/2001/04/xmlenc#sha256"/>
        <DigestValue>xQelsLn0XvIIBay7qOGA0JBx44QZ91Mz0Az7LaO6b9Y=</DigestValue>
      </Reference>
      <Reference URI="/word/media/image2.emf?ContentType=image/x-emf">
        <DigestMethod Algorithm="http://www.w3.org/2001/04/xmlenc#sha256"/>
        <DigestValue>KywpfOmDvQg5emiIPEgoo8f0ByhQQYInhUSGV1KwIR8=</DigestValue>
      </Reference>
      <Reference URI="/word/media/image3.emf?ContentType=image/x-emf">
        <DigestMethod Algorithm="http://www.w3.org/2001/04/xmlenc#sha256"/>
        <DigestValue>RlEJd06A+qsUuzu1rT6Szg7xB6oxeophzq3wjzx2JnY=</DigestValue>
      </Reference>
      <Reference URI="/word/media/image4.emf?ContentType=image/x-emf">
        <DigestMethod Algorithm="http://www.w3.org/2001/04/xmlenc#sha256"/>
        <DigestValue>7+1HIfrg2vThjvekult1RIi4MarGWccliV3VM5KJKnQ=</DigestValue>
      </Reference>
      <Reference URI="/word/numbering.xml?ContentType=application/vnd.openxmlformats-officedocument.wordprocessingml.numbering+xml">
        <DigestMethod Algorithm="http://www.w3.org/2001/04/xmlenc#sha256"/>
        <DigestValue>mLPy5yzDySCSeNPA3Qbj4KACHFXABncjwfQZuRzgzg8=</DigestValue>
      </Reference>
      <Reference URI="/word/settings.xml?ContentType=application/vnd.openxmlformats-officedocument.wordprocessingml.settings+xml">
        <DigestMethod Algorithm="http://www.w3.org/2001/04/xmlenc#sha256"/>
        <DigestValue>DYYyy0JmvIAUjmrd/F6L7Sqcqsx3BNKtbSTtWa+YeZ0=</DigestValue>
      </Reference>
      <Reference URI="/word/styles.xml?ContentType=application/vnd.openxmlformats-officedocument.wordprocessingml.styles+xml">
        <DigestMethod Algorithm="http://www.w3.org/2001/04/xmlenc#sha256"/>
        <DigestValue>Pe7504MPnLqqkj8D09xIN0e8AdVkfe6/gLVoHN7lu3I=</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+ZSwgPJ0S37xbGLLvI3CLAFTCuOEVBfDsVNZk+3O0OQ=</DigestValue>
      </Reference>
    </Manifest>
    <SignatureProperties>
      <SignatureProperty Id="idSignatureTime" Target="#idPackageSignature">
        <mdssi:SignatureTime xmlns:mdssi="http://schemas.openxmlformats.org/package/2006/digital-signature">
          <mdssi:Format>YYYY-MM-DDThh:mm:ssTZD</mdssi:Format>
          <mdssi:Value>2024-08-20T10:00:10Z</mdssi:Value>
        </mdssi:SignatureTime>
      </SignatureProperty>
    </SignatureProperties>
  </Object>
  <Object Id="idOfficeObject">
    <SignatureProperties>
      <SignatureProperty Id="idOfficeV1Details" Target="#idPackageSignature">
        <SignatureInfoV1 xmlns="http://schemas.microsoft.com/office/2006/digsig">
          <SetupID>{5E3DFEC3-0B62-4D23-857E-5B7EAFB3EC0F}</SetupID>
          <SignatureText>ХМ</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2024-08-20T10:00:10Z</xd:SigningTime>
          <xd:SigningCertificate>
            <xd:Cert>
              <xd:CertDigest>
                <DigestMethod Algorithm="http://www.w3.org/2001/04/xmlenc#sha256"/>
                <DigestValue>qW+9gZ0f3GVeL9JivmqXh4heMi+iOutv2G8oDI4LTyU=</DigestValue>
              </xd:CertDigest>
              <xd:IssuerSerial>
                <X509IssuerName>C=BG, L=Sofia, O=Information Services JSC, OID.2.5.4.97=NTRBG-831641791, CN=StampIT Global Qualified CA</X509IssuerName>
                <X509SerialNumber>8230814060006173848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2GgAAPg0AACBFTUYAAAEAiBsAAKoAAAAGAAAAAAAAAAAAAAAAAAAAgAcAADgEAAD8AQAAHgEAAAAAAAAAAAAAAAAAAGDABwA2X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iskd6AAAAsD+wc/p/AAAJAAAAAQAAANDOXXP6fwAAAAAAAAAAAACDhMhH+n8AALCY/H01AgAAAAAAAAAAAAAAAAAAAAAAAAAAAAAAAAAA9M3Vp+zIAAAAAAAAAAAAAP////81AgAAAAAAAAAAAADgLjcLNQIAAGDiskcAAAAAsMLzDzUCAAAHAAAAAAAAANDfOAs1AgAAnOGyR3oAAADw4bJHegAAAMEfNHP6fwAAHgAAAAAAAADyvhJlAAAAAB4AAAAAAAAAoKl5CDUCAADgLjcLNQIAALtVOHP6fwAAQOGyR3oAAADw4bJHe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8FVSCzUCAAAk4nY1+n8AAJAOMgs1AgAA0M5dc/p/AAAAAAAAAAAAAAFPrjX6fwAAAgAAAAAAAAACAAAAAAAAAAAAAAAAAAAAAAAAAAAAAAD0ZNWn7MgAAFDwLAs1AgAAAC71DzUCAAAAAAAAAAAAAOAuNws1AgAAeHuyRwAAAADg////AAAAAAYAAAAAAAAAAwAAAAAAAACcerJHegAAAPB6skd6AAAAwR80c/p/AAAAAAAAAAAAAMDn8HIAAAAAAAAAAAAAAABzjX41+n8AAOAuNws1AgAAu1U4c/p/AABAerJHegAAAPB6skd6AAAAAAAAAAAAAAAAAAAAZHYACAAAAAAlAAAADAAAAAMAAAAYAAAADAAAAAAAAAISAAAADAAAAAEAAAAWAAAADAAAAAgAAABUAAAAVAAAAAoAAAAnAAAAHgAAAEoAAAABAAAAq6rT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B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eQAAAFwAAAABAAAAq6rTQRPa00EKAAAAUAAAABIAAABMAAAAAAAAAAAAAAAAAAAA//////////9wAAAAJQRABDgEQQRCBDgEPQQwBCAAHAQ1BEIEPgQ0BDgENQQyBDAEBgAAAAcAAAAHAAAABQAAAAUAAAAHAAAABwAAAAYAAAADAAAACgAAAAYAAAAFAAAABwAAAAYAAAAHAAAABg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</Object>
  <Object Id="idInvalidSigLnImg">AQAAAGwAAAAAAAAAAAAAAP8AAAB/AAAAAAAAAAAAAAB2GgAAPg0AACBFTUYAAAEAJB8AALAAAAAGAAAAAAAAAAAAAAAAAAAAgAcAADgEAAD8AQAAHgEAAAAAAAAAAAAAAAAAAGDABwA2X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NsBAAABAAAAFwAAAAAAAACAAAAAAAAAANDOXXP6fwAAAAAAAAAAAAACAAAC+n8AAFCZTws1AgAAFwAAAAAAAAAAAAAAAAAAAAAAAAAAAAAAJI7Vp+zIAAABBAAF+n8AAFCZTws1AgAAAAAAAAAAAADgLjcLNQIAACihskcAAAAA9f///wAAAAAJAAAAAAAAAAEAAAAAAAAATKCyR3oAAACgoLJHegAAAMEfNHP6fwAAAAAAAAAAAADA5/ByAAAAAAAAAAAAAAAAAQQABfp/AADgLjcLNQIAALtVOHP6fwAA8J+yR3oAAACgoLJHegAAAAAAAAAAAAAAAAAAAGR2AAgAAAAAJQAAAAwAAAABAAAAGAAAAAwAAAD/AAACEgAAAAwAAAABAAAAHgAAABgAAAAiAAAABAAAAHoAAAARAAAAJQAAAAwAAAABAAAAVAAAALQAAAAjAAAABAAAAHgAAAAQAAAAAQAAAKuq00ET2tN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iskd6AAAAsD+wc/p/AAAJAAAAAQAAANDOXXP6fwAAAAAAAAAAAACDhMhH+n8AALCY/H01AgAAAAAAAAAAAAAAAAAAAAAAAAAAAAAAAAAA9M3Vp+zIAAAAAAAAAAAAAP////81AgAAAAAAAAAAAADgLjcLNQIAAGDiskcAAAAAsMLzDzUCAAAHAAAAAAAAANDfOAs1AgAAnOGyR3oAAADw4bJHegAAAMEfNHP6fwAAHgAAAAAAAADyvhJlAAAAAB4AAAAAAAAAoKl5CDUCAADgLjcLNQIAALtVOHP6fwAAQOGyR3oAAADw4bJHe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8FVSCzUCAAAk4nY1+n8AAJAOMgs1AgAA0M5dc/p/AAAAAAAAAAAAAAFPrjX6fwAAAgAAAAAAAAACAAAAAAAAAAAAAAAAAAAAAAAAAAAAAAD0ZNWn7MgAAFDwLAs1AgAAAC71DzUCAAAAAAAAAAAAAOAuNws1AgAAeHuyRwAAAADg////AAAAAAYAAAAAAAAAAwAAAAAAAACcerJHegAAAPB6skd6AAAAwR80c/p/AAAAAAAAAAAAAMDn8HIAAAAAAAAAAAAAAABzjX41+n8AAOAuNws1AgAAu1U4c/p/AABAerJHegAAAPB6skd6AAAAAAAAAAAAAAAAAAAAZHYACAAAAAAlAAAADAAAAAMAAAAYAAAADAAAAAAAAAISAAAADAAAAAEAAAAWAAAADAAAAAgAAABUAAAAVAAAAAoAAAAnAAAAHgAAAEoAAAABAAAAq6rT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B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eQAAAFwAAAABAAAAq6rTQRPa00EKAAAAUAAAABIAAABMAAAAAAAAAAAAAAAAAAAA//////////9wAAAAJQRABDgEQQRCBDgEPQQwBCAAHAQ1BEIEPgQ0BDgENQQyBDAEBgAAAAcAAAAHAAAABQAAAAUAAAAHAAAABwAAAAYAAAADAAAACgAAAAYAAAAFAAAABwAAAAYAAAAHAAAABg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Z01Vy3jwIGT3L3ylV0FrLUPHRNjNX2dZJlDQm0AhIpM=</DigestValue>
    </Reference>
    <Reference Type="http://www.w3.org/2000/09/xmldsig#Object" URI="#idOfficeObject">
      <DigestMethod Algorithm="http://www.w3.org/2001/04/xmlenc#sha256"/>
      <DigestValue>0vHrSJc0yJt+3rwoWVLnaBC/Q/zltxDD3sdDn4I1G0A=</DigestValue>
    </Reference>
    <Reference Type="http://uri.etsi.org/01903#SignedProperties" URI="#idSignedProperties">
      <Transforms>
        <Transform Algorithm="http://www.w3.org/TR/2001/REC-xml-c14n-20010315"/>
      </Transforms>
      <DigestMethod Algorithm="http://www.w3.org/2001/04/xmlenc#sha256"/>
      <DigestValue>aF86hEyQLomJEkP08k2Xfi+ZoEPjXzDgi4PYpaiaz+k=</DigestValue>
    </Reference>
    <Reference Type="http://www.w3.org/2000/09/xmldsig#Object" URI="#idValidSigLnImg">
      <DigestMethod Algorithm="http://www.w3.org/2001/04/xmlenc#sha256"/>
      <DigestValue>oLCbi0hwNo58d82GQJ7MUSA2/9UkwRtsM6y+A+dfDtA=</DigestValue>
    </Reference>
    <Reference Type="http://www.w3.org/2000/09/xmldsig#Object" URI="#idInvalidSigLnImg">
      <DigestMethod Algorithm="http://www.w3.org/2001/04/xmlenc#sha256"/>
      <DigestValue>50Dr3jHgik7US2MiwRMVDt5V7Pf7gywIKcVik9XTdkk=</DigestValue>
    </Reference>
  </SignedInfo>
  <SignatureValue>ldcQZ3yQ9K8qH/+sp2chH2e26cRuWulEk13jeValAJY7TDfl8kqNbNov13MJHRkFodKwsB3Fbc9c
1mgso4gZBB/pUZQKKrFQkpVJdjBro7neZaQMn90vPNYF7eyb3P9J4CzEMFVEN6+x50PT+pMFMf4q
zZNXVqLcfLgm1//ABmZvWg8dJZkWb+Gy0DCEmwnywAjGR6cfuLV3vUXca6v8MtHYQtCupAohoFX8
zyV0AlsZWr2hV8bs7oH1Nvpz3XaJVQ8yRJ500Tp1DicSzPzB1Hkt0kjZHMm0AqcBrbvoayv+lZ9c
O7ZsBcvuc5m7An/n4m732IaY14cpFiSf/u/FdQ==</SignatureValue>
  <KeyInfo>
    <X509Data>
      <X509Certificate>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8GogADCTOGc97AUHSnB+65EIgmG5tGW6RD90AjOeFdg=</DigestValue>
      </Reference>
      <Reference URI="/word/document.xml?ContentType=application/vnd.openxmlformats-officedocument.wordprocessingml.document.main+xml">
        <DigestMethod Algorithm="http://www.w3.org/2001/04/xmlenc#sha256"/>
        <DigestValue>vgNeP61etSsPQkdepLrkRnaiATSHSVgny+lF1gOkD4o=</DigestValue>
      </Reference>
      <Reference URI="/word/endnotes.xml?ContentType=application/vnd.openxmlformats-officedocument.wordprocessingml.endnotes+xml">
        <DigestMethod Algorithm="http://www.w3.org/2001/04/xmlenc#sha256"/>
        <DigestValue>AiPabVn7QHnllwXhI4HrJ6bZN5v7M0ceHk5BGj1N+oI=</DigestValue>
      </Reference>
      <Reference URI="/word/fontTable.xml?ContentType=application/vnd.openxmlformats-officedocument.wordprocessingml.fontTable+xml">
        <DigestMethod Algorithm="http://www.w3.org/2001/04/xmlenc#sha256"/>
        <DigestValue>hncJqs5xRq9dM9G7+7ZbrEgBpCcCYEqdGssaON+crpU=</DigestValue>
      </Reference>
      <Reference URI="/word/footer1.xml?ContentType=application/vnd.openxmlformats-officedocument.wordprocessingml.footer+xml">
        <DigestMethod Algorithm="http://www.w3.org/2001/04/xmlenc#sha256"/>
        <DigestValue>u5IbcJs7bNkUs7gUe5NrwikVJRpP8C1Z5K3OWfZDiBM=</DigestValue>
      </Reference>
      <Reference URI="/word/footer2.xml?ContentType=application/vnd.openxmlformats-officedocument.wordprocessingml.footer+xml">
        <DigestMethod Algorithm="http://www.w3.org/2001/04/xmlenc#sha256"/>
        <DigestValue>p6aO6S5vJKrIRSiOcdS+njEyfk3LNLbnpZMnEWepeIM=</DigestValue>
      </Reference>
      <Reference URI="/word/footnotes.xml?ContentType=application/vnd.openxmlformats-officedocument.wordprocessingml.footnotes+xml">
        <DigestMethod Algorithm="http://www.w3.org/2001/04/xmlenc#sha256"/>
        <DigestValue>YSPZFOggxug5rFYjlTsGVN+XMH41MUI6t45kVL6hmFQ=</DigestValue>
      </Reference>
      <Reference URI="/word/media/image1.png?ContentType=image/png">
        <DigestMethod Algorithm="http://www.w3.org/2001/04/xmlenc#sha256"/>
        <DigestValue>xQelsLn0XvIIBay7qOGA0JBx44QZ91Mz0Az7LaO6b9Y=</DigestValue>
      </Reference>
      <Reference URI="/word/media/image2.emf?ContentType=image/x-emf">
        <DigestMethod Algorithm="http://www.w3.org/2001/04/xmlenc#sha256"/>
        <DigestValue>KywpfOmDvQg5emiIPEgoo8f0ByhQQYInhUSGV1KwIR8=</DigestValue>
      </Reference>
      <Reference URI="/word/media/image3.emf?ContentType=image/x-emf">
        <DigestMethod Algorithm="http://www.w3.org/2001/04/xmlenc#sha256"/>
        <DigestValue>RlEJd06A+qsUuzu1rT6Szg7xB6oxeophzq3wjzx2JnY=</DigestValue>
      </Reference>
      <Reference URI="/word/media/image4.emf?ContentType=image/x-emf">
        <DigestMethod Algorithm="http://www.w3.org/2001/04/xmlenc#sha256"/>
        <DigestValue>7+1HIfrg2vThjvekult1RIi4MarGWccliV3VM5KJKnQ=</DigestValue>
      </Reference>
      <Reference URI="/word/numbering.xml?ContentType=application/vnd.openxmlformats-officedocument.wordprocessingml.numbering+xml">
        <DigestMethod Algorithm="http://www.w3.org/2001/04/xmlenc#sha256"/>
        <DigestValue>mLPy5yzDySCSeNPA3Qbj4KACHFXABncjwfQZuRzgzg8=</DigestValue>
      </Reference>
      <Reference URI="/word/settings.xml?ContentType=application/vnd.openxmlformats-officedocument.wordprocessingml.settings+xml">
        <DigestMethod Algorithm="http://www.w3.org/2001/04/xmlenc#sha256"/>
        <DigestValue>DYYyy0JmvIAUjmrd/F6L7Sqcqsx3BNKtbSTtWa+YeZ0=</DigestValue>
      </Reference>
      <Reference URI="/word/styles.xml?ContentType=application/vnd.openxmlformats-officedocument.wordprocessingml.styles+xml">
        <DigestMethod Algorithm="http://www.w3.org/2001/04/xmlenc#sha256"/>
        <DigestValue>Pe7504MPnLqqkj8D09xIN0e8AdVkfe6/gLVoHN7lu3I=</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+ZSwgPJ0S37xbGLLvI3CLAFTCuOEVBfDsVNZk+3O0OQ=</DigestValue>
      </Reference>
    </Manifest>
    <SignatureProperties>
      <SignatureProperty Id="idSignatureTime" Target="#idPackageSignature">
        <mdssi:SignatureTime xmlns:mdssi="http://schemas.openxmlformats.org/package/2006/digital-signature">
          <mdssi:Format>YYYY-MM-DDThh:mm:ssTZD</mdssi:Format>
          <mdssi:Value>2024-08-20T12:14:49Z</mdssi:Value>
        </mdssi:SignatureTime>
      </SignatureProperty>
    </SignatureProperties>
  </Object>
  <Object Id="idOfficeObject">
    <SignatureProperties>
      <SignatureProperty Id="idOfficeV1Details" Target="#idPackageSignature">
        <SignatureInfoV1 xmlns="http://schemas.microsoft.com/office/2006/digsig">
          <SetupID>{EE26CF50-4D70-4B99-8BC9-9D3D86A9855E}</SetupID>
          <SignatureText>тк</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2024-08-20T12:14:49Z</xd:SigningTime>
          <xd:SigningCertificate>
            <xd:Cert>
              <xd:CertDigest>
                <DigestMethod Algorithm="http://www.w3.org/2001/04/xmlenc#sha256"/>
                <DigestValue>GxmqFv/qN0I9kd80aoe7taT6Jg75EdGFyzuacB5cuss=</DigestValue>
              </xd:CertDigest>
              <xd:IssuerSerial>
                <X509IssuerName>C=BG, L=Sofia, O=Information Services JSC, OID.2.5.4.97=NTRBG-831641791, CN=StampIT Global Qualified CA</X509IssuerName>
                <X509SerialNumber>5342112006590790982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mFgAAOwsAACBFTUYAAAEApBsAAKoAAAAGAAAAAAAAAAAAAAAAAAAAgAcAADgEAABYAQAAwgAAAAAAAAAAAAAAAAAAAMA/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PZvt/AAAJAAAAAQAAANDO8WX7fwAAAAAAAAAAAACHpGQl+38AAHDannucAQAAkHW3fpwBAAAAAAAAAAAAAAAAAAAAAAAAArpyCQooAAAEv947+38AAM0AAADNBAAAAAAAAAAAAADwV9d+nAEAAADo8FwAAAAA8PEdCpwBAAAHAAAAAAAAACCy2H6cAQAAPOfwXBUAAACQ5/BcFQAAAMEfyGX7fwAA3gUAAFsAAABEBAAAAAAAAJoBAAB3BwAAmgEAAN4FAADwV9d+nAEAALtVzGX7fwAA4ObwXBUAAACQ5/BcFQ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7uVVfpwBAAAAAAAAAAAAAA4AAAAAAAAA0M7xZft/AAAAAAAAAAAAABUAAAAAAAAAAAAAAAAAAABAV6QMnAEAAAAAAAAAAAAAAAAAAAAAAABiCXIJCigAADPQPST7fwAA/wAAAAAAAAAAAAAAAAAAAPBX136cAQAAOFvwXAAAAADg////AAAAAAYAAAAAAAAAAwAAAAAAAABcWvBcFQAAALBa8FwVAAAAwR/IZft/AAAAAAAAAAAAAMDnXmUAAAAAAAAAAAAAAAAAAAAAAAAAAPBX136cAQAAu1XMZft/AAAAWvBcFQAAALBa8FwVAAAAAAAAAAAAAAAAAAAAZHYACAAAAAAlAAAADAAAAAMAAAAYAAAADAAAAAAAAAISAAAADAAAAAEAAAAWAAAADAAAAAgAAABUAAAAVAAAAAwAAAA3AAAAIAAAAFoAAAABAAAAVVWPQSa0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CwAAAGEAAAA0AQAAcQAAAAsAAABhAAAAKgEAABEAAAAhAPAAAAAAAAAAAAAAAIA/AAAAAAAAAAAAAIA/AAAAAAAAAAAAAAAAAAAAAAAAAAAAAAAAAAAAAAAAAAAlAAAADAAAAAAAAIAoAAAADAAAAAUAAAAlAAAADAAAAAEAAAAYAAAADAAAAAAAAAISAAAADAAAAAEAAAAeAAAAGAAAAAsAAABhAAAANQEAAHIAAAAlAAAADAAAAAEAAABUAAAAqAAAAAwAAABhAAAAbwAAAHEAAAABAAAAVVWPQSa0j0EMAAAAYQAAAA8AAABMAAAAAAAAAAAAAAAAAAAA//////////9sAAAAOAQ9BDYELgAgACIEPgQ9BDgEIAAaBD4EOwQ1BDIEAAAHAAAABwAAAAkAAAADAAAABAAAAAcAAAAIAAAABwAAAAcAAAAEAAAACAAAAAgAAAAHAAAABw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</Object>
  <Object Id="idInvalidSigLnImg">AQAAAGwAAAAAAAAAAAAAAD8BAACfAAAAAAAAAAAAAABmFgAAOwsAACBFTUYAAAEA0B8AALAAAAAGAAAAAAAAAAAAAAAAAAAAgAcAADgEAABYAQAAwgAAAAAAAAAAAAAAAAAAAMA/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Pt/AACHpGQl+38AAAoACwAAAAAA0M7xZft/AAAAAAAAAAAAAKykZCX7fwAAAAAAAAAAAADgcddn+38AAAAAAAAAAAAAAAAAAAAAAABS/XIJCigAANNnSyT7fwAASAAAAJwBAAAAAAAAAAAAAPBX136cAQAASKfwXAAAAADz////AAAAAAkAAAAAAAAAAAAAAAAAAABspvBcFQAAAMCm8FwVAAAAwR/IZft/AAAAAAAAAAAAAAAAAAAAAAAA8FfXfpwBAABIp/BcFQAAAPBX136cAQAAu1XMZft/AAAQpvBcFQAAAMCm8FwVAAAAAAAAAAAAAAAAAAAAZHYACAAAAAAlAAAADAAAAAEAAAAYAAAADAAAAP8AAAISAAAADAAAAAEAAAAeAAAAGAAAACoAAAAFAAAAmwAAABYAAAAlAAAADAAAAAEAAABUAAAArAAAACsAAAAFAAAAmQAAABUAAAABAAAAVVWPQSa0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PZvt/AAAJAAAAAQAAANDO8WX7fwAAAAAAAAAAAACHpGQl+38AAHDannucAQAAkHW3fpwBAAAAAAAAAAAAAAAAAAAAAAAAArpyCQooAAAEv947+38AAM0AAADNBAAAAAAAAAAAAADwV9d+nAEAAADo8FwAAAAA8PEdCpwBAAAHAAAAAAAAACCy2H6cAQAAPOfwXBUAAACQ5/BcFQAAAMEfyGX7fwAA3gUAAFsAAABEBAAAAAAAAJoBAAB3BwAAmgEAAN4FAADwV9d+nAEAALtVzGX7fwAA4ObwXBUAAACQ5/BcFQ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7uVVfpwBAAAAAAAAAAAAAA4AAAAAAAAA0M7xZft/AAAAAAAAAAAAABUAAAAAAAAAAAAAAAAAAABAV6QMnAEAAAAAAAAAAAAAAAAAAAAAAABiCXIJCigAADPQPST7fwAA/wAAAAAAAAAAAAAAAAAAAPBX136cAQAAOFvwXAAAAADg////AAAAAAYAAAAAAAAAAwAAAAAAAABcWvBcFQAAALBa8FwVAAAAwR/IZft/AAAAAAAAAAAAAMDnXmUAAAAAAAAAAAAAAAAAAAAAAAAAAPBX136cAQAAu1XMZft/AAAAWvBcFQAAALBa8FwVAAAAAAAAAAAAAAAAAAAAZHYACAAAAAAlAAAADAAAAAMAAAAYAAAADAAAAAAAAAISAAAADAAAAAEAAAAWAAAADAAAAAgAAABUAAAAVAAAAAwAAAA3AAAAIAAAAFoAAAABAAAAVVWPQSa0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CwAAAGEAAAA0AQAAcQAAAAsAAABhAAAAKgEAABEAAAAhAPAAAAAAAAAAAAAAAIA/AAAAAAAAAAAAAIA/AAAAAAAAAAAAAAAAAAAAAAAAAAAAAAAAAAAAAAAAAAAlAAAADAAAAAAAAIAoAAAADAAAAAUAAAAlAAAADAAAAAEAAAAYAAAADAAAAAAAAAISAAAADAAAAAEAAAAeAAAAGAAAAAsAAABhAAAANQEAAHIAAAAlAAAADAAAAAEAAABUAAAAqAAAAAwAAABhAAAAbwAAAHEAAAABAAAAVVWPQSa0j0EMAAAAYQAAAA8AAABMAAAAAAAAAAAAAAAAAAAA//////////9sAAAAOAQ9BDYELgAgACIEPgQ9BDgEIAAaBD4EOwQ1BDIEAAAHAAAABwAAAAkAAAADAAAABAAAAAcAAAAIAAAABwAAAAcAAAAEAAAACAAAAAgAAAAHAAAABw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0</TotalTime>
  <Pages>10</Pages>
  <Words>4486</Words>
  <Characters>25574</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пк …………, гр</vt:lpstr>
    </vt:vector>
  </TitlesOfParts>
  <Company>Grizli777</Company>
  <LinksUpToDate>false</LinksUpToDate>
  <CharactersWithSpaces>30001</CharactersWithSpaces>
  <SharedDoc>false</SharedDoc>
  <HLinks>
    <vt:vector size="12" baseType="variant">
      <vt:variant>
        <vt:i4>6291556</vt:i4>
      </vt:variant>
      <vt:variant>
        <vt:i4>3</vt:i4>
      </vt:variant>
      <vt:variant>
        <vt:i4>0</vt:i4>
      </vt:variant>
      <vt:variant>
        <vt:i4>5</vt:i4>
      </vt:variant>
      <vt:variant>
        <vt:lpwstr>http://web.apis.bg/p.php?i=512668&amp;b=0&amp;ot=%CD%E0%F0%E5%E4%E1%E0+%E7%E0+%F3%F1%EB%EE%E2%E8%FF%F2%E0+%E8+%F0%E5%E4%E0+%E7%E0+%E2%FA%E7%EB%E0%E3%E0%ED%E5+%E8%E7%EF%FA%EB%ED%E5%ED%E8%E5%F2%EE+%ED%E0+%E4%E5%E9%ED%EE%F1%F2%E8+%E2+%E3%EE%F0%F1%EA%E8%F2%E5+%F2%E5%F0%E8%F2%EE%F0%E8%E8+-+%E4%FA%F0%E6%E0%E2%ED%E0+%E8+%EE%E1%F9%E8%ED%F1%EA%E0+%F1%EE%E1%F1%F2%E2%E5%ED%EE%F1%F2+%E8+%E7%E0+%EF%EE%EB%E7%E2%E0%ED%E5%F2%EE+%ED%E0+%ED%E5%E4%FA%F0%E2%E5%F1%ED%E8+%E3%EE%F0%F1%EA%E8+%EF%F0%EE%E4%F3%EA%F2%E8&amp;search=%28%2Btext%3A%ED%E0%F0%E5%E4%E1%E0+%2Btext%3A%F3%F1%EB%EE%E2%E8%FF%F2%E0+%2Btext%3A%F0%E5%E4%E0+%2Btext%3A%E2%FA%E7%EB%E0%E3%E0%ED%E5+%2Btext%3A%E8%E7%EF%FA%EB%ED%E5%ED%E8%E5%F2%EE+%2Btext%3A%E4%E5%E9%ED%EE%F1%F2%E8+%2Btext%3A%E3%EE%F0%F1%EA%E8%F2%E5+%2Btext%3A%F2%E5%F0%E8%F2%EE%F0%E8%E8+%2Btext%3A%E4%FA%F0%E6%E0%E2%ED%E0+%2Btext%3A%EE%E1%F9%E8%ED%F1%EA%E0+%2Btext%3A%F1%EE%E1%F1%F2%E2%E5%ED%EE%F1%F2+%2Btext%3A%EF%EE%EB%E7%E2%E0%ED%E5%F2%EE+%2Btext%3A%ED%E5%E4%FA%F0%E2%E5%F1%ED%E8+%2Btext%3A%E3%EE%F0%F1%EA%E8+%2Btext%3A%EF%F0%EE%E4%F3%EA%F2%E8%29+%28%2Bcaption%3A%ED%E0%F0%E5%E4%E1%E0+%2Bcaption%3A%F3%F1%EB%EE%E2%E8%FF%F2%E0+%2Bcaption%3A%F0%E5%E4%E0+%2Bcaption%3A%E2%FA%E7%EB%E0%E3%E0%ED%E5+%2Bcaption%3A%E8%E7%EF%FA%EB%ED%E5%ED%E8%E5%F2%EE+%2Bcaption%3A%E4%E5%E9%ED%EE%F1%F2%E8+%2Bcaption%3A%E3%EE%F0%F1%EA%E8%F2%E5+%2Bcaption%3A%F2%E5%F0%E8%F2%EE%F0%E8%E8+%2Bcaption%3A%E4%FA%F0%E6%E0%E2%ED%E0+%2Bcaption%3A%EE%E1%F9%E8%ED%F1%EA%E0+%2Bcaption%3A%F1%EE%E1%F1%F2%E2%E5%ED%EE%F1%F2+%2Bcaption%3A%EF%EE%EB%E7%E2%E0%ED%E5%F2%EE+%2Bcaption%3A%ED%E5%E4%FA%F0%E2%E5%F1%ED%E8+%2Bcaption%3A%E3%EE%F0%F1%EA%E8+%2Bcaption%3A%EF%F0%EE%E4%F3%EA%F2%E8%29</vt:lpwstr>
      </vt:variant>
      <vt:variant>
        <vt:lpwstr>p6247006#p6247006</vt:lpwstr>
      </vt:variant>
      <vt:variant>
        <vt:i4>6357050</vt:i4>
      </vt:variant>
      <vt:variant>
        <vt:i4>0</vt:i4>
      </vt:variant>
      <vt:variant>
        <vt:i4>0</vt:i4>
      </vt:variant>
      <vt:variant>
        <vt:i4>5</vt:i4>
      </vt:variant>
      <vt:variant>
        <vt:lpwstr>https://web.apis.bg/p.php?i=301352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пк …………, гр</dc:title>
  <dc:subject/>
  <dc:creator>user</dc:creator>
  <cp:keywords/>
  <cp:lastModifiedBy>User</cp:lastModifiedBy>
  <cp:revision>3</cp:revision>
  <cp:lastPrinted>2017-09-14T06:40:00Z</cp:lastPrinted>
  <dcterms:created xsi:type="dcterms:W3CDTF">2024-08-20T08:59:00Z</dcterms:created>
  <dcterms:modified xsi:type="dcterms:W3CDTF">2024-08-20T08:59:00Z</dcterms:modified>
</cp:coreProperties>
</file>