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34C" w:rsidRPr="00643A33" w:rsidRDefault="0050234C" w:rsidP="007D395C">
      <w:pPr>
        <w:jc w:val="center"/>
        <w:rPr>
          <w:rFonts w:ascii="Calibri" w:hAnsi="Calibri" w:cs="Calibri"/>
          <w:b/>
          <w:bCs/>
          <w:sz w:val="28"/>
          <w:szCs w:val="28"/>
          <w:lang w:val="bg-BG"/>
        </w:rPr>
      </w:pPr>
      <w:r w:rsidRPr="00643A33">
        <w:rPr>
          <w:rFonts w:ascii="Calibri" w:hAnsi="Calibri" w:cs="Calibri"/>
          <w:b/>
          <w:bCs/>
          <w:sz w:val="28"/>
          <w:szCs w:val="28"/>
          <w:lang w:val="ru-RU"/>
        </w:rPr>
        <w:t>Д Е К Л А Р А Ц И Я</w:t>
      </w:r>
    </w:p>
    <w:p w:rsidR="0050234C" w:rsidRPr="0035371B" w:rsidRDefault="0050234C" w:rsidP="007D395C">
      <w:pPr>
        <w:jc w:val="center"/>
        <w:rPr>
          <w:rFonts w:ascii="Calibri" w:hAnsi="Calibri" w:cs="Calibri"/>
          <w:szCs w:val="24"/>
          <w:lang w:val="bg-BG" w:eastAsia="bg-BG"/>
        </w:rPr>
      </w:pPr>
    </w:p>
    <w:p w:rsidR="0050234C" w:rsidRPr="0035371B" w:rsidRDefault="0050234C" w:rsidP="0035371B">
      <w:pPr>
        <w:jc w:val="both"/>
        <w:rPr>
          <w:rFonts w:ascii="Calibri" w:hAnsi="Calibri" w:cs="Calibri"/>
          <w:szCs w:val="24"/>
          <w:lang w:val="bg-BG" w:eastAsia="bg-BG"/>
        </w:rPr>
      </w:pPr>
      <w:r w:rsidRPr="0035371B">
        <w:rPr>
          <w:rFonts w:ascii="Calibri" w:hAnsi="Calibri" w:cs="Calibri"/>
          <w:szCs w:val="24"/>
          <w:lang w:val="bg-BG" w:eastAsia="bg-BG"/>
        </w:rPr>
        <w:t xml:space="preserve">от Участник в </w:t>
      </w:r>
      <w:r w:rsidRPr="0035371B">
        <w:rPr>
          <w:rFonts w:ascii="Calibri" w:hAnsi="Calibri" w:cs="Calibri"/>
          <w:bCs/>
          <w:color w:val="000000"/>
          <w:szCs w:val="24"/>
          <w:lang w:val="bg-BG"/>
        </w:rPr>
        <w:t xml:space="preserve"> провеждания от </w:t>
      </w:r>
      <w:r>
        <w:rPr>
          <w:rFonts w:ascii="Calibri" w:hAnsi="Calibri" w:cs="Calibri"/>
          <w:szCs w:val="24"/>
        </w:rPr>
        <w:t xml:space="preserve">„ТЕРЕМ – </w:t>
      </w:r>
      <w:r>
        <w:rPr>
          <w:rFonts w:ascii="Calibri" w:hAnsi="Calibri" w:cs="Calibri"/>
          <w:szCs w:val="24"/>
          <w:lang w:val="bg-BG"/>
        </w:rPr>
        <w:t>ЦАР САМУИЛ</w:t>
      </w:r>
      <w:r w:rsidRPr="0035371B">
        <w:rPr>
          <w:rFonts w:ascii="Calibri" w:hAnsi="Calibri" w:cs="Calibri"/>
          <w:szCs w:val="24"/>
        </w:rPr>
        <w:t>” ЕООД</w:t>
      </w:r>
      <w:r w:rsidRPr="0035371B">
        <w:rPr>
          <w:rFonts w:ascii="Calibri" w:hAnsi="Calibri" w:cs="Calibri"/>
          <w:bCs/>
          <w:color w:val="000000"/>
          <w:szCs w:val="24"/>
          <w:lang w:val="bg-BG"/>
        </w:rPr>
        <w:t xml:space="preserve"> </w:t>
      </w:r>
      <w:r w:rsidRPr="0035371B">
        <w:rPr>
          <w:rStyle w:val="FontStyle76"/>
          <w:rFonts w:ascii="Calibri" w:hAnsi="Calibri" w:cs="Calibri"/>
          <w:sz w:val="24"/>
          <w:szCs w:val="24"/>
          <w:lang w:val="bg-BG"/>
        </w:rPr>
        <w:t>конкурс за Избор на застраховател на гражданската отговорност и на движимо и недвижимо имущество, собственост на „ТЕР</w:t>
      </w:r>
      <w:r>
        <w:rPr>
          <w:rStyle w:val="FontStyle76"/>
          <w:rFonts w:ascii="Calibri" w:hAnsi="Calibri" w:cs="Calibri"/>
          <w:sz w:val="24"/>
          <w:szCs w:val="24"/>
          <w:lang w:val="bg-BG"/>
        </w:rPr>
        <w:t>ЕМ – ЦАР САМУИЛ</w:t>
      </w:r>
      <w:r w:rsidRPr="0035371B">
        <w:rPr>
          <w:rStyle w:val="FontStyle76"/>
          <w:rFonts w:ascii="Calibri" w:hAnsi="Calibri" w:cs="Calibri"/>
          <w:sz w:val="24"/>
          <w:szCs w:val="24"/>
          <w:lang w:val="bg-BG"/>
        </w:rPr>
        <w:t>” ЕООД</w:t>
      </w:r>
      <w:r w:rsidRPr="0035371B">
        <w:rPr>
          <w:rFonts w:ascii="Calibri" w:hAnsi="Calibri" w:cs="Calibri"/>
          <w:szCs w:val="24"/>
          <w:lang w:val="ru-RU" w:eastAsia="bg-BG"/>
        </w:rPr>
        <w:t xml:space="preserve">, </w:t>
      </w:r>
    </w:p>
    <w:p w:rsidR="0050234C" w:rsidRPr="0035371B" w:rsidRDefault="0050234C" w:rsidP="0035371B">
      <w:pPr>
        <w:spacing w:after="200" w:line="360" w:lineRule="auto"/>
        <w:ind w:right="141"/>
        <w:jc w:val="both"/>
        <w:rPr>
          <w:rFonts w:ascii="Calibri" w:hAnsi="Calibri" w:cs="Calibri"/>
          <w:szCs w:val="24"/>
          <w:lang w:val="bg-BG" w:eastAsia="bg-BG"/>
        </w:rPr>
      </w:pPr>
    </w:p>
    <w:p w:rsidR="0050234C" w:rsidRPr="0035371B" w:rsidRDefault="0050234C" w:rsidP="0035371B">
      <w:pPr>
        <w:spacing w:after="200" w:line="276" w:lineRule="auto"/>
        <w:ind w:right="-188"/>
        <w:jc w:val="both"/>
        <w:rPr>
          <w:rFonts w:ascii="Calibri" w:hAnsi="Calibri" w:cs="Calibri"/>
          <w:szCs w:val="24"/>
          <w:u w:val="single"/>
          <w:lang w:val="bg-BG" w:eastAsia="bg-BG"/>
        </w:rPr>
      </w:pPr>
      <w:r w:rsidRPr="0035371B">
        <w:rPr>
          <w:rFonts w:ascii="Calibri" w:hAnsi="Calibri" w:cs="Calibri"/>
          <w:szCs w:val="24"/>
          <w:lang w:val="bg-BG" w:eastAsia="bg-BG"/>
        </w:rPr>
        <w:t xml:space="preserve">Долуподписаният /-ната/, 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  <w:t>,</w:t>
      </w:r>
    </w:p>
    <w:p w:rsidR="0050234C" w:rsidRPr="0035371B" w:rsidRDefault="0050234C" w:rsidP="0035371B">
      <w:pPr>
        <w:spacing w:after="200" w:line="276" w:lineRule="auto"/>
        <w:ind w:right="-188"/>
        <w:jc w:val="both"/>
        <w:rPr>
          <w:rFonts w:ascii="Calibri" w:hAnsi="Calibri" w:cs="Calibri"/>
          <w:szCs w:val="24"/>
          <w:u w:val="single"/>
          <w:lang w:val="bg-BG" w:eastAsia="bg-BG"/>
        </w:rPr>
      </w:pPr>
      <w:r w:rsidRPr="0035371B">
        <w:rPr>
          <w:rFonts w:ascii="Calibri" w:hAnsi="Calibri" w:cs="Calibri"/>
          <w:szCs w:val="24"/>
          <w:lang w:val="bg-BG" w:eastAsia="bg-BG"/>
        </w:rPr>
        <w:t>с ЕГН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lang w:val="bg-BG" w:eastAsia="bg-BG"/>
        </w:rPr>
        <w:t xml:space="preserve">, в качеството си на 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  <w:t xml:space="preserve">, </w:t>
      </w:r>
      <w:r w:rsidRPr="0035371B">
        <w:rPr>
          <w:rFonts w:ascii="Calibri" w:hAnsi="Calibri" w:cs="Calibri"/>
          <w:szCs w:val="24"/>
          <w:lang w:val="bg-BG" w:eastAsia="bg-BG"/>
        </w:rPr>
        <w:t xml:space="preserve">представляващ 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bookmarkStart w:id="0" w:name="_GoBack"/>
      <w:bookmarkEnd w:id="0"/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  <w:t xml:space="preserve">, </w:t>
      </w:r>
      <w:r w:rsidRPr="0035371B">
        <w:rPr>
          <w:rFonts w:ascii="Calibri" w:hAnsi="Calibri" w:cs="Calibri"/>
          <w:szCs w:val="24"/>
          <w:lang w:val="bg-BG" w:eastAsia="bg-BG"/>
        </w:rPr>
        <w:t>със седалище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lang w:val="bg-BG" w:eastAsia="bg-BG"/>
        </w:rPr>
        <w:t xml:space="preserve"> и адрес на управление: 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lang w:val="bg-BG" w:eastAsia="bg-BG"/>
        </w:rPr>
        <w:t>, вписано в търговския регистър към Агенцията по вписванията с ЕИК №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lang w:val="bg-BG" w:eastAsia="bg-BG"/>
        </w:rPr>
        <w:t>, тел./факс: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lang w:val="bg-BG" w:eastAsia="bg-BG"/>
        </w:rPr>
        <w:t>,</w:t>
      </w:r>
    </w:p>
    <w:p w:rsidR="0050234C" w:rsidRPr="0035371B" w:rsidRDefault="0050234C" w:rsidP="0035371B">
      <w:pPr>
        <w:spacing w:after="200" w:line="276" w:lineRule="auto"/>
        <w:ind w:right="-188"/>
        <w:jc w:val="center"/>
        <w:rPr>
          <w:rFonts w:ascii="Calibri" w:hAnsi="Calibri" w:cs="Calibri"/>
          <w:b/>
          <w:szCs w:val="24"/>
          <w:lang w:val="bg-BG" w:eastAsia="bg-BG"/>
        </w:rPr>
      </w:pPr>
      <w:r w:rsidRPr="0035371B">
        <w:rPr>
          <w:rFonts w:ascii="Calibri" w:hAnsi="Calibri" w:cs="Calibri"/>
          <w:b/>
          <w:szCs w:val="24"/>
          <w:lang w:val="bg-BG" w:eastAsia="bg-BG"/>
        </w:rPr>
        <w:t>Д Е К Л А Р И Р А М:</w:t>
      </w:r>
    </w:p>
    <w:p w:rsidR="0050234C" w:rsidRPr="0035371B" w:rsidRDefault="0050234C" w:rsidP="0035371B">
      <w:pPr>
        <w:pStyle w:val="ListParagraph"/>
        <w:widowControl w:val="0"/>
        <w:numPr>
          <w:ilvl w:val="0"/>
          <w:numId w:val="8"/>
        </w:numPr>
        <w:spacing w:before="0" w:beforeAutospacing="0" w:after="120" w:afterAutospacing="0" w:line="276" w:lineRule="auto"/>
        <w:ind w:left="0" w:right="-188" w:firstLine="0"/>
        <w:contextualSpacing w:val="0"/>
        <w:jc w:val="both"/>
        <w:rPr>
          <w:rStyle w:val="FontStyle76"/>
          <w:rFonts w:ascii="Calibri" w:hAnsi="Calibri" w:cs="Calibri"/>
          <w:sz w:val="24"/>
          <w:szCs w:val="24"/>
          <w:lang w:val="bg-BG"/>
        </w:rPr>
      </w:pPr>
      <w:r w:rsidRPr="0035371B">
        <w:rPr>
          <w:rFonts w:ascii="Calibri" w:hAnsi="Calibri" w:cs="Calibri"/>
          <w:color w:val="000000"/>
          <w:shd w:val="clear" w:color="auto" w:fill="FFFFFF"/>
          <w:lang w:val="bg-BG"/>
        </w:rPr>
        <w:t>Запознати сме с всички обстоятелства и условия, а също и с документацията за участие в</w:t>
      </w:r>
      <w:r w:rsidRPr="0035371B">
        <w:rPr>
          <w:rFonts w:ascii="Calibri" w:hAnsi="Calibri" w:cs="Calibri"/>
          <w:bCs/>
          <w:color w:val="000000"/>
          <w:lang w:val="bg-BG"/>
        </w:rPr>
        <w:t xml:space="preserve"> провеждания от </w:t>
      </w:r>
      <w:r w:rsidRPr="0035371B">
        <w:rPr>
          <w:rFonts w:ascii="Calibri" w:hAnsi="Calibri" w:cs="Calibri"/>
          <w:lang w:val="ru-RU"/>
        </w:rPr>
        <w:t>„ТЕР</w:t>
      </w:r>
      <w:r>
        <w:rPr>
          <w:rFonts w:ascii="Calibri" w:hAnsi="Calibri" w:cs="Calibri"/>
          <w:lang w:val="ru-RU"/>
        </w:rPr>
        <w:t>ЕМ – ЦАР САМУИЛ</w:t>
      </w:r>
      <w:r w:rsidRPr="0035371B">
        <w:rPr>
          <w:rFonts w:ascii="Calibri" w:hAnsi="Calibri" w:cs="Calibri"/>
          <w:lang w:val="ru-RU"/>
        </w:rPr>
        <w:t>” ЕООД</w:t>
      </w:r>
      <w:r w:rsidRPr="0035371B">
        <w:rPr>
          <w:rFonts w:ascii="Calibri" w:hAnsi="Calibri" w:cs="Calibri"/>
          <w:bCs/>
          <w:color w:val="000000"/>
          <w:lang w:val="bg-BG"/>
        </w:rPr>
        <w:t xml:space="preserve"> </w:t>
      </w:r>
      <w:r w:rsidRPr="0035371B">
        <w:rPr>
          <w:rStyle w:val="FontStyle76"/>
          <w:rFonts w:ascii="Calibri" w:hAnsi="Calibri" w:cs="Calibri"/>
          <w:sz w:val="24"/>
          <w:szCs w:val="24"/>
          <w:lang w:val="bg-BG"/>
        </w:rPr>
        <w:t>конкурс за Избор на застраховател на гражданската отго</w:t>
      </w:r>
      <w:r>
        <w:rPr>
          <w:rStyle w:val="FontStyle76"/>
          <w:rFonts w:ascii="Calibri" w:hAnsi="Calibri" w:cs="Calibri"/>
          <w:sz w:val="24"/>
          <w:szCs w:val="24"/>
          <w:lang w:val="bg-BG"/>
        </w:rPr>
        <w:t>ворност и на движимо</w:t>
      </w:r>
      <w:r w:rsidRPr="0035371B">
        <w:rPr>
          <w:rStyle w:val="FontStyle76"/>
          <w:rFonts w:ascii="Calibri" w:hAnsi="Calibri" w:cs="Calibri"/>
          <w:sz w:val="24"/>
          <w:szCs w:val="24"/>
          <w:lang w:val="bg-BG"/>
        </w:rPr>
        <w:t xml:space="preserve"> имущество, собственост на „ТЕР</w:t>
      </w:r>
      <w:r>
        <w:rPr>
          <w:rStyle w:val="FontStyle76"/>
          <w:rFonts w:ascii="Calibri" w:hAnsi="Calibri" w:cs="Calibri"/>
          <w:sz w:val="24"/>
          <w:szCs w:val="24"/>
          <w:lang w:val="bg-BG"/>
        </w:rPr>
        <w:t>ЕМ – ЦАР САМУИЛ</w:t>
      </w:r>
      <w:r w:rsidRPr="0035371B">
        <w:rPr>
          <w:rStyle w:val="FontStyle76"/>
          <w:rFonts w:ascii="Calibri" w:hAnsi="Calibri" w:cs="Calibri"/>
          <w:sz w:val="24"/>
          <w:szCs w:val="24"/>
          <w:lang w:val="bg-BG"/>
        </w:rPr>
        <w:t>” ЕООД.</w:t>
      </w:r>
      <w:bookmarkStart w:id="1" w:name="bookmark21"/>
    </w:p>
    <w:p w:rsidR="0050234C" w:rsidRPr="0035371B" w:rsidRDefault="0050234C" w:rsidP="0035371B">
      <w:pPr>
        <w:pStyle w:val="ListParagraph"/>
        <w:widowControl w:val="0"/>
        <w:numPr>
          <w:ilvl w:val="0"/>
          <w:numId w:val="8"/>
        </w:numPr>
        <w:spacing w:after="120" w:line="276" w:lineRule="auto"/>
        <w:ind w:left="0" w:right="-188" w:firstLine="0"/>
        <w:jc w:val="both"/>
        <w:rPr>
          <w:rFonts w:ascii="Calibri" w:hAnsi="Calibri" w:cs="Calibri"/>
          <w:b/>
          <w:bCs/>
          <w:color w:val="000000"/>
          <w:shd w:val="clear" w:color="auto" w:fill="FFFFFF"/>
          <w:lang w:val="bg-BG"/>
        </w:rPr>
      </w:pPr>
      <w:r w:rsidRPr="0035371B">
        <w:rPr>
          <w:rFonts w:ascii="Calibri" w:hAnsi="Calibri" w:cs="Calibri"/>
          <w:color w:val="000000"/>
          <w:shd w:val="clear" w:color="auto" w:fill="FFFFFF"/>
          <w:lang w:val="bg-BG"/>
        </w:rPr>
        <w:t>Задължаваме се да спазваме условията за участие в конкурсната процедура.</w:t>
      </w:r>
      <w:bookmarkEnd w:id="1"/>
    </w:p>
    <w:p w:rsidR="0050234C" w:rsidRDefault="0050234C" w:rsidP="0035371B">
      <w:pPr>
        <w:spacing w:after="200" w:line="276" w:lineRule="auto"/>
        <w:ind w:right="-188"/>
        <w:rPr>
          <w:rFonts w:ascii="Calibri" w:hAnsi="Calibri" w:cs="Calibri"/>
          <w:szCs w:val="24"/>
          <w:lang w:val="ru-RU" w:eastAsia="bg-BG"/>
        </w:rPr>
      </w:pPr>
    </w:p>
    <w:p w:rsidR="0050234C" w:rsidRPr="0035371B" w:rsidRDefault="0050234C" w:rsidP="0035371B">
      <w:pPr>
        <w:spacing w:after="200" w:line="276" w:lineRule="auto"/>
        <w:ind w:right="-188"/>
        <w:rPr>
          <w:rFonts w:ascii="Calibri" w:hAnsi="Calibri" w:cs="Calibri"/>
          <w:szCs w:val="24"/>
          <w:lang w:val="ru-RU" w:eastAsia="bg-BG"/>
        </w:rPr>
      </w:pPr>
      <w:r w:rsidRPr="0035371B">
        <w:rPr>
          <w:rFonts w:ascii="Calibri" w:hAnsi="Calibri" w:cs="Calibri"/>
          <w:szCs w:val="24"/>
          <w:lang w:val="ru-RU" w:eastAsia="bg-BG"/>
        </w:rPr>
        <w:t xml:space="preserve">Дата ................................г. </w:t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  <w:t xml:space="preserve">ДЕКЛАРАТОР:.................................. </w:t>
      </w:r>
    </w:p>
    <w:p w:rsidR="0050234C" w:rsidRPr="0035371B" w:rsidRDefault="0050234C" w:rsidP="0035371B">
      <w:pPr>
        <w:spacing w:after="200" w:line="276" w:lineRule="auto"/>
        <w:ind w:right="-188"/>
        <w:rPr>
          <w:rFonts w:ascii="Calibri" w:hAnsi="Calibri" w:cs="Calibri"/>
          <w:szCs w:val="24"/>
          <w:lang w:val="bg-BG" w:eastAsia="bg-BG"/>
        </w:rPr>
      </w:pPr>
      <w:r w:rsidRPr="0035371B">
        <w:rPr>
          <w:rFonts w:ascii="Calibri" w:hAnsi="Calibri" w:cs="Calibri"/>
          <w:szCs w:val="24"/>
          <w:lang w:val="ru-RU" w:eastAsia="bg-BG"/>
        </w:rPr>
        <w:t>Гр......................................</w:t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  <w:t xml:space="preserve"> /подпис</w:t>
      </w:r>
      <w:r w:rsidRPr="0035371B">
        <w:rPr>
          <w:rFonts w:ascii="Calibri" w:hAnsi="Calibri" w:cs="Calibri"/>
          <w:szCs w:val="24"/>
          <w:lang w:val="bg-BG" w:eastAsia="bg-BG"/>
        </w:rPr>
        <w:t xml:space="preserve"> и печат/</w:t>
      </w:r>
    </w:p>
    <w:p w:rsidR="0050234C" w:rsidRPr="0035371B" w:rsidRDefault="0050234C" w:rsidP="0035371B">
      <w:pPr>
        <w:spacing w:after="200" w:line="276" w:lineRule="auto"/>
        <w:ind w:right="141"/>
        <w:rPr>
          <w:rFonts w:ascii="Calibri" w:hAnsi="Calibri" w:cs="Calibri"/>
          <w:szCs w:val="24"/>
          <w:lang w:val="bg-BG" w:eastAsia="bg-BG"/>
        </w:rPr>
      </w:pPr>
    </w:p>
    <w:p w:rsidR="0050234C" w:rsidRPr="0035371B" w:rsidRDefault="0050234C" w:rsidP="0035371B">
      <w:pPr>
        <w:spacing w:before="120" w:line="276" w:lineRule="auto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50234C" w:rsidRPr="0035371B" w:rsidRDefault="0050234C" w:rsidP="0035371B">
      <w:pPr>
        <w:spacing w:before="120" w:line="276" w:lineRule="auto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50234C" w:rsidRPr="0035371B" w:rsidRDefault="0050234C" w:rsidP="0035371B">
      <w:pPr>
        <w:spacing w:before="120" w:line="276" w:lineRule="auto"/>
        <w:ind w:right="6"/>
        <w:rPr>
          <w:rFonts w:ascii="Calibri" w:hAnsi="Calibri" w:cs="Calibri"/>
          <w:color w:val="000000"/>
          <w:szCs w:val="24"/>
          <w:lang w:val="bg-BG"/>
        </w:rPr>
      </w:pPr>
    </w:p>
    <w:p w:rsidR="0050234C" w:rsidRPr="0035371B" w:rsidRDefault="0050234C" w:rsidP="0035371B">
      <w:pPr>
        <w:spacing w:before="120" w:line="276" w:lineRule="auto"/>
        <w:ind w:left="-720"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50234C" w:rsidRPr="0035371B" w:rsidRDefault="0050234C" w:rsidP="0035371B">
      <w:pPr>
        <w:spacing w:before="120" w:line="276" w:lineRule="auto"/>
        <w:ind w:right="6"/>
        <w:jc w:val="both"/>
        <w:rPr>
          <w:rFonts w:ascii="Calibri" w:hAnsi="Calibri" w:cs="Calibri"/>
          <w:szCs w:val="24"/>
          <w:lang w:val="bg-BG"/>
        </w:rPr>
      </w:pPr>
    </w:p>
    <w:p w:rsidR="0050234C" w:rsidRPr="0035371B" w:rsidRDefault="0050234C" w:rsidP="0035371B">
      <w:pPr>
        <w:spacing w:line="276" w:lineRule="auto"/>
        <w:rPr>
          <w:rFonts w:ascii="Calibri" w:hAnsi="Calibri" w:cs="Calibri"/>
          <w:szCs w:val="24"/>
        </w:rPr>
      </w:pPr>
    </w:p>
    <w:sectPr w:rsidR="0050234C" w:rsidRPr="0035371B" w:rsidSect="00D57409">
      <w:headerReference w:type="first" r:id="rId7"/>
      <w:pgSz w:w="11906" w:h="16838"/>
      <w:pgMar w:top="1440" w:right="1440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34C" w:rsidRDefault="0050234C" w:rsidP="00F35120">
      <w:r>
        <w:separator/>
      </w:r>
    </w:p>
  </w:endnote>
  <w:endnote w:type="continuationSeparator" w:id="1">
    <w:p w:rsidR="0050234C" w:rsidRDefault="0050234C" w:rsidP="00F35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34C" w:rsidRDefault="0050234C" w:rsidP="00F35120">
      <w:r>
        <w:separator/>
      </w:r>
    </w:p>
  </w:footnote>
  <w:footnote w:type="continuationSeparator" w:id="1">
    <w:p w:rsidR="0050234C" w:rsidRDefault="0050234C" w:rsidP="00F35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34C" w:rsidRPr="00C01CC5" w:rsidRDefault="0050234C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>
      <w:rPr>
        <w:b/>
        <w:u w:val="single"/>
        <w:lang w:val="bg-BG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D"/>
    <w:multiLevelType w:val="multilevel"/>
    <w:tmpl w:val="6BD8C5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7A6CAF"/>
    <w:multiLevelType w:val="hybridMultilevel"/>
    <w:tmpl w:val="774897C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815EA1"/>
    <w:multiLevelType w:val="hybridMultilevel"/>
    <w:tmpl w:val="6BC024F8"/>
    <w:lvl w:ilvl="0" w:tplc="B81A3BDC">
      <w:start w:val="1"/>
      <w:numFmt w:val="decimal"/>
      <w:lvlText w:val="%1."/>
      <w:lvlJc w:val="left"/>
      <w:pPr>
        <w:ind w:left="2130" w:hanging="141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D8A3D89"/>
    <w:multiLevelType w:val="hybridMultilevel"/>
    <w:tmpl w:val="F746E0DE"/>
    <w:lvl w:ilvl="0" w:tplc="0402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>
    <w:nsid w:val="61607173"/>
    <w:multiLevelType w:val="hybridMultilevel"/>
    <w:tmpl w:val="3D64A9C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B4754D2"/>
    <w:multiLevelType w:val="hybridMultilevel"/>
    <w:tmpl w:val="8358440C"/>
    <w:lvl w:ilvl="0" w:tplc="0402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89E"/>
    <w:rsid w:val="0002723D"/>
    <w:rsid w:val="0003764C"/>
    <w:rsid w:val="0004726B"/>
    <w:rsid w:val="000F10BE"/>
    <w:rsid w:val="00110422"/>
    <w:rsid w:val="001238B7"/>
    <w:rsid w:val="001379B7"/>
    <w:rsid w:val="0014777D"/>
    <w:rsid w:val="001A4DF6"/>
    <w:rsid w:val="001B7398"/>
    <w:rsid w:val="001E3654"/>
    <w:rsid w:val="001E65DD"/>
    <w:rsid w:val="00291A3A"/>
    <w:rsid w:val="002B1A61"/>
    <w:rsid w:val="002E2B15"/>
    <w:rsid w:val="003163C1"/>
    <w:rsid w:val="003501D2"/>
    <w:rsid w:val="0035371B"/>
    <w:rsid w:val="00360EC7"/>
    <w:rsid w:val="003B5A1A"/>
    <w:rsid w:val="003E3C4E"/>
    <w:rsid w:val="0043777D"/>
    <w:rsid w:val="00453876"/>
    <w:rsid w:val="00492337"/>
    <w:rsid w:val="0049351B"/>
    <w:rsid w:val="0050234C"/>
    <w:rsid w:val="00531206"/>
    <w:rsid w:val="00551D86"/>
    <w:rsid w:val="00570A23"/>
    <w:rsid w:val="00572EFD"/>
    <w:rsid w:val="005739F6"/>
    <w:rsid w:val="00592C81"/>
    <w:rsid w:val="00643A33"/>
    <w:rsid w:val="00650FD4"/>
    <w:rsid w:val="006A1A48"/>
    <w:rsid w:val="006D4AB5"/>
    <w:rsid w:val="007569B4"/>
    <w:rsid w:val="007A497E"/>
    <w:rsid w:val="007D395C"/>
    <w:rsid w:val="007E2E31"/>
    <w:rsid w:val="007F689E"/>
    <w:rsid w:val="008851AD"/>
    <w:rsid w:val="0088641C"/>
    <w:rsid w:val="008970F6"/>
    <w:rsid w:val="0089710E"/>
    <w:rsid w:val="009354F0"/>
    <w:rsid w:val="009413DE"/>
    <w:rsid w:val="00971918"/>
    <w:rsid w:val="00996591"/>
    <w:rsid w:val="009D39F4"/>
    <w:rsid w:val="00A37B5A"/>
    <w:rsid w:val="00A47B9B"/>
    <w:rsid w:val="00A934DA"/>
    <w:rsid w:val="00AB2BA4"/>
    <w:rsid w:val="00AD64B7"/>
    <w:rsid w:val="00B6517E"/>
    <w:rsid w:val="00BD5B06"/>
    <w:rsid w:val="00BE5AFB"/>
    <w:rsid w:val="00C01CC5"/>
    <w:rsid w:val="00C35FC0"/>
    <w:rsid w:val="00C647BE"/>
    <w:rsid w:val="00C80EF2"/>
    <w:rsid w:val="00CD5007"/>
    <w:rsid w:val="00D51262"/>
    <w:rsid w:val="00D57409"/>
    <w:rsid w:val="00D8217A"/>
    <w:rsid w:val="00D9060B"/>
    <w:rsid w:val="00DC1A72"/>
    <w:rsid w:val="00EA65C4"/>
    <w:rsid w:val="00ED2900"/>
    <w:rsid w:val="00F35120"/>
    <w:rsid w:val="00F4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0" w:uiPriority="0" w:unhideWhenUsed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DF6"/>
    <w:rPr>
      <w:sz w:val="24"/>
      <w:szCs w:val="20"/>
      <w:lang w:val="fr-FR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11042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35120"/>
    <w:rPr>
      <w:rFonts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35120"/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F35120"/>
    <w:pPr>
      <w:spacing w:before="100" w:beforeAutospacing="1" w:after="100" w:afterAutospacing="1"/>
      <w:ind w:left="720"/>
      <w:contextualSpacing/>
    </w:pPr>
    <w:rPr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CD500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5007"/>
    <w:pPr>
      <w:spacing w:before="100" w:beforeAutospacing="1" w:after="100" w:afterAutospacing="1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5007"/>
    <w:rPr>
      <w:rFonts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D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D500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D5007"/>
    <w:pPr>
      <w:spacing w:beforeAutospacing="1" w:afterAutospacing="1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5007"/>
    <w:rPr>
      <w:rFonts w:ascii="Segoe UI" w:hAnsi="Segoe UI" w:cs="Segoe UI"/>
      <w:sz w:val="18"/>
      <w:szCs w:val="18"/>
      <w:lang w:val="en-US"/>
    </w:rPr>
  </w:style>
  <w:style w:type="character" w:customStyle="1" w:styleId="2">
    <w:name w:val="Основен текст (2)_"/>
    <w:basedOn w:val="DefaultParagraphFont"/>
    <w:link w:val="21"/>
    <w:uiPriority w:val="99"/>
    <w:locked/>
    <w:rsid w:val="000F10BE"/>
    <w:rPr>
      <w:rFonts w:cs="Times New Roman"/>
      <w:sz w:val="22"/>
      <w:szCs w:val="22"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0F10BE"/>
    <w:pPr>
      <w:widowControl w:val="0"/>
      <w:shd w:val="clear" w:color="auto" w:fill="FFFFFF"/>
      <w:spacing w:before="240" w:after="240" w:line="274" w:lineRule="exact"/>
      <w:ind w:hanging="880"/>
      <w:jc w:val="both"/>
    </w:pPr>
    <w:rPr>
      <w:sz w:val="22"/>
      <w:szCs w:val="22"/>
      <w:lang w:val="bg-BG"/>
    </w:rPr>
  </w:style>
  <w:style w:type="character" w:customStyle="1" w:styleId="3">
    <w:name w:val="Основен текст (3)_"/>
    <w:basedOn w:val="DefaultParagraphFont"/>
    <w:link w:val="31"/>
    <w:uiPriority w:val="99"/>
    <w:locked/>
    <w:rsid w:val="000F10BE"/>
    <w:rPr>
      <w:rFonts w:cs="Times New Roman"/>
      <w:b/>
      <w:bCs/>
      <w:sz w:val="22"/>
      <w:szCs w:val="22"/>
      <w:shd w:val="clear" w:color="auto" w:fill="FFFFFF"/>
    </w:rPr>
  </w:style>
  <w:style w:type="paragraph" w:customStyle="1" w:styleId="31">
    <w:name w:val="Основен текст (3)1"/>
    <w:basedOn w:val="Normal"/>
    <w:link w:val="3"/>
    <w:uiPriority w:val="99"/>
    <w:rsid w:val="000F10BE"/>
    <w:pPr>
      <w:widowControl w:val="0"/>
      <w:shd w:val="clear" w:color="auto" w:fill="FFFFFF"/>
      <w:spacing w:line="317" w:lineRule="exact"/>
      <w:jc w:val="both"/>
    </w:pPr>
    <w:rPr>
      <w:b/>
      <w:bCs/>
      <w:sz w:val="22"/>
      <w:szCs w:val="22"/>
      <w:lang w:val="bg-BG"/>
    </w:rPr>
  </w:style>
  <w:style w:type="character" w:customStyle="1" w:styleId="11">
    <w:name w:val="Основен текст (11)_"/>
    <w:basedOn w:val="DefaultParagraphFont"/>
    <w:link w:val="110"/>
    <w:uiPriority w:val="99"/>
    <w:locked/>
    <w:rsid w:val="000F10BE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110">
    <w:name w:val="Основен текст (11)"/>
    <w:basedOn w:val="Normal"/>
    <w:link w:val="11"/>
    <w:uiPriority w:val="99"/>
    <w:rsid w:val="000F10BE"/>
    <w:pPr>
      <w:widowControl w:val="0"/>
      <w:shd w:val="clear" w:color="auto" w:fill="FFFFFF"/>
      <w:spacing w:before="420" w:after="180" w:line="240" w:lineRule="atLeast"/>
      <w:ind w:hanging="360"/>
      <w:jc w:val="both"/>
    </w:pPr>
    <w:rPr>
      <w:rFonts w:ascii="Calibri" w:hAnsi="Calibri" w:cs="Calibri"/>
      <w:sz w:val="21"/>
      <w:szCs w:val="21"/>
      <w:lang w:val="bg-BG"/>
    </w:rPr>
  </w:style>
  <w:style w:type="character" w:customStyle="1" w:styleId="10">
    <w:name w:val="Основен текст (10)_"/>
    <w:basedOn w:val="DefaultParagraphFont"/>
    <w:link w:val="100"/>
    <w:uiPriority w:val="99"/>
    <w:locked/>
    <w:rsid w:val="000F10BE"/>
    <w:rPr>
      <w:rFonts w:ascii="Calibri" w:hAnsi="Calibri" w:cs="Calibri"/>
      <w:b/>
      <w:bCs/>
      <w:sz w:val="21"/>
      <w:szCs w:val="21"/>
      <w:shd w:val="clear" w:color="auto" w:fill="FFFFFF"/>
    </w:rPr>
  </w:style>
  <w:style w:type="paragraph" w:customStyle="1" w:styleId="100">
    <w:name w:val="Основен текст (10)"/>
    <w:basedOn w:val="Normal"/>
    <w:link w:val="10"/>
    <w:uiPriority w:val="99"/>
    <w:rsid w:val="000F10BE"/>
    <w:pPr>
      <w:widowControl w:val="0"/>
      <w:shd w:val="clear" w:color="auto" w:fill="FFFFFF"/>
      <w:spacing w:after="420" w:line="511" w:lineRule="exact"/>
      <w:jc w:val="center"/>
    </w:pPr>
    <w:rPr>
      <w:rFonts w:ascii="Calibri" w:hAnsi="Calibri" w:cs="Calibri"/>
      <w:b/>
      <w:bCs/>
      <w:sz w:val="21"/>
      <w:szCs w:val="21"/>
      <w:lang w:val="bg-BG"/>
    </w:rPr>
  </w:style>
  <w:style w:type="character" w:customStyle="1" w:styleId="11Exact">
    <w:name w:val="Основен текст (11) Exact"/>
    <w:basedOn w:val="DefaultParagraphFont"/>
    <w:uiPriority w:val="99"/>
    <w:rsid w:val="000F10BE"/>
    <w:rPr>
      <w:rFonts w:ascii="Calibri" w:hAnsi="Calibri" w:cs="Calibri"/>
      <w:sz w:val="21"/>
      <w:szCs w:val="21"/>
      <w:u w:val="none"/>
      <w:effect w:val="none"/>
    </w:rPr>
  </w:style>
  <w:style w:type="paragraph" w:styleId="Index1">
    <w:name w:val="index 1"/>
    <w:basedOn w:val="Normal"/>
    <w:next w:val="Normal"/>
    <w:autoRedefine/>
    <w:uiPriority w:val="99"/>
    <w:semiHidden/>
    <w:rsid w:val="001A4DF6"/>
    <w:pPr>
      <w:ind w:right="6"/>
      <w:jc w:val="center"/>
    </w:pPr>
    <w:rPr>
      <w:b/>
      <w:bCs/>
      <w:color w:val="000000"/>
      <w:sz w:val="28"/>
      <w:szCs w:val="28"/>
      <w:lang w:val="bg-BG"/>
    </w:rPr>
  </w:style>
  <w:style w:type="character" w:customStyle="1" w:styleId="FontStyle76">
    <w:name w:val="Font Style76"/>
    <w:basedOn w:val="DefaultParagraphFont"/>
    <w:uiPriority w:val="99"/>
    <w:rsid w:val="001A4DF6"/>
    <w:rPr>
      <w:rFonts w:ascii="Candara" w:hAnsi="Candara" w:cs="Candara"/>
      <w:b/>
      <w:bCs/>
      <w:sz w:val="18"/>
      <w:szCs w:val="18"/>
    </w:rPr>
  </w:style>
  <w:style w:type="paragraph" w:customStyle="1" w:styleId="Style31">
    <w:name w:val="Style31"/>
    <w:basedOn w:val="Normal"/>
    <w:uiPriority w:val="99"/>
    <w:rsid w:val="00C01CC5"/>
    <w:pPr>
      <w:widowControl w:val="0"/>
      <w:autoSpaceDE w:val="0"/>
      <w:autoSpaceDN w:val="0"/>
      <w:adjustRightInd w:val="0"/>
      <w:spacing w:line="278" w:lineRule="exact"/>
      <w:ind w:hanging="360"/>
      <w:jc w:val="both"/>
    </w:pPr>
    <w:rPr>
      <w:szCs w:val="24"/>
      <w:lang w:val="bg-BG" w:eastAsia="bg-BG"/>
    </w:rPr>
  </w:style>
  <w:style w:type="paragraph" w:customStyle="1" w:styleId="Style20">
    <w:name w:val="Style20"/>
    <w:basedOn w:val="Normal"/>
    <w:uiPriority w:val="99"/>
    <w:rsid w:val="00C01CC5"/>
    <w:pPr>
      <w:widowControl w:val="0"/>
      <w:autoSpaceDE w:val="0"/>
      <w:autoSpaceDN w:val="0"/>
      <w:adjustRightInd w:val="0"/>
      <w:spacing w:line="278" w:lineRule="exact"/>
      <w:ind w:firstLine="350"/>
      <w:jc w:val="both"/>
    </w:pPr>
    <w:rPr>
      <w:szCs w:val="24"/>
      <w:lang w:val="bg-BG" w:eastAsia="bg-BG"/>
    </w:rPr>
  </w:style>
  <w:style w:type="paragraph" w:customStyle="1" w:styleId="yiv1431479268msonormal">
    <w:name w:val="yiv1431479268msonormal"/>
    <w:basedOn w:val="Normal"/>
    <w:uiPriority w:val="99"/>
    <w:rsid w:val="00C01CC5"/>
    <w:pPr>
      <w:spacing w:before="100" w:beforeAutospacing="1" w:after="100" w:afterAutospacing="1"/>
    </w:pPr>
    <w:rPr>
      <w:szCs w:val="24"/>
      <w:lang w:val="bg-BG" w:eastAsia="bg-BG"/>
    </w:rPr>
  </w:style>
  <w:style w:type="character" w:customStyle="1" w:styleId="FontStyle64">
    <w:name w:val="Font Style64"/>
    <w:basedOn w:val="DefaultParagraphFont"/>
    <w:uiPriority w:val="99"/>
    <w:rsid w:val="00C01CC5"/>
    <w:rPr>
      <w:rFonts w:ascii="Times New Roman" w:hAnsi="Times New Roman" w:cs="Times New Roman"/>
      <w:sz w:val="24"/>
      <w:szCs w:val="24"/>
    </w:rPr>
  </w:style>
  <w:style w:type="character" w:customStyle="1" w:styleId="FontStyle77">
    <w:name w:val="Font Style77"/>
    <w:basedOn w:val="DefaultParagraphFont"/>
    <w:uiPriority w:val="99"/>
    <w:rsid w:val="00C01CC5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5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144</Words>
  <Characters>821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Milena Bahchavanova</cp:lastModifiedBy>
  <cp:revision>14</cp:revision>
  <dcterms:created xsi:type="dcterms:W3CDTF">2019-04-10T02:12:00Z</dcterms:created>
  <dcterms:modified xsi:type="dcterms:W3CDTF">2020-11-19T10:09:00Z</dcterms:modified>
</cp:coreProperties>
</file>