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5937" w:rsidRPr="00346C46" w:rsidRDefault="00FA703D" w:rsidP="00FA703D">
      <w:pPr>
        <w:jc w:val="center"/>
        <w:rPr>
          <w:rFonts w:ascii="Garamond" w:hAnsi="Garamond"/>
          <w:b/>
        </w:rPr>
      </w:pPr>
      <w:r w:rsidRPr="00346C46">
        <w:rPr>
          <w:rFonts w:ascii="Garamond" w:hAnsi="Garamond"/>
          <w:b/>
        </w:rPr>
        <w:t>ОБЩИ СВЕДЕНИЯ ЗА ПРЕДМЕТА НА ТЪРГА</w:t>
      </w:r>
    </w:p>
    <w:p w:rsidR="00073AD0" w:rsidRPr="00346C46" w:rsidRDefault="00073AD0" w:rsidP="008C532E">
      <w:pPr>
        <w:rPr>
          <w:rFonts w:ascii="Garamond" w:hAnsi="Garamond"/>
        </w:rPr>
      </w:pPr>
    </w:p>
    <w:p w:rsidR="00FA703D" w:rsidRPr="00346C46" w:rsidRDefault="00FA703D" w:rsidP="00FA703D">
      <w:pPr>
        <w:jc w:val="center"/>
        <w:rPr>
          <w:rFonts w:ascii="Garamond" w:hAnsi="Garamond"/>
        </w:rPr>
      </w:pPr>
    </w:p>
    <w:p w:rsidR="00017E4D" w:rsidRPr="007762B9" w:rsidRDefault="00C50854" w:rsidP="00017E4D">
      <w:pPr>
        <w:pStyle w:val="ListParagraph"/>
        <w:numPr>
          <w:ilvl w:val="0"/>
          <w:numId w:val="5"/>
        </w:numPr>
        <w:rPr>
          <w:rFonts w:ascii="Garamond" w:hAnsi="Garamond"/>
          <w:color w:val="FF0000"/>
        </w:rPr>
      </w:pPr>
      <w:r w:rsidRPr="00017E4D">
        <w:rPr>
          <w:rFonts w:ascii="Garamond" w:hAnsi="Garamond"/>
          <w:b/>
        </w:rPr>
        <w:t>Предмет на търга</w:t>
      </w:r>
      <w:r w:rsidRPr="00017E4D">
        <w:rPr>
          <w:rFonts w:ascii="Garamond" w:hAnsi="Garamond"/>
        </w:rPr>
        <w:t xml:space="preserve">  - </w:t>
      </w:r>
      <w:r w:rsidR="00CA7862" w:rsidRPr="00CA7862">
        <w:rPr>
          <w:rFonts w:ascii="Garamond" w:hAnsi="Garamond"/>
        </w:rPr>
        <w:t xml:space="preserve">продажба на бракувано имущество, собственост на </w:t>
      </w:r>
      <w:r w:rsidR="00CA7862" w:rsidRPr="00CA7862">
        <w:rPr>
          <w:rFonts w:ascii="Garamond" w:hAnsi="Garamond"/>
          <w:b/>
          <w:bCs/>
        </w:rPr>
        <w:t xml:space="preserve">“ЛУКОЙЛ България” ЕООД, </w:t>
      </w:r>
      <w:r w:rsidR="00CA7862" w:rsidRPr="00CA7862">
        <w:rPr>
          <w:rFonts w:ascii="Garamond" w:hAnsi="Garamond"/>
        </w:rPr>
        <w:t xml:space="preserve">което представлява елементи и части от подвижния железопътен състав, по смисъла на Закона за управление на отпадъците и се </w:t>
      </w:r>
      <w:r w:rsidR="008204A7">
        <w:rPr>
          <w:rFonts w:ascii="Garamond" w:hAnsi="Garamond"/>
        </w:rPr>
        <w:t>състои от  32</w:t>
      </w:r>
      <w:r w:rsidR="00CA7862" w:rsidRPr="00CA7862">
        <w:rPr>
          <w:rFonts w:ascii="Garamond" w:hAnsi="Garamond"/>
        </w:rPr>
        <w:t xml:space="preserve"> броя изведени от експлоатация, бракувани, негодни вагон-цистерни за превоз на газ пропан-бутан</w:t>
      </w:r>
      <w:r w:rsidR="00CA7862">
        <w:rPr>
          <w:rFonts w:ascii="Garamond" w:hAnsi="Garamond"/>
        </w:rPr>
        <w:t>.</w:t>
      </w:r>
    </w:p>
    <w:p w:rsidR="00C50854" w:rsidRPr="00017E4D" w:rsidRDefault="00C50854" w:rsidP="00C50854">
      <w:pPr>
        <w:pStyle w:val="ListParagraph"/>
        <w:numPr>
          <w:ilvl w:val="0"/>
          <w:numId w:val="5"/>
        </w:numPr>
        <w:rPr>
          <w:rFonts w:ascii="Garamond" w:hAnsi="Garamond"/>
        </w:rPr>
      </w:pPr>
      <w:r w:rsidRPr="00017E4D">
        <w:rPr>
          <w:rFonts w:ascii="Garamond" w:hAnsi="Garamond"/>
        </w:rPr>
        <w:t xml:space="preserve"> </w:t>
      </w:r>
      <w:r w:rsidR="00FA703D" w:rsidRPr="00017E4D">
        <w:rPr>
          <w:rFonts w:ascii="Garamond" w:hAnsi="Garamond"/>
          <w:b/>
        </w:rPr>
        <w:t>Изисквания към изпълнение на поръчката</w:t>
      </w:r>
      <w:r w:rsidR="008F62BD" w:rsidRPr="00017E4D">
        <w:rPr>
          <w:rFonts w:ascii="Garamond" w:hAnsi="Garamond"/>
          <w:b/>
        </w:rPr>
        <w:t xml:space="preserve"> – главни количествени параметри</w:t>
      </w:r>
      <w:r w:rsidR="00832473" w:rsidRPr="00017E4D">
        <w:rPr>
          <w:rFonts w:ascii="Garamond" w:hAnsi="Garamond"/>
          <w:b/>
        </w:rPr>
        <w:t>.</w:t>
      </w:r>
      <w:r w:rsidR="00360605" w:rsidRPr="00017E4D">
        <w:rPr>
          <w:rFonts w:ascii="Garamond" w:hAnsi="Garamond"/>
          <w:b/>
        </w:rPr>
        <w:t xml:space="preserve"> </w:t>
      </w:r>
    </w:p>
    <w:p w:rsidR="00C50854" w:rsidRPr="00346C46" w:rsidRDefault="008204A7" w:rsidP="002C5628">
      <w:pPr>
        <w:pStyle w:val="ListParagraph"/>
        <w:rPr>
          <w:rFonts w:ascii="Garamond" w:hAnsi="Garamond"/>
          <w:szCs w:val="24"/>
        </w:rPr>
      </w:pPr>
      <w:r>
        <w:rPr>
          <w:rFonts w:ascii="Garamond" w:hAnsi="Garamond"/>
        </w:rPr>
        <w:t>32</w:t>
      </w:r>
      <w:r w:rsidR="00E9222C" w:rsidRPr="00346C46">
        <w:rPr>
          <w:rFonts w:ascii="Garamond" w:hAnsi="Garamond"/>
        </w:rPr>
        <w:t xml:space="preserve"> броя вагон-цистерни за превоз на пропан-бутан с обща маса съгласно </w:t>
      </w:r>
      <w:proofErr w:type="spellStart"/>
      <w:r w:rsidR="00E9222C" w:rsidRPr="00346C46">
        <w:rPr>
          <w:rFonts w:ascii="Garamond" w:hAnsi="Garamond"/>
        </w:rPr>
        <w:t>шаблонираната</w:t>
      </w:r>
      <w:proofErr w:type="spellEnd"/>
      <w:r w:rsidR="00E9222C" w:rsidRPr="00346C46">
        <w:rPr>
          <w:rFonts w:ascii="Garamond" w:hAnsi="Garamond"/>
        </w:rPr>
        <w:t xml:space="preserve"> им тара </w:t>
      </w:r>
      <w:r w:rsidR="00466535" w:rsidRPr="002E6CA7">
        <w:rPr>
          <w:rFonts w:ascii="Garamond" w:hAnsi="Garamond"/>
          <w:szCs w:val="24"/>
        </w:rPr>
        <w:t>1</w:t>
      </w:r>
      <w:r w:rsidR="00466535">
        <w:rPr>
          <w:rFonts w:ascii="Garamond" w:hAnsi="Garamond"/>
          <w:szCs w:val="24"/>
        </w:rPr>
        <w:t> </w:t>
      </w:r>
      <w:r w:rsidR="00466535" w:rsidRPr="002E6CA7">
        <w:rPr>
          <w:rFonts w:ascii="Garamond" w:hAnsi="Garamond"/>
          <w:szCs w:val="24"/>
        </w:rPr>
        <w:t>054</w:t>
      </w:r>
      <w:r w:rsidR="00466535">
        <w:rPr>
          <w:rFonts w:ascii="Garamond" w:hAnsi="Garamond"/>
          <w:szCs w:val="24"/>
        </w:rPr>
        <w:t xml:space="preserve"> </w:t>
      </w:r>
      <w:r w:rsidR="00466535" w:rsidRPr="002E6CA7">
        <w:rPr>
          <w:rFonts w:ascii="Garamond" w:hAnsi="Garamond"/>
          <w:szCs w:val="24"/>
        </w:rPr>
        <w:t>450</w:t>
      </w:r>
      <w:r w:rsidR="00466535">
        <w:rPr>
          <w:rFonts w:ascii="Garamond" w:hAnsi="Garamond"/>
          <w:szCs w:val="24"/>
        </w:rPr>
        <w:t xml:space="preserve"> кг.</w:t>
      </w:r>
      <w:r w:rsidR="002C5628" w:rsidRPr="00346C46">
        <w:rPr>
          <w:rFonts w:ascii="Garamond" w:hAnsi="Garamond"/>
          <w:szCs w:val="24"/>
        </w:rPr>
        <w:t xml:space="preserve"> </w:t>
      </w:r>
    </w:p>
    <w:p w:rsidR="00C00B75" w:rsidRPr="00346C46" w:rsidRDefault="00C00B75" w:rsidP="00FA703D">
      <w:pPr>
        <w:pStyle w:val="ListParagraph"/>
        <w:numPr>
          <w:ilvl w:val="0"/>
          <w:numId w:val="5"/>
        </w:numPr>
        <w:rPr>
          <w:rFonts w:ascii="Garamond" w:hAnsi="Garamond"/>
          <w:b/>
        </w:rPr>
      </w:pPr>
      <w:r w:rsidRPr="00346C46">
        <w:rPr>
          <w:rFonts w:ascii="Garamond" w:hAnsi="Garamond"/>
          <w:b/>
        </w:rPr>
        <w:t xml:space="preserve">Срок за изпълнение </w:t>
      </w:r>
      <w:r w:rsidR="008F62BD" w:rsidRPr="00346C46">
        <w:rPr>
          <w:rFonts w:ascii="Garamond" w:hAnsi="Garamond"/>
          <w:b/>
        </w:rPr>
        <w:t>предмета на търга</w:t>
      </w:r>
      <w:r w:rsidR="00360605" w:rsidRPr="00346C46">
        <w:rPr>
          <w:rFonts w:ascii="Garamond" w:hAnsi="Garamond"/>
          <w:b/>
        </w:rPr>
        <w:t xml:space="preserve"> </w:t>
      </w:r>
      <w:r w:rsidR="001B4D47" w:rsidRPr="00346C46">
        <w:rPr>
          <w:rFonts w:ascii="Garamond" w:hAnsi="Garamond"/>
          <w:b/>
        </w:rPr>
        <w:t xml:space="preserve"> - </w:t>
      </w:r>
      <w:r w:rsidR="007A79A6" w:rsidRPr="00346C46">
        <w:rPr>
          <w:rFonts w:ascii="Garamond" w:hAnsi="Garamond"/>
          <w:b/>
        </w:rPr>
        <w:t>съгл</w:t>
      </w:r>
      <w:r w:rsidR="001B4D47" w:rsidRPr="00346C46">
        <w:rPr>
          <w:rFonts w:ascii="Garamond" w:hAnsi="Garamond"/>
          <w:b/>
        </w:rPr>
        <w:t>асно</w:t>
      </w:r>
      <w:r w:rsidR="007A79A6" w:rsidRPr="00346C46">
        <w:rPr>
          <w:rFonts w:ascii="Garamond" w:hAnsi="Garamond"/>
          <w:b/>
        </w:rPr>
        <w:t xml:space="preserve"> проект на договор</w:t>
      </w:r>
      <w:r w:rsidR="00BE6F6D" w:rsidRPr="00346C46">
        <w:rPr>
          <w:rFonts w:ascii="Garamond" w:hAnsi="Garamond"/>
          <w:b/>
        </w:rPr>
        <w:t>.</w:t>
      </w:r>
    </w:p>
    <w:p w:rsidR="00E11B27" w:rsidRPr="00346C46" w:rsidRDefault="008F62BD" w:rsidP="00E11B27">
      <w:pPr>
        <w:pStyle w:val="ListParagraph"/>
        <w:numPr>
          <w:ilvl w:val="0"/>
          <w:numId w:val="5"/>
        </w:numPr>
        <w:rPr>
          <w:rFonts w:ascii="Garamond" w:hAnsi="Garamond"/>
          <w:b/>
          <w:color w:val="FF0000"/>
        </w:rPr>
      </w:pPr>
      <w:r w:rsidRPr="00346C46">
        <w:rPr>
          <w:rFonts w:ascii="Garamond" w:hAnsi="Garamond"/>
          <w:b/>
        </w:rPr>
        <w:t>Условия за изпълнение предмета на търга</w:t>
      </w:r>
      <w:r w:rsidR="00E11B27" w:rsidRPr="00346C46">
        <w:rPr>
          <w:rFonts w:ascii="Garamond" w:hAnsi="Garamond"/>
          <w:b/>
        </w:rPr>
        <w:t xml:space="preserve"> </w:t>
      </w:r>
    </w:p>
    <w:p w:rsidR="009D7C11" w:rsidRPr="00346C46" w:rsidRDefault="00E9222C" w:rsidP="009D7C11">
      <w:pPr>
        <w:pStyle w:val="ListParagraph"/>
        <w:rPr>
          <w:rFonts w:ascii="Garamond" w:hAnsi="Garamond"/>
        </w:rPr>
      </w:pPr>
      <w:r w:rsidRPr="00346C46">
        <w:rPr>
          <w:rFonts w:ascii="Garamond" w:eastAsiaTheme="minorHAnsi" w:hAnsi="Garamond" w:cstheme="minorBidi"/>
          <w:szCs w:val="22"/>
        </w:rPr>
        <w:t>Негодни</w:t>
      </w:r>
      <w:r w:rsidR="00017E4D">
        <w:rPr>
          <w:rFonts w:ascii="Garamond" w:eastAsiaTheme="minorHAnsi" w:hAnsi="Garamond" w:cstheme="minorBidi"/>
          <w:szCs w:val="22"/>
        </w:rPr>
        <w:t>те</w:t>
      </w:r>
      <w:r w:rsidRPr="00346C46">
        <w:rPr>
          <w:rFonts w:ascii="Garamond" w:eastAsiaTheme="minorHAnsi" w:hAnsi="Garamond" w:cstheme="minorBidi"/>
          <w:szCs w:val="22"/>
        </w:rPr>
        <w:t xml:space="preserve"> дълготрайни материални активи</w:t>
      </w:r>
      <w:r w:rsidR="00017E4D">
        <w:rPr>
          <w:rFonts w:ascii="Garamond" w:eastAsiaTheme="minorHAnsi" w:hAnsi="Garamond" w:cstheme="minorBidi"/>
          <w:szCs w:val="22"/>
        </w:rPr>
        <w:t xml:space="preserve"> - </w:t>
      </w:r>
      <w:r w:rsidR="008204A7">
        <w:rPr>
          <w:rFonts w:ascii="Garamond" w:eastAsiaTheme="minorHAnsi" w:hAnsi="Garamond" w:cstheme="minorBidi"/>
          <w:szCs w:val="22"/>
        </w:rPr>
        <w:t>32</w:t>
      </w:r>
      <w:r w:rsidR="00701B0A" w:rsidRPr="00346C46">
        <w:rPr>
          <w:rFonts w:ascii="Garamond" w:eastAsiaTheme="minorHAnsi" w:hAnsi="Garamond" w:cstheme="minorBidi"/>
          <w:szCs w:val="22"/>
        </w:rPr>
        <w:t xml:space="preserve"> </w:t>
      </w:r>
      <w:r w:rsidRPr="00346C46">
        <w:rPr>
          <w:rFonts w:ascii="Garamond" w:eastAsiaTheme="minorHAnsi" w:hAnsi="Garamond" w:cstheme="minorBidi"/>
          <w:szCs w:val="22"/>
        </w:rPr>
        <w:t>вагон-цистерни за превоз на пропан-бутан</w:t>
      </w:r>
      <w:r w:rsidR="00017E4D">
        <w:rPr>
          <w:rFonts w:ascii="Garamond" w:eastAsiaTheme="minorHAnsi" w:hAnsi="Garamond" w:cstheme="minorBidi"/>
          <w:szCs w:val="22"/>
        </w:rPr>
        <w:t>,</w:t>
      </w:r>
      <w:r w:rsidRPr="00346C46">
        <w:rPr>
          <w:rFonts w:ascii="Garamond" w:hAnsi="Garamond"/>
        </w:rPr>
        <w:t xml:space="preserve"> </w:t>
      </w:r>
      <w:r w:rsidR="002C5628" w:rsidRPr="00346C46">
        <w:rPr>
          <w:rFonts w:ascii="Garamond" w:hAnsi="Garamond"/>
        </w:rPr>
        <w:t>обект на настоящата тръжна процедура се продават в съвкупност, като няма да бъде допускано наддаване по конкретни позиции</w:t>
      </w:r>
      <w:r w:rsidR="00E11B27" w:rsidRPr="00346C46">
        <w:rPr>
          <w:rFonts w:ascii="Garamond" w:hAnsi="Garamond"/>
        </w:rPr>
        <w:t xml:space="preserve">. Участникът в тръжната процедура </w:t>
      </w:r>
      <w:r w:rsidR="00E11B27" w:rsidRPr="00346C46">
        <w:rPr>
          <w:rFonts w:ascii="Garamond" w:hAnsi="Garamond"/>
          <w:szCs w:val="24"/>
        </w:rPr>
        <w:t xml:space="preserve">закупува </w:t>
      </w:r>
      <w:r w:rsidRPr="00346C46">
        <w:rPr>
          <w:rFonts w:ascii="Garamond" w:eastAsiaTheme="minorHAnsi" w:hAnsi="Garamond" w:cstheme="minorBidi"/>
          <w:szCs w:val="22"/>
        </w:rPr>
        <w:t>вагон-цистерните</w:t>
      </w:r>
      <w:r w:rsidR="00E11B27" w:rsidRPr="00346C46">
        <w:rPr>
          <w:rFonts w:ascii="Garamond" w:hAnsi="Garamond"/>
          <w:szCs w:val="24"/>
        </w:rPr>
        <w:t xml:space="preserve"> в състоянието, в което се намират към момента на сключването на договор с всички съществуващи дефекти и евентуални липси, като се задължава за своя сметка </w:t>
      </w:r>
      <w:r w:rsidR="00017E4D">
        <w:rPr>
          <w:rFonts w:ascii="Garamond" w:hAnsi="Garamond"/>
          <w:szCs w:val="24"/>
        </w:rPr>
        <w:t xml:space="preserve">да освободи площадката, на която се съхраняват вагоните, </w:t>
      </w:r>
      <w:r w:rsidR="00E11B27" w:rsidRPr="00346C46">
        <w:rPr>
          <w:rFonts w:ascii="Garamond" w:hAnsi="Garamond"/>
          <w:szCs w:val="24"/>
        </w:rPr>
        <w:t xml:space="preserve">да </w:t>
      </w:r>
      <w:r w:rsidR="00017E4D">
        <w:rPr>
          <w:rFonts w:ascii="Garamond" w:hAnsi="Garamond"/>
          <w:szCs w:val="24"/>
        </w:rPr>
        <w:t>г</w:t>
      </w:r>
      <w:r w:rsidR="00E11B27" w:rsidRPr="00346C46">
        <w:rPr>
          <w:rFonts w:ascii="Garamond" w:hAnsi="Garamond"/>
          <w:szCs w:val="24"/>
        </w:rPr>
        <w:t>и транспортира</w:t>
      </w:r>
      <w:r w:rsidR="00017E4D">
        <w:rPr>
          <w:rFonts w:ascii="Garamond" w:hAnsi="Garamond"/>
          <w:szCs w:val="24"/>
        </w:rPr>
        <w:t>, обезопаси</w:t>
      </w:r>
      <w:r w:rsidR="00E11B27" w:rsidRPr="00346C46">
        <w:rPr>
          <w:rFonts w:ascii="Garamond" w:hAnsi="Garamond"/>
          <w:szCs w:val="24"/>
        </w:rPr>
        <w:t xml:space="preserve"> </w:t>
      </w:r>
      <w:r w:rsidRPr="00346C46">
        <w:rPr>
          <w:rFonts w:ascii="Garamond" w:hAnsi="Garamond"/>
          <w:szCs w:val="24"/>
        </w:rPr>
        <w:t xml:space="preserve">и нареже </w:t>
      </w:r>
      <w:r w:rsidR="008C532E">
        <w:rPr>
          <w:rFonts w:ascii="Garamond" w:hAnsi="Garamond"/>
          <w:szCs w:val="24"/>
        </w:rPr>
        <w:t>на подходяща за целта площадка</w:t>
      </w:r>
      <w:r w:rsidRPr="00346C46">
        <w:rPr>
          <w:rFonts w:ascii="Garamond" w:hAnsi="Garamond"/>
          <w:szCs w:val="24"/>
        </w:rPr>
        <w:t>.</w:t>
      </w:r>
    </w:p>
    <w:p w:rsidR="008F62BD" w:rsidRPr="00346C46" w:rsidRDefault="008F62BD" w:rsidP="009D7C11">
      <w:pPr>
        <w:pStyle w:val="ListParagraph"/>
        <w:numPr>
          <w:ilvl w:val="0"/>
          <w:numId w:val="5"/>
        </w:numPr>
        <w:rPr>
          <w:rFonts w:ascii="Garamond" w:hAnsi="Garamond"/>
          <w:b/>
          <w:color w:val="FF0000"/>
        </w:rPr>
      </w:pPr>
      <w:r w:rsidRPr="00346C46">
        <w:rPr>
          <w:rFonts w:ascii="Garamond" w:hAnsi="Garamond"/>
          <w:b/>
        </w:rPr>
        <w:t>Информация за Възложителя</w:t>
      </w:r>
      <w:r w:rsidR="004A12A0">
        <w:rPr>
          <w:rFonts w:ascii="Garamond" w:hAnsi="Garamond"/>
          <w:b/>
        </w:rPr>
        <w:t>.</w:t>
      </w:r>
    </w:p>
    <w:p w:rsidR="00E9425C" w:rsidRPr="00346C46" w:rsidRDefault="00E9425C" w:rsidP="00E9425C">
      <w:pPr>
        <w:pStyle w:val="ListParagraph"/>
        <w:rPr>
          <w:rFonts w:ascii="Garamond" w:hAnsi="Garamond"/>
          <w:b/>
        </w:rPr>
      </w:pPr>
      <w:r w:rsidRPr="00346C46">
        <w:rPr>
          <w:rFonts w:ascii="Garamond" w:hAnsi="Garamond"/>
        </w:rPr>
        <w:t>Възложител – „ЛУКОЙЛ България” ЕООД, гр. София, 1</w:t>
      </w:r>
      <w:r w:rsidR="008204A7">
        <w:rPr>
          <w:rFonts w:ascii="Garamond" w:hAnsi="Garamond"/>
        </w:rPr>
        <w:t>4</w:t>
      </w:r>
      <w:r w:rsidRPr="00346C46">
        <w:rPr>
          <w:rFonts w:ascii="Garamond" w:hAnsi="Garamond"/>
        </w:rPr>
        <w:t>0</w:t>
      </w:r>
      <w:r w:rsidR="008204A7">
        <w:rPr>
          <w:rFonts w:ascii="Garamond" w:hAnsi="Garamond"/>
        </w:rPr>
        <w:t>4</w:t>
      </w:r>
      <w:r w:rsidRPr="00346C46">
        <w:rPr>
          <w:rFonts w:ascii="Garamond" w:hAnsi="Garamond"/>
        </w:rPr>
        <w:t>, бул. „</w:t>
      </w:r>
      <w:r w:rsidR="008204A7">
        <w:rPr>
          <w:rFonts w:ascii="Garamond" w:hAnsi="Garamond"/>
        </w:rPr>
        <w:t>България</w:t>
      </w:r>
      <w:r w:rsidRPr="00346C46">
        <w:rPr>
          <w:rFonts w:ascii="Garamond" w:hAnsi="Garamond"/>
        </w:rPr>
        <w:t xml:space="preserve">” № </w:t>
      </w:r>
      <w:r w:rsidR="008204A7">
        <w:rPr>
          <w:rFonts w:ascii="Garamond" w:hAnsi="Garamond"/>
        </w:rPr>
        <w:t>69</w:t>
      </w:r>
      <w:r w:rsidRPr="00346C46">
        <w:rPr>
          <w:rFonts w:ascii="Garamond" w:hAnsi="Garamond"/>
        </w:rPr>
        <w:t xml:space="preserve">, </w:t>
      </w:r>
      <w:r w:rsidR="00D526D7">
        <w:rPr>
          <w:rFonts w:ascii="Garamond" w:hAnsi="Garamond"/>
        </w:rPr>
        <w:t xml:space="preserve">офис кула Инфинити тауър, ет. 17, </w:t>
      </w:r>
      <w:bookmarkStart w:id="0" w:name="_GoBack"/>
      <w:bookmarkEnd w:id="0"/>
      <w:r w:rsidRPr="00346C46">
        <w:rPr>
          <w:rFonts w:ascii="Garamond" w:hAnsi="Garamond"/>
        </w:rPr>
        <w:t>ЕИК 121699202</w:t>
      </w:r>
    </w:p>
    <w:p w:rsidR="00A17093" w:rsidRPr="00346C46" w:rsidRDefault="001E2628" w:rsidP="00FA703D">
      <w:pPr>
        <w:pStyle w:val="ListParagraph"/>
        <w:numPr>
          <w:ilvl w:val="0"/>
          <w:numId w:val="5"/>
        </w:numPr>
        <w:rPr>
          <w:rFonts w:ascii="Garamond" w:hAnsi="Garamond"/>
          <w:b/>
        </w:rPr>
      </w:pPr>
      <w:r w:rsidRPr="00346C46">
        <w:rPr>
          <w:rFonts w:ascii="Garamond" w:hAnsi="Garamond"/>
          <w:b/>
        </w:rPr>
        <w:t>Ограничителни условия</w:t>
      </w:r>
      <w:r w:rsidR="00A17093" w:rsidRPr="00346C46">
        <w:rPr>
          <w:rFonts w:ascii="Garamond" w:hAnsi="Garamond"/>
          <w:b/>
        </w:rPr>
        <w:t xml:space="preserve">. </w:t>
      </w:r>
    </w:p>
    <w:p w:rsidR="001E2628" w:rsidRPr="00346C46" w:rsidRDefault="00A17093" w:rsidP="00A17093">
      <w:pPr>
        <w:pStyle w:val="ListParagraph"/>
        <w:rPr>
          <w:rFonts w:ascii="Garamond" w:hAnsi="Garamond"/>
          <w:b/>
        </w:rPr>
      </w:pPr>
      <w:r w:rsidRPr="00346C46">
        <w:rPr>
          <w:rFonts w:ascii="Garamond" w:hAnsi="Garamond"/>
        </w:rPr>
        <w:t>Участниците в тръжната процедура трябва да са юридически лица, регистрирани по ЗДДС.</w:t>
      </w:r>
    </w:p>
    <w:p w:rsidR="001E2628" w:rsidRPr="00346C46" w:rsidRDefault="001E2628" w:rsidP="00FA703D">
      <w:pPr>
        <w:pStyle w:val="ListParagraph"/>
        <w:numPr>
          <w:ilvl w:val="0"/>
          <w:numId w:val="5"/>
        </w:numPr>
        <w:rPr>
          <w:rFonts w:ascii="Garamond" w:hAnsi="Garamond"/>
          <w:b/>
        </w:rPr>
      </w:pPr>
      <w:r w:rsidRPr="00346C46">
        <w:rPr>
          <w:rFonts w:ascii="Garamond" w:hAnsi="Garamond"/>
          <w:b/>
        </w:rPr>
        <w:t>Начин и условия за посещения на място</w:t>
      </w:r>
      <w:r w:rsidR="004A12A0">
        <w:rPr>
          <w:rFonts w:ascii="Garamond" w:hAnsi="Garamond"/>
          <w:b/>
        </w:rPr>
        <w:t>.</w:t>
      </w:r>
    </w:p>
    <w:p w:rsidR="005405D6" w:rsidRPr="00346C46" w:rsidRDefault="005405D6" w:rsidP="005405D6">
      <w:pPr>
        <w:pStyle w:val="ListParagraph"/>
        <w:rPr>
          <w:rFonts w:ascii="Garamond" w:hAnsi="Garamond"/>
        </w:rPr>
      </w:pPr>
      <w:r w:rsidRPr="00346C46">
        <w:rPr>
          <w:rFonts w:ascii="Garamond" w:hAnsi="Garamond"/>
        </w:rPr>
        <w:t xml:space="preserve">Огледът на </w:t>
      </w:r>
      <w:r w:rsidR="00E9222C" w:rsidRPr="00346C46">
        <w:rPr>
          <w:rFonts w:ascii="Garamond" w:eastAsiaTheme="minorHAnsi" w:hAnsi="Garamond" w:cstheme="minorBidi"/>
          <w:szCs w:val="22"/>
        </w:rPr>
        <w:t>вагон-цистерните</w:t>
      </w:r>
      <w:r w:rsidR="009D7C11" w:rsidRPr="00346C46">
        <w:rPr>
          <w:rFonts w:ascii="Garamond" w:hAnsi="Garamond"/>
        </w:rPr>
        <w:t xml:space="preserve">, обект на настоящия търг </w:t>
      </w:r>
      <w:r w:rsidRPr="00346C46">
        <w:rPr>
          <w:rFonts w:ascii="Garamond" w:hAnsi="Garamond"/>
        </w:rPr>
        <w:t xml:space="preserve">е </w:t>
      </w:r>
      <w:r w:rsidR="002E6707" w:rsidRPr="00346C46">
        <w:rPr>
          <w:rFonts w:ascii="Garamond" w:hAnsi="Garamond"/>
        </w:rPr>
        <w:t xml:space="preserve">препоръчителен </w:t>
      </w:r>
      <w:r w:rsidRPr="00346C46">
        <w:rPr>
          <w:rFonts w:ascii="Garamond" w:hAnsi="Garamond"/>
        </w:rPr>
        <w:t>за участниците в тръжната процедура</w:t>
      </w:r>
      <w:r w:rsidR="00D60ABF" w:rsidRPr="00346C46">
        <w:rPr>
          <w:rFonts w:ascii="Garamond" w:hAnsi="Garamond"/>
        </w:rPr>
        <w:t>,</w:t>
      </w:r>
      <w:r w:rsidRPr="00346C46">
        <w:rPr>
          <w:rFonts w:ascii="Garamond" w:hAnsi="Garamond"/>
        </w:rPr>
        <w:t xml:space="preserve"> след пре</w:t>
      </w:r>
      <w:r w:rsidR="002E6707" w:rsidRPr="00346C46">
        <w:rPr>
          <w:rFonts w:ascii="Garamond" w:hAnsi="Garamond"/>
        </w:rPr>
        <w:t>дварително уточнена дата</w:t>
      </w:r>
      <w:r w:rsidRPr="00346C46">
        <w:rPr>
          <w:rFonts w:ascii="Garamond" w:hAnsi="Garamond"/>
        </w:rPr>
        <w:t xml:space="preserve"> и час на посещение. </w:t>
      </w:r>
    </w:p>
    <w:p w:rsidR="00D25B7F" w:rsidRPr="00346C46" w:rsidRDefault="005405D6" w:rsidP="0051624F">
      <w:pPr>
        <w:pStyle w:val="ListParagraph"/>
        <w:rPr>
          <w:rFonts w:ascii="Garamond" w:hAnsi="Garamond"/>
          <w:u w:val="single"/>
        </w:rPr>
      </w:pPr>
      <w:r w:rsidRPr="00346C46">
        <w:rPr>
          <w:rFonts w:ascii="Garamond" w:hAnsi="Garamond"/>
        </w:rPr>
        <w:t xml:space="preserve">Уточняването на датите и часовете за посещение и оглед от страна на участниците следва да се извърши предварително в срок от </w:t>
      </w:r>
      <w:r w:rsidRPr="00346C46">
        <w:rPr>
          <w:rFonts w:ascii="Garamond" w:hAnsi="Garamond"/>
          <w:u w:val="single"/>
        </w:rPr>
        <w:t xml:space="preserve">поне два работни дни </w:t>
      </w:r>
      <w:r w:rsidR="002E6707" w:rsidRPr="00346C46">
        <w:rPr>
          <w:rFonts w:ascii="Garamond" w:hAnsi="Garamond"/>
        </w:rPr>
        <w:t>на следния</w:t>
      </w:r>
      <w:r w:rsidRPr="00346C46">
        <w:rPr>
          <w:rFonts w:ascii="Garamond" w:hAnsi="Garamond"/>
          <w:u w:val="single"/>
        </w:rPr>
        <w:t xml:space="preserve"> </w:t>
      </w:r>
      <w:r w:rsidR="002E6707" w:rsidRPr="00346C46">
        <w:rPr>
          <w:rFonts w:ascii="Garamond" w:hAnsi="Garamond"/>
        </w:rPr>
        <w:t>телефон</w:t>
      </w:r>
      <w:r w:rsidRPr="00346C46">
        <w:rPr>
          <w:rFonts w:ascii="Garamond" w:hAnsi="Garamond"/>
        </w:rPr>
        <w:t>:</w:t>
      </w:r>
      <w:r w:rsidR="00D25B7F" w:rsidRPr="00346C46">
        <w:rPr>
          <w:rFonts w:ascii="Garamond" w:hAnsi="Garamond"/>
        </w:rPr>
        <w:tab/>
      </w:r>
      <w:r w:rsidR="00D25B7F" w:rsidRPr="00346C46">
        <w:rPr>
          <w:rFonts w:ascii="Garamond" w:hAnsi="Garamond"/>
        </w:rPr>
        <w:tab/>
      </w:r>
    </w:p>
    <w:p w:rsidR="00556318" w:rsidRDefault="00D60ABF" w:rsidP="00D25B7F">
      <w:pPr>
        <w:pStyle w:val="ListParagraph"/>
        <w:rPr>
          <w:rFonts w:ascii="Garamond" w:hAnsi="Garamond"/>
        </w:rPr>
      </w:pPr>
      <w:r w:rsidRPr="00346C46">
        <w:rPr>
          <w:rFonts w:ascii="Garamond" w:hAnsi="Garamond"/>
        </w:rPr>
        <w:t>ПСБ „</w:t>
      </w:r>
      <w:r w:rsidR="00E9222C" w:rsidRPr="00346C46">
        <w:rPr>
          <w:rFonts w:ascii="Garamond" w:hAnsi="Garamond"/>
        </w:rPr>
        <w:t>Русе“</w:t>
      </w:r>
      <w:r w:rsidRPr="00346C46">
        <w:rPr>
          <w:rFonts w:ascii="Garamond" w:hAnsi="Garamond"/>
        </w:rPr>
        <w:t xml:space="preserve"> </w:t>
      </w:r>
      <w:r w:rsidR="007F32EB" w:rsidRPr="00346C46">
        <w:rPr>
          <w:rFonts w:ascii="Garamond" w:hAnsi="Garamond"/>
        </w:rPr>
        <w:t>–</w:t>
      </w:r>
      <w:r w:rsidRPr="00346C46">
        <w:rPr>
          <w:rFonts w:ascii="Garamond" w:hAnsi="Garamond"/>
        </w:rPr>
        <w:t xml:space="preserve"> </w:t>
      </w:r>
      <w:r w:rsidR="005405D6" w:rsidRPr="00346C46">
        <w:rPr>
          <w:rFonts w:ascii="Garamond" w:hAnsi="Garamond"/>
        </w:rPr>
        <w:t>0887</w:t>
      </w:r>
      <w:r w:rsidR="007F32EB" w:rsidRPr="00346C46">
        <w:rPr>
          <w:rFonts w:ascii="Garamond" w:hAnsi="Garamond"/>
        </w:rPr>
        <w:t xml:space="preserve"> 77 87 70</w:t>
      </w:r>
      <w:r w:rsidR="005405D6" w:rsidRPr="00346C46">
        <w:rPr>
          <w:rFonts w:ascii="Garamond" w:hAnsi="Garamond"/>
        </w:rPr>
        <w:t xml:space="preserve"> – г-н </w:t>
      </w:r>
      <w:r w:rsidR="007F32EB" w:rsidRPr="00346C46">
        <w:rPr>
          <w:rFonts w:ascii="Garamond" w:hAnsi="Garamond"/>
        </w:rPr>
        <w:t>Диян Дражев</w:t>
      </w:r>
    </w:p>
    <w:p w:rsidR="00D25B7F" w:rsidRPr="00556318" w:rsidRDefault="005405D6" w:rsidP="00556318">
      <w:pPr>
        <w:pStyle w:val="ListParagraph"/>
        <w:rPr>
          <w:rFonts w:ascii="Garamond" w:hAnsi="Garamond"/>
        </w:rPr>
      </w:pPr>
      <w:r w:rsidRPr="00346C46">
        <w:rPr>
          <w:rFonts w:ascii="Garamond" w:hAnsi="Garamond"/>
        </w:rPr>
        <w:t xml:space="preserve"> </w:t>
      </w:r>
      <w:r w:rsidR="00AF6157">
        <w:rPr>
          <w:rFonts w:ascii="Garamond" w:hAnsi="Garamond"/>
        </w:rPr>
        <w:t>До оглед на бракуваните 32</w:t>
      </w:r>
      <w:r w:rsidR="00556318" w:rsidRPr="00556318">
        <w:rPr>
          <w:rFonts w:ascii="Garamond" w:hAnsi="Garamond"/>
        </w:rPr>
        <w:t xml:space="preserve"> вагон-цистерни за превоз на пропан-бутан се допускат </w:t>
      </w:r>
      <w:r w:rsidR="00A80721">
        <w:rPr>
          <w:rFonts w:ascii="Garamond" w:hAnsi="Garamond"/>
        </w:rPr>
        <w:t xml:space="preserve">само </w:t>
      </w:r>
      <w:r w:rsidR="00556318" w:rsidRPr="00556318">
        <w:rPr>
          <w:rFonts w:ascii="Garamond" w:hAnsi="Garamond"/>
        </w:rPr>
        <w:t>кандидати, закупили Тръжната документация.</w:t>
      </w:r>
    </w:p>
    <w:p w:rsidR="00586790" w:rsidRPr="00346C46" w:rsidRDefault="00A8165E" w:rsidP="00D25B7F">
      <w:pPr>
        <w:pStyle w:val="ListParagraph"/>
        <w:rPr>
          <w:rFonts w:ascii="Garamond" w:hAnsi="Garamond"/>
        </w:rPr>
      </w:pPr>
      <w:r w:rsidRPr="00346C46">
        <w:rPr>
          <w:rFonts w:ascii="Garamond" w:hAnsi="Garamond"/>
        </w:rPr>
        <w:t>Не извършването</w:t>
      </w:r>
      <w:r w:rsidR="00586790" w:rsidRPr="00346C46">
        <w:rPr>
          <w:rFonts w:ascii="Garamond" w:hAnsi="Garamond"/>
        </w:rPr>
        <w:t xml:space="preserve"> на оглед от страна на претендента/кандидата и непознав</w:t>
      </w:r>
      <w:r w:rsidR="002E6707" w:rsidRPr="00346C46">
        <w:rPr>
          <w:rFonts w:ascii="Garamond" w:hAnsi="Garamond"/>
        </w:rPr>
        <w:t>ането на условията на</w:t>
      </w:r>
      <w:r w:rsidR="00586790" w:rsidRPr="00346C46">
        <w:rPr>
          <w:rFonts w:ascii="Garamond" w:hAnsi="Garamond"/>
        </w:rPr>
        <w:t xml:space="preserve"> пред</w:t>
      </w:r>
      <w:r w:rsidR="002E6707" w:rsidRPr="00346C46">
        <w:rPr>
          <w:rFonts w:ascii="Garamond" w:hAnsi="Garamond"/>
        </w:rPr>
        <w:t>мета на търга</w:t>
      </w:r>
      <w:r w:rsidR="00586790" w:rsidRPr="00346C46">
        <w:rPr>
          <w:rFonts w:ascii="Garamond" w:hAnsi="Garamond"/>
        </w:rPr>
        <w:t xml:space="preserve"> не е основание за </w:t>
      </w:r>
      <w:r w:rsidR="00E87ED1" w:rsidRPr="00346C46">
        <w:rPr>
          <w:rFonts w:ascii="Garamond" w:hAnsi="Garamond"/>
        </w:rPr>
        <w:t>искане на</w:t>
      </w:r>
      <w:r w:rsidR="00586790" w:rsidRPr="00346C46">
        <w:rPr>
          <w:rFonts w:ascii="Garamond" w:hAnsi="Garamond"/>
        </w:rPr>
        <w:t xml:space="preserve"> промяна на ценовите условия при изпълнение на последващи договорни задължения</w:t>
      </w:r>
      <w:r w:rsidR="00E87ED1" w:rsidRPr="00346C46">
        <w:rPr>
          <w:rFonts w:ascii="Garamond" w:hAnsi="Garamond"/>
        </w:rPr>
        <w:t xml:space="preserve"> от негова страна</w:t>
      </w:r>
      <w:r w:rsidR="00586790" w:rsidRPr="00346C46">
        <w:rPr>
          <w:rFonts w:ascii="Garamond" w:hAnsi="Garamond"/>
        </w:rPr>
        <w:t>.</w:t>
      </w:r>
    </w:p>
    <w:p w:rsidR="001E2628" w:rsidRPr="00346C46" w:rsidRDefault="001E2628" w:rsidP="00FA703D">
      <w:pPr>
        <w:pStyle w:val="ListParagraph"/>
        <w:numPr>
          <w:ilvl w:val="0"/>
          <w:numId w:val="5"/>
        </w:numPr>
        <w:rPr>
          <w:rFonts w:ascii="Garamond" w:hAnsi="Garamond"/>
          <w:b/>
        </w:rPr>
      </w:pPr>
      <w:r w:rsidRPr="00346C46">
        <w:rPr>
          <w:rFonts w:ascii="Garamond" w:hAnsi="Garamond"/>
          <w:b/>
        </w:rPr>
        <w:t xml:space="preserve">Изисквания към </w:t>
      </w:r>
      <w:r w:rsidR="002B77EA" w:rsidRPr="00346C46">
        <w:rPr>
          <w:rFonts w:ascii="Garamond" w:hAnsi="Garamond"/>
          <w:b/>
        </w:rPr>
        <w:t>претендентите/</w:t>
      </w:r>
      <w:r w:rsidRPr="00346C46">
        <w:rPr>
          <w:rFonts w:ascii="Garamond" w:hAnsi="Garamond"/>
          <w:b/>
        </w:rPr>
        <w:t>кандидатите, които участват в търга</w:t>
      </w:r>
      <w:r w:rsidR="004A12A0">
        <w:rPr>
          <w:rFonts w:ascii="Garamond" w:hAnsi="Garamond"/>
          <w:b/>
        </w:rPr>
        <w:t>.</w:t>
      </w:r>
    </w:p>
    <w:p w:rsidR="008B65F4" w:rsidRPr="001D1295" w:rsidRDefault="00027F8B" w:rsidP="008B65F4">
      <w:pPr>
        <w:ind w:left="720"/>
        <w:rPr>
          <w:rFonts w:ascii="Garamond" w:hAnsi="Garamond"/>
          <w:szCs w:val="24"/>
        </w:rPr>
      </w:pPr>
      <w:r w:rsidRPr="00346C46">
        <w:rPr>
          <w:rFonts w:ascii="Garamond" w:hAnsi="Garamond"/>
          <w:color w:val="000000"/>
          <w:szCs w:val="24"/>
          <w:lang w:bidi="my-MM"/>
        </w:rPr>
        <w:t xml:space="preserve">Всеки от кандидатите в тръжната процедура трябва </w:t>
      </w:r>
      <w:r w:rsidR="008B65F4" w:rsidRPr="00346C46">
        <w:rPr>
          <w:rFonts w:ascii="Garamond" w:hAnsi="Garamond"/>
          <w:szCs w:val="24"/>
        </w:rPr>
        <w:t xml:space="preserve">да потвърди възможностите си за извършване на </w:t>
      </w:r>
      <w:r w:rsidR="007F32EB" w:rsidRPr="00346C46">
        <w:rPr>
          <w:rFonts w:ascii="Garamond" w:hAnsi="Garamond"/>
          <w:szCs w:val="24"/>
        </w:rPr>
        <w:t xml:space="preserve">дейностите </w:t>
      </w:r>
      <w:r w:rsidR="008B65F4" w:rsidRPr="00346C46">
        <w:rPr>
          <w:rFonts w:ascii="Garamond" w:hAnsi="Garamond"/>
          <w:szCs w:val="24"/>
        </w:rPr>
        <w:t xml:space="preserve">по работа със скрап, включително като предостави всички изискуеми документи, регламентиращи дейности с отпадъци, вкл. отпадъци </w:t>
      </w:r>
      <w:r w:rsidR="008B65F4" w:rsidRPr="001D1295">
        <w:rPr>
          <w:rFonts w:ascii="Garamond" w:hAnsi="Garamond"/>
          <w:szCs w:val="24"/>
        </w:rPr>
        <w:t>от черни и цветни метали:</w:t>
      </w:r>
    </w:p>
    <w:p w:rsidR="002016CA" w:rsidRPr="001D1295" w:rsidRDefault="002016CA" w:rsidP="002016CA">
      <w:pPr>
        <w:pStyle w:val="ListParagraph"/>
        <w:autoSpaceDE w:val="0"/>
        <w:autoSpaceDN w:val="0"/>
        <w:adjustRightInd w:val="0"/>
        <w:rPr>
          <w:rFonts w:ascii="Garamond" w:hAnsi="Garamond"/>
          <w:szCs w:val="24"/>
        </w:rPr>
      </w:pPr>
      <w:r w:rsidRPr="00860267">
        <w:rPr>
          <w:rFonts w:ascii="Garamond" w:hAnsi="Garamond"/>
          <w:szCs w:val="24"/>
        </w:rPr>
        <w:t>Разрешение и/или Регистрационен документ, съгласно чл.35 от Закона за управление на отпадъците (ДВ,бр.53/13.07.2012г.) или Комплексно разрешително, съгласно чл.117 от Закона за опазване на околната среда (ДВ, бр. 91 от 25.09.2002 г).</w:t>
      </w:r>
    </w:p>
    <w:p w:rsidR="00233EB0" w:rsidRPr="001D1295" w:rsidRDefault="00233EB0" w:rsidP="002E6707">
      <w:pPr>
        <w:pStyle w:val="ListParagraph"/>
        <w:autoSpaceDE w:val="0"/>
        <w:autoSpaceDN w:val="0"/>
        <w:adjustRightInd w:val="0"/>
        <w:rPr>
          <w:rFonts w:ascii="Garamond" w:hAnsi="Garamond"/>
          <w:b/>
          <w:szCs w:val="24"/>
        </w:rPr>
      </w:pPr>
    </w:p>
    <w:sectPr w:rsidR="00233EB0" w:rsidRPr="001D1295" w:rsidSect="0034593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2CED" w:rsidRDefault="00772CED" w:rsidP="00073AD0">
      <w:r>
        <w:separator/>
      </w:r>
    </w:p>
  </w:endnote>
  <w:endnote w:type="continuationSeparator" w:id="0">
    <w:p w:rsidR="00772CED" w:rsidRDefault="00772CED" w:rsidP="00073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668980"/>
      <w:docPartObj>
        <w:docPartGallery w:val="Page Numbers (Bottom of Page)"/>
        <w:docPartUnique/>
      </w:docPartObj>
    </w:sdtPr>
    <w:sdtEndPr/>
    <w:sdtContent>
      <w:p w:rsidR="00073AD0" w:rsidRDefault="00CA244B">
        <w:pPr>
          <w:pStyle w:val="Footer"/>
          <w:jc w:val="right"/>
        </w:pPr>
        <w:r>
          <w:fldChar w:fldCharType="begin"/>
        </w:r>
        <w:r w:rsidR="006B6811">
          <w:instrText xml:space="preserve"> PAGE   \* MERGEFORMAT </w:instrText>
        </w:r>
        <w:r>
          <w:fldChar w:fldCharType="separate"/>
        </w:r>
        <w:r w:rsidR="0086026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73AD0" w:rsidRDefault="00073A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2CED" w:rsidRDefault="00772CED" w:rsidP="00073AD0">
      <w:r>
        <w:separator/>
      </w:r>
    </w:p>
  </w:footnote>
  <w:footnote w:type="continuationSeparator" w:id="0">
    <w:p w:rsidR="00772CED" w:rsidRDefault="00772CED" w:rsidP="00073A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616D77"/>
    <w:multiLevelType w:val="hybridMultilevel"/>
    <w:tmpl w:val="9664EB10"/>
    <w:lvl w:ilvl="0" w:tplc="5F06D07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0465E"/>
    <w:multiLevelType w:val="multilevel"/>
    <w:tmpl w:val="FEBE5A06"/>
    <w:lvl w:ilvl="0">
      <w:start w:val="1"/>
      <w:numFmt w:val="upperRoman"/>
      <w:lvlText w:val="%1."/>
      <w:lvlJc w:val="center"/>
      <w:pPr>
        <w:tabs>
          <w:tab w:val="num" w:pos="648"/>
        </w:tabs>
        <w:ind w:left="0" w:firstLine="288"/>
      </w:pPr>
    </w:lvl>
    <w:lvl w:ilvl="1">
      <w:start w:val="1"/>
      <w:numFmt w:val="decimal"/>
      <w:lvlRestart w:val="0"/>
      <w:lvlText w:val="Чл. %2."/>
      <w:lvlJc w:val="left"/>
      <w:pPr>
        <w:tabs>
          <w:tab w:val="num" w:pos="1430"/>
        </w:tabs>
        <w:ind w:left="1430" w:hanging="720"/>
      </w:pPr>
      <w:rPr>
        <w:rFonts w:ascii="Times New Roman" w:hAnsi="Times New Roman" w:hint="default"/>
        <w:b w:val="0"/>
        <w:i w:val="0"/>
        <w:strike w:val="0"/>
        <w:sz w:val="24"/>
        <w:szCs w:val="24"/>
      </w:rPr>
    </w:lvl>
    <w:lvl w:ilvl="2">
      <w:start w:val="1"/>
      <w:numFmt w:val="lowerLetter"/>
      <w:lvlText w:val="(%3)"/>
      <w:lvlJc w:val="right"/>
      <w:pPr>
        <w:tabs>
          <w:tab w:val="num" w:pos="1040"/>
        </w:tabs>
        <w:ind w:left="680" w:firstLine="0"/>
      </w:pPr>
      <w:rPr>
        <w:rFonts w:ascii="Times New Roman" w:hAnsi="Times New Roman" w:hint="default"/>
        <w:sz w:val="24"/>
      </w:rPr>
    </w:lvl>
    <w:lvl w:ilvl="3">
      <w:start w:val="1"/>
      <w:numFmt w:val="lowerRoman"/>
      <w:pStyle w:val="Heading4"/>
      <w:lvlText w:val="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" w15:restartNumberingAfterBreak="0">
    <w:nsid w:val="58A27A67"/>
    <w:multiLevelType w:val="hybridMultilevel"/>
    <w:tmpl w:val="58902008"/>
    <w:lvl w:ilvl="0" w:tplc="C0D88F50">
      <w:start w:val="1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5F2E2B1F"/>
    <w:multiLevelType w:val="hybridMultilevel"/>
    <w:tmpl w:val="ED8CAF80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A34838"/>
    <w:multiLevelType w:val="hybridMultilevel"/>
    <w:tmpl w:val="86109E36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D6040A"/>
    <w:multiLevelType w:val="multilevel"/>
    <w:tmpl w:val="766A36AE"/>
    <w:lvl w:ilvl="0">
      <w:start w:val="1"/>
      <w:numFmt w:val="upperRoman"/>
      <w:pStyle w:val="Heading1"/>
      <w:lvlText w:val="%1."/>
      <w:lvlJc w:val="center"/>
      <w:pPr>
        <w:tabs>
          <w:tab w:val="num" w:pos="648"/>
        </w:tabs>
        <w:ind w:left="0" w:firstLine="288"/>
      </w:pPr>
    </w:lvl>
    <w:lvl w:ilvl="1">
      <w:start w:val="1"/>
      <w:numFmt w:val="decimal"/>
      <w:pStyle w:val="Heading2"/>
      <w:lvlText w:val="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Heading3"/>
      <w:lvlText w:val="%3.%2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3">
      <w:start w:val="1"/>
      <w:numFmt w:val="lowerLetter"/>
      <w:lvlText w:val="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03D"/>
    <w:rsid w:val="000007E4"/>
    <w:rsid w:val="0001493B"/>
    <w:rsid w:val="00017E4D"/>
    <w:rsid w:val="000232C1"/>
    <w:rsid w:val="00027F8B"/>
    <w:rsid w:val="00050B71"/>
    <w:rsid w:val="00073AD0"/>
    <w:rsid w:val="00080CC2"/>
    <w:rsid w:val="000A60F7"/>
    <w:rsid w:val="000B5BFD"/>
    <w:rsid w:val="000C57BC"/>
    <w:rsid w:val="00145761"/>
    <w:rsid w:val="00150FA3"/>
    <w:rsid w:val="00171EA7"/>
    <w:rsid w:val="00173B0B"/>
    <w:rsid w:val="001A7DF2"/>
    <w:rsid w:val="001B4D47"/>
    <w:rsid w:val="001D1295"/>
    <w:rsid w:val="001E2628"/>
    <w:rsid w:val="001F2D05"/>
    <w:rsid w:val="001F3F5B"/>
    <w:rsid w:val="002016CA"/>
    <w:rsid w:val="00212298"/>
    <w:rsid w:val="00233EB0"/>
    <w:rsid w:val="00256056"/>
    <w:rsid w:val="00257EDF"/>
    <w:rsid w:val="00270EA4"/>
    <w:rsid w:val="002926C7"/>
    <w:rsid w:val="002A0C5B"/>
    <w:rsid w:val="002A51B2"/>
    <w:rsid w:val="002B77EA"/>
    <w:rsid w:val="002C5628"/>
    <w:rsid w:val="002D462E"/>
    <w:rsid w:val="002E6707"/>
    <w:rsid w:val="00317372"/>
    <w:rsid w:val="00317E38"/>
    <w:rsid w:val="00341373"/>
    <w:rsid w:val="00345937"/>
    <w:rsid w:val="00346C46"/>
    <w:rsid w:val="003568EA"/>
    <w:rsid w:val="00360605"/>
    <w:rsid w:val="003805FB"/>
    <w:rsid w:val="00381428"/>
    <w:rsid w:val="00396E16"/>
    <w:rsid w:val="003A3DA8"/>
    <w:rsid w:val="003C1628"/>
    <w:rsid w:val="003F0D1E"/>
    <w:rsid w:val="00403749"/>
    <w:rsid w:val="004210EB"/>
    <w:rsid w:val="004560E3"/>
    <w:rsid w:val="00466535"/>
    <w:rsid w:val="004A12A0"/>
    <w:rsid w:val="004B36D6"/>
    <w:rsid w:val="004C289F"/>
    <w:rsid w:val="005052BA"/>
    <w:rsid w:val="0051624F"/>
    <w:rsid w:val="005405D6"/>
    <w:rsid w:val="00552624"/>
    <w:rsid w:val="00556318"/>
    <w:rsid w:val="0055784E"/>
    <w:rsid w:val="00586790"/>
    <w:rsid w:val="005F5DD9"/>
    <w:rsid w:val="0061589B"/>
    <w:rsid w:val="00617F7F"/>
    <w:rsid w:val="0062349B"/>
    <w:rsid w:val="00672361"/>
    <w:rsid w:val="006741CA"/>
    <w:rsid w:val="00686EB7"/>
    <w:rsid w:val="00692DD0"/>
    <w:rsid w:val="00695E54"/>
    <w:rsid w:val="006B6811"/>
    <w:rsid w:val="006B7AD3"/>
    <w:rsid w:val="006C5E86"/>
    <w:rsid w:val="006E47D8"/>
    <w:rsid w:val="00701B0A"/>
    <w:rsid w:val="00702D5A"/>
    <w:rsid w:val="00707E9A"/>
    <w:rsid w:val="007208DF"/>
    <w:rsid w:val="00762C46"/>
    <w:rsid w:val="00772707"/>
    <w:rsid w:val="00772CED"/>
    <w:rsid w:val="007762B9"/>
    <w:rsid w:val="00791E11"/>
    <w:rsid w:val="007A2A85"/>
    <w:rsid w:val="007A75B5"/>
    <w:rsid w:val="007A79A6"/>
    <w:rsid w:val="007B46AF"/>
    <w:rsid w:val="007B7CF1"/>
    <w:rsid w:val="007E696B"/>
    <w:rsid w:val="007F32EB"/>
    <w:rsid w:val="007F4AB6"/>
    <w:rsid w:val="00801E52"/>
    <w:rsid w:val="00806375"/>
    <w:rsid w:val="00807DF7"/>
    <w:rsid w:val="008204A7"/>
    <w:rsid w:val="00832473"/>
    <w:rsid w:val="0083657F"/>
    <w:rsid w:val="00860267"/>
    <w:rsid w:val="0088575D"/>
    <w:rsid w:val="00886AAC"/>
    <w:rsid w:val="008A02E1"/>
    <w:rsid w:val="008B65F4"/>
    <w:rsid w:val="008C532E"/>
    <w:rsid w:val="008D16A1"/>
    <w:rsid w:val="008E6CD8"/>
    <w:rsid w:val="008F62BD"/>
    <w:rsid w:val="00921DFA"/>
    <w:rsid w:val="00927CE9"/>
    <w:rsid w:val="0096214B"/>
    <w:rsid w:val="00976441"/>
    <w:rsid w:val="009D7C11"/>
    <w:rsid w:val="009E0822"/>
    <w:rsid w:val="009F134F"/>
    <w:rsid w:val="00A17093"/>
    <w:rsid w:val="00A35C9D"/>
    <w:rsid w:val="00A631D8"/>
    <w:rsid w:val="00A803B7"/>
    <w:rsid w:val="00A80721"/>
    <w:rsid w:val="00A8165E"/>
    <w:rsid w:val="00A84B18"/>
    <w:rsid w:val="00A90F21"/>
    <w:rsid w:val="00AC077F"/>
    <w:rsid w:val="00AF08AD"/>
    <w:rsid w:val="00AF6157"/>
    <w:rsid w:val="00B80083"/>
    <w:rsid w:val="00BE6F6D"/>
    <w:rsid w:val="00C00B75"/>
    <w:rsid w:val="00C01BDC"/>
    <w:rsid w:val="00C10987"/>
    <w:rsid w:val="00C14AFF"/>
    <w:rsid w:val="00C27C84"/>
    <w:rsid w:val="00C50854"/>
    <w:rsid w:val="00C60E09"/>
    <w:rsid w:val="00C67EE8"/>
    <w:rsid w:val="00C9606D"/>
    <w:rsid w:val="00CA244B"/>
    <w:rsid w:val="00CA7862"/>
    <w:rsid w:val="00CC503D"/>
    <w:rsid w:val="00CF3F2C"/>
    <w:rsid w:val="00CF43F7"/>
    <w:rsid w:val="00D22CCA"/>
    <w:rsid w:val="00D25B7F"/>
    <w:rsid w:val="00D26AB9"/>
    <w:rsid w:val="00D5069D"/>
    <w:rsid w:val="00D526D7"/>
    <w:rsid w:val="00D60ABF"/>
    <w:rsid w:val="00D7579B"/>
    <w:rsid w:val="00D84742"/>
    <w:rsid w:val="00DA7364"/>
    <w:rsid w:val="00DB4B6A"/>
    <w:rsid w:val="00DE4287"/>
    <w:rsid w:val="00E11B27"/>
    <w:rsid w:val="00E21E18"/>
    <w:rsid w:val="00E36066"/>
    <w:rsid w:val="00E52DE3"/>
    <w:rsid w:val="00E607DC"/>
    <w:rsid w:val="00E71B85"/>
    <w:rsid w:val="00E87ED1"/>
    <w:rsid w:val="00E9222C"/>
    <w:rsid w:val="00E92474"/>
    <w:rsid w:val="00E9425C"/>
    <w:rsid w:val="00EA084B"/>
    <w:rsid w:val="00EB2541"/>
    <w:rsid w:val="00EC1E90"/>
    <w:rsid w:val="00ED376E"/>
    <w:rsid w:val="00F150A0"/>
    <w:rsid w:val="00F203CB"/>
    <w:rsid w:val="00F24CE2"/>
    <w:rsid w:val="00F60DC4"/>
    <w:rsid w:val="00F6197E"/>
    <w:rsid w:val="00FA703D"/>
    <w:rsid w:val="00FA7F26"/>
    <w:rsid w:val="00FB4B44"/>
    <w:rsid w:val="00FD564F"/>
    <w:rsid w:val="00FF5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623FC"/>
  <w15:docId w15:val="{FE1278B9-E976-4CEE-ABE6-23AE5D64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36D6"/>
    <w:pPr>
      <w:jc w:val="both"/>
    </w:pPr>
    <w:rPr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B36D6"/>
    <w:pPr>
      <w:keepNext/>
      <w:numPr>
        <w:numId w:val="3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4B36D6"/>
    <w:pPr>
      <w:keepNext/>
      <w:numPr>
        <w:ilvl w:val="1"/>
        <w:numId w:val="3"/>
      </w:numPr>
      <w:spacing w:before="120" w:after="120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4B36D6"/>
    <w:pPr>
      <w:keepNext/>
      <w:numPr>
        <w:ilvl w:val="2"/>
        <w:numId w:val="3"/>
      </w:numPr>
      <w:spacing w:before="60" w:after="60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4B36D6"/>
    <w:pPr>
      <w:keepNext/>
      <w:numPr>
        <w:ilvl w:val="3"/>
        <w:numId w:val="4"/>
      </w:numPr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B36D6"/>
    <w:rPr>
      <w:b/>
      <w:kern w:val="28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rsid w:val="004B36D6"/>
    <w:rPr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4B36D6"/>
    <w:rPr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4B36D6"/>
    <w:rPr>
      <w:sz w:val="24"/>
      <w:lang w:eastAsia="en-US"/>
    </w:rPr>
  </w:style>
  <w:style w:type="paragraph" w:styleId="Title">
    <w:name w:val="Title"/>
    <w:basedOn w:val="Normal"/>
    <w:link w:val="TitleChar"/>
    <w:qFormat/>
    <w:rsid w:val="004B36D6"/>
    <w:pPr>
      <w:spacing w:after="360"/>
      <w:jc w:val="center"/>
    </w:pPr>
    <w:rPr>
      <w:rFonts w:ascii="Courier New" w:hAnsi="Courier New"/>
      <w:b/>
      <w:spacing w:val="240"/>
      <w:sz w:val="36"/>
      <w:lang w:val="en-US"/>
    </w:rPr>
  </w:style>
  <w:style w:type="character" w:customStyle="1" w:styleId="TitleChar">
    <w:name w:val="Title Char"/>
    <w:basedOn w:val="DefaultParagraphFont"/>
    <w:link w:val="Title"/>
    <w:rsid w:val="004B36D6"/>
    <w:rPr>
      <w:rFonts w:ascii="Courier New" w:hAnsi="Courier New"/>
      <w:b/>
      <w:spacing w:val="240"/>
      <w:sz w:val="36"/>
      <w:lang w:val="en-US" w:eastAsia="en-US"/>
    </w:rPr>
  </w:style>
  <w:style w:type="paragraph" w:styleId="ListParagraph">
    <w:name w:val="List Paragraph"/>
    <w:basedOn w:val="Normal"/>
    <w:uiPriority w:val="34"/>
    <w:qFormat/>
    <w:rsid w:val="00FA70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73AD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73AD0"/>
    <w:rPr>
      <w:sz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73AD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3AD0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F2DECF95-F271-4128-800B-621928520956}"/>
</file>

<file path=customXml/itemProps2.xml><?xml version="1.0" encoding="utf-8"?>
<ds:datastoreItem xmlns:ds="http://schemas.openxmlformats.org/officeDocument/2006/customXml" ds:itemID="{8FF0ADD3-54EF-41D5-A239-83C2FA433982}"/>
</file>

<file path=customXml/itemProps3.xml><?xml version="1.0" encoding="utf-8"?>
<ds:datastoreItem xmlns:ds="http://schemas.openxmlformats.org/officeDocument/2006/customXml" ds:itemID="{B33FF056-BE9F-4CB2-B73E-FACBD321F4F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 сведения  за предмета на търга</dc:title>
  <dc:creator>Evgeni Nedialkov</dc:creator>
  <cp:lastModifiedBy>Evgeni Nedialkov</cp:lastModifiedBy>
  <cp:revision>13</cp:revision>
  <dcterms:created xsi:type="dcterms:W3CDTF">2022-11-29T14:20:00Z</dcterms:created>
  <dcterms:modified xsi:type="dcterms:W3CDTF">2024-10-10T11:18:00Z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